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CD" w:rsidRPr="003E77D6" w:rsidRDefault="00E90FCD" w:rsidP="00072EAF">
      <w:pPr>
        <w:jc w:val="center"/>
        <w:rPr>
          <w:b/>
          <w:sz w:val="28"/>
          <w:szCs w:val="28"/>
        </w:rPr>
      </w:pPr>
      <w:r w:rsidRPr="003E77D6">
        <w:rPr>
          <w:b/>
          <w:sz w:val="28"/>
          <w:szCs w:val="28"/>
        </w:rPr>
        <w:t>Marilee J. Bresciani</w:t>
      </w:r>
      <w:r w:rsidR="00F74F89" w:rsidRPr="003E77D6">
        <w:rPr>
          <w:b/>
          <w:sz w:val="28"/>
          <w:szCs w:val="28"/>
        </w:rPr>
        <w:t xml:space="preserve"> Ludvik</w:t>
      </w:r>
      <w:r w:rsidRPr="003E77D6">
        <w:rPr>
          <w:b/>
          <w:sz w:val="28"/>
          <w:szCs w:val="28"/>
        </w:rPr>
        <w:t>, Ph.D.</w:t>
      </w:r>
    </w:p>
    <w:p w:rsidR="00C0107B" w:rsidRPr="003E77D6" w:rsidRDefault="00C0107B" w:rsidP="00072EAF">
      <w:pPr>
        <w:ind w:left="5760" w:hanging="5040"/>
        <w:jc w:val="center"/>
        <w:rPr>
          <w:szCs w:val="24"/>
        </w:rPr>
      </w:pPr>
      <w:r w:rsidRPr="003E77D6">
        <w:rPr>
          <w:szCs w:val="24"/>
        </w:rPr>
        <w:t>Professor, Department of Administration, Rehabilitation, and</w:t>
      </w:r>
    </w:p>
    <w:p w:rsidR="00C0107B" w:rsidRPr="003E77D6" w:rsidRDefault="00C0107B" w:rsidP="00072EAF">
      <w:pPr>
        <w:ind w:left="5760" w:hanging="5040"/>
        <w:jc w:val="center"/>
        <w:rPr>
          <w:szCs w:val="24"/>
        </w:rPr>
      </w:pPr>
      <w:r w:rsidRPr="003E77D6">
        <w:rPr>
          <w:szCs w:val="24"/>
        </w:rPr>
        <w:t>Postsecondary Education</w:t>
      </w:r>
      <w:r w:rsidR="00B64ECD" w:rsidRPr="003E77D6">
        <w:rPr>
          <w:szCs w:val="24"/>
        </w:rPr>
        <w:t xml:space="preserve"> at</w:t>
      </w:r>
      <w:r w:rsidRPr="003E77D6">
        <w:rPr>
          <w:szCs w:val="24"/>
        </w:rPr>
        <w:t xml:space="preserve"> San Diego State University</w:t>
      </w:r>
    </w:p>
    <w:p w:rsidR="00E90FCD" w:rsidRPr="003E77D6" w:rsidRDefault="00C0107B" w:rsidP="00072EAF">
      <w:pPr>
        <w:ind w:left="5760" w:hanging="5040"/>
        <w:jc w:val="center"/>
        <w:rPr>
          <w:szCs w:val="24"/>
        </w:rPr>
      </w:pPr>
      <w:r w:rsidRPr="003E77D6">
        <w:rPr>
          <w:szCs w:val="24"/>
        </w:rPr>
        <w:t xml:space="preserve"> </w:t>
      </w:r>
      <w:r w:rsidR="003A1892" w:rsidRPr="003E77D6">
        <w:rPr>
          <w:szCs w:val="24"/>
        </w:rPr>
        <w:t>5</w:t>
      </w:r>
      <w:r w:rsidR="006827F6" w:rsidRPr="003E77D6">
        <w:rPr>
          <w:szCs w:val="24"/>
        </w:rPr>
        <w:t>500 Campanile Dr.,</w:t>
      </w:r>
      <w:r w:rsidR="003A1892" w:rsidRPr="003E77D6">
        <w:rPr>
          <w:szCs w:val="24"/>
        </w:rPr>
        <w:t xml:space="preserve"> </w:t>
      </w:r>
      <w:r w:rsidR="00D32977" w:rsidRPr="003E77D6">
        <w:rPr>
          <w:szCs w:val="24"/>
        </w:rPr>
        <w:t>EBA 225</w:t>
      </w:r>
      <w:r w:rsidRPr="003E77D6">
        <w:rPr>
          <w:szCs w:val="24"/>
        </w:rPr>
        <w:t>, S</w:t>
      </w:r>
      <w:r w:rsidR="00D32977" w:rsidRPr="003E77D6">
        <w:rPr>
          <w:szCs w:val="24"/>
        </w:rPr>
        <w:t>an Diego, CA 92124</w:t>
      </w:r>
    </w:p>
    <w:p w:rsidR="00E90FCD" w:rsidRDefault="00E90FCD" w:rsidP="00072EAF">
      <w:pPr>
        <w:ind w:firstLine="720"/>
        <w:jc w:val="center"/>
        <w:rPr>
          <w:szCs w:val="24"/>
        </w:rPr>
      </w:pPr>
      <w:r w:rsidRPr="003E77D6">
        <w:rPr>
          <w:szCs w:val="24"/>
        </w:rPr>
        <w:t>619/594-8318</w:t>
      </w:r>
      <w:r w:rsidR="00C0107B" w:rsidRPr="003E77D6">
        <w:rPr>
          <w:szCs w:val="24"/>
        </w:rPr>
        <w:t xml:space="preserve"> (</w:t>
      </w:r>
      <w:r w:rsidR="003E77D6">
        <w:rPr>
          <w:szCs w:val="24"/>
        </w:rPr>
        <w:t>Office</w:t>
      </w:r>
      <w:r w:rsidR="00C0107B" w:rsidRPr="003E77D6">
        <w:rPr>
          <w:szCs w:val="24"/>
        </w:rPr>
        <w:t>)</w:t>
      </w:r>
    </w:p>
    <w:p w:rsidR="003E77D6" w:rsidRPr="003E77D6" w:rsidRDefault="003E77D6" w:rsidP="00072EAF">
      <w:pPr>
        <w:ind w:firstLine="720"/>
        <w:jc w:val="center"/>
        <w:rPr>
          <w:szCs w:val="24"/>
        </w:rPr>
      </w:pPr>
      <w:r>
        <w:rPr>
          <w:szCs w:val="24"/>
        </w:rPr>
        <w:t>619/733-3278 (Cell)</w:t>
      </w:r>
      <w:bookmarkStart w:id="0" w:name="_GoBack"/>
      <w:bookmarkEnd w:id="0"/>
    </w:p>
    <w:p w:rsidR="00E90FCD" w:rsidRPr="003E77D6" w:rsidRDefault="003E77D6" w:rsidP="00072EAF">
      <w:pPr>
        <w:ind w:firstLine="720"/>
        <w:jc w:val="center"/>
        <w:rPr>
          <w:szCs w:val="24"/>
        </w:rPr>
      </w:pPr>
      <w:r>
        <w:rPr>
          <w:szCs w:val="24"/>
        </w:rPr>
        <w:t>619/594-4208 (F</w:t>
      </w:r>
      <w:r w:rsidR="00E90FCD" w:rsidRPr="003E77D6">
        <w:rPr>
          <w:szCs w:val="24"/>
        </w:rPr>
        <w:t>ax)</w:t>
      </w:r>
    </w:p>
    <w:p w:rsidR="00E90FCD" w:rsidRPr="003E77D6" w:rsidRDefault="00C0107B" w:rsidP="00072EAF">
      <w:pPr>
        <w:ind w:firstLine="720"/>
        <w:jc w:val="center"/>
        <w:rPr>
          <w:szCs w:val="24"/>
        </w:rPr>
      </w:pPr>
      <w:hyperlink r:id="rId8" w:history="1">
        <w:r w:rsidRPr="003E77D6">
          <w:rPr>
            <w:rStyle w:val="Hyperlink"/>
            <w:szCs w:val="24"/>
          </w:rPr>
          <w:t>Marilee.Bresciani@mail.sdsu.edu</w:t>
        </w:r>
      </w:hyperlink>
    </w:p>
    <w:p w:rsidR="00E90FCD" w:rsidRPr="0053109D" w:rsidRDefault="00E90FCD" w:rsidP="00072EAF">
      <w:pPr>
        <w:rPr>
          <w:rFonts w:ascii="Garamond" w:hAnsi="Garamond"/>
          <w:szCs w:val="24"/>
        </w:rPr>
      </w:pPr>
    </w:p>
    <w:p w:rsidR="00E90FCD" w:rsidRPr="003E77D6" w:rsidRDefault="00E90FCD" w:rsidP="00072EAF">
      <w:pPr>
        <w:numPr>
          <w:ilvl w:val="0"/>
          <w:numId w:val="17"/>
        </w:numPr>
        <w:outlineLvl w:val="0"/>
        <w:rPr>
          <w:b/>
          <w:szCs w:val="24"/>
        </w:rPr>
      </w:pPr>
      <w:r w:rsidRPr="003E77D6">
        <w:rPr>
          <w:b/>
          <w:szCs w:val="24"/>
          <w:u w:val="single"/>
        </w:rPr>
        <w:t>EDUCATION</w:t>
      </w:r>
    </w:p>
    <w:p w:rsidR="00E90FCD" w:rsidRPr="0053109D" w:rsidRDefault="00E90FCD" w:rsidP="00072EAF">
      <w:pPr>
        <w:rPr>
          <w:rFonts w:ascii="Garamond" w:hAnsi="Garamond"/>
          <w:szCs w:val="24"/>
          <w:u w:val="single"/>
        </w:rPr>
      </w:pPr>
      <w:r w:rsidRPr="0053109D">
        <w:rPr>
          <w:rFonts w:ascii="Garamond" w:hAnsi="Garamond"/>
          <w:szCs w:val="24"/>
        </w:rPr>
        <w:tab/>
      </w:r>
      <w:r w:rsidRPr="0053109D">
        <w:rPr>
          <w:rFonts w:ascii="Garamond" w:hAnsi="Garamond"/>
          <w:szCs w:val="24"/>
        </w:rPr>
        <w:tab/>
      </w:r>
      <w:r w:rsidRPr="0053109D">
        <w:rPr>
          <w:rFonts w:ascii="Garamond" w:hAnsi="Garamond"/>
          <w:szCs w:val="24"/>
        </w:rPr>
        <w:tab/>
      </w:r>
      <w:r w:rsidRPr="0053109D">
        <w:rPr>
          <w:rFonts w:ascii="Garamond" w:hAnsi="Garamond"/>
          <w:szCs w:val="24"/>
        </w:rPr>
        <w:tab/>
      </w:r>
      <w:r w:rsidRPr="0053109D">
        <w:rPr>
          <w:rFonts w:ascii="Garamond" w:hAnsi="Garamond"/>
          <w:szCs w:val="24"/>
        </w:rPr>
        <w:tab/>
      </w:r>
      <w:r w:rsidRPr="0053109D">
        <w:rPr>
          <w:rFonts w:ascii="Garamond" w:hAnsi="Garamond"/>
          <w:szCs w:val="24"/>
        </w:rPr>
        <w:tab/>
      </w:r>
      <w:r w:rsidRPr="0053109D">
        <w:rPr>
          <w:rFonts w:ascii="Garamond" w:hAnsi="Garamond"/>
          <w:szCs w:val="24"/>
        </w:rPr>
        <w:tab/>
      </w:r>
      <w:r w:rsidRPr="0053109D">
        <w:rPr>
          <w:rFonts w:ascii="Garamond" w:hAnsi="Garamond"/>
          <w:szCs w:val="24"/>
        </w:rPr>
        <w:tab/>
      </w:r>
      <w:r w:rsidRPr="0053109D">
        <w:rPr>
          <w:rFonts w:ascii="Garamond" w:hAnsi="Garamond"/>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183"/>
        <w:gridCol w:w="2187"/>
        <w:gridCol w:w="2442"/>
      </w:tblGrid>
      <w:tr w:rsidR="00E90FCD" w:rsidRPr="003E77D6" w:rsidTr="0053109D">
        <w:trPr>
          <w:jc w:val="center"/>
        </w:trPr>
        <w:tc>
          <w:tcPr>
            <w:tcW w:w="2206" w:type="dxa"/>
            <w:shd w:val="clear" w:color="auto" w:fill="F79646"/>
          </w:tcPr>
          <w:p w:rsidR="00E90FCD" w:rsidRPr="003E77D6" w:rsidRDefault="00E90FCD" w:rsidP="00072EAF">
            <w:pPr>
              <w:rPr>
                <w:b/>
                <w:sz w:val="22"/>
                <w:szCs w:val="22"/>
              </w:rPr>
            </w:pPr>
            <w:r w:rsidRPr="003E77D6">
              <w:rPr>
                <w:b/>
                <w:sz w:val="22"/>
                <w:szCs w:val="22"/>
              </w:rPr>
              <w:t>A.  Institution</w:t>
            </w:r>
          </w:p>
        </w:tc>
        <w:tc>
          <w:tcPr>
            <w:tcW w:w="2183" w:type="dxa"/>
            <w:shd w:val="clear" w:color="auto" w:fill="F79646"/>
          </w:tcPr>
          <w:p w:rsidR="00E90FCD" w:rsidRPr="003E77D6" w:rsidRDefault="00E90FCD" w:rsidP="00072EAF">
            <w:pPr>
              <w:rPr>
                <w:b/>
                <w:sz w:val="22"/>
                <w:szCs w:val="22"/>
              </w:rPr>
            </w:pPr>
            <w:r w:rsidRPr="003E77D6">
              <w:rPr>
                <w:b/>
                <w:sz w:val="22"/>
                <w:szCs w:val="22"/>
              </w:rPr>
              <w:t>Years Attended</w:t>
            </w:r>
          </w:p>
        </w:tc>
        <w:tc>
          <w:tcPr>
            <w:tcW w:w="2187" w:type="dxa"/>
            <w:shd w:val="clear" w:color="auto" w:fill="F79646"/>
          </w:tcPr>
          <w:p w:rsidR="00E90FCD" w:rsidRPr="003E77D6" w:rsidRDefault="00E90FCD" w:rsidP="00072EAF">
            <w:pPr>
              <w:rPr>
                <w:b/>
                <w:sz w:val="22"/>
                <w:szCs w:val="22"/>
              </w:rPr>
            </w:pPr>
            <w:r w:rsidRPr="003E77D6">
              <w:rPr>
                <w:b/>
                <w:sz w:val="22"/>
                <w:szCs w:val="22"/>
              </w:rPr>
              <w:t>Degree</w:t>
            </w:r>
          </w:p>
        </w:tc>
        <w:tc>
          <w:tcPr>
            <w:tcW w:w="2442" w:type="dxa"/>
            <w:shd w:val="clear" w:color="auto" w:fill="F79646"/>
          </w:tcPr>
          <w:p w:rsidR="00E90FCD" w:rsidRPr="003E77D6" w:rsidRDefault="00E90FCD" w:rsidP="00072EAF">
            <w:pPr>
              <w:rPr>
                <w:b/>
                <w:sz w:val="22"/>
                <w:szCs w:val="22"/>
              </w:rPr>
            </w:pPr>
            <w:r w:rsidRPr="003E77D6">
              <w:rPr>
                <w:b/>
                <w:sz w:val="22"/>
                <w:szCs w:val="22"/>
              </w:rPr>
              <w:t>Major Field</w:t>
            </w:r>
          </w:p>
        </w:tc>
      </w:tr>
      <w:tr w:rsidR="00E90FCD" w:rsidRPr="003E77D6" w:rsidTr="0053109D">
        <w:trPr>
          <w:jc w:val="center"/>
        </w:trPr>
        <w:tc>
          <w:tcPr>
            <w:tcW w:w="2206" w:type="dxa"/>
          </w:tcPr>
          <w:p w:rsidR="00E90FCD" w:rsidRPr="003E77D6" w:rsidRDefault="002C0480" w:rsidP="00072EAF">
            <w:pPr>
              <w:rPr>
                <w:sz w:val="22"/>
                <w:szCs w:val="22"/>
                <w:u w:val="single"/>
              </w:rPr>
            </w:pPr>
            <w:r w:rsidRPr="003E77D6">
              <w:rPr>
                <w:sz w:val="22"/>
                <w:szCs w:val="22"/>
              </w:rPr>
              <w:t xml:space="preserve">University of </w:t>
            </w:r>
            <w:r w:rsidR="00E90FCD" w:rsidRPr="003E77D6">
              <w:rPr>
                <w:sz w:val="22"/>
                <w:szCs w:val="22"/>
              </w:rPr>
              <w:t>Nebraska</w:t>
            </w:r>
          </w:p>
        </w:tc>
        <w:tc>
          <w:tcPr>
            <w:tcW w:w="2183" w:type="dxa"/>
          </w:tcPr>
          <w:p w:rsidR="00E90FCD" w:rsidRPr="003E77D6" w:rsidRDefault="00E90FCD" w:rsidP="00072EAF">
            <w:pPr>
              <w:rPr>
                <w:sz w:val="22"/>
                <w:szCs w:val="22"/>
                <w:u w:val="single"/>
              </w:rPr>
            </w:pPr>
            <w:r w:rsidRPr="003E77D6">
              <w:rPr>
                <w:sz w:val="22"/>
                <w:szCs w:val="22"/>
              </w:rPr>
              <w:t>1991 – 1995</w:t>
            </w:r>
          </w:p>
        </w:tc>
        <w:tc>
          <w:tcPr>
            <w:tcW w:w="2187" w:type="dxa"/>
          </w:tcPr>
          <w:p w:rsidR="00E90FCD" w:rsidRPr="003E77D6" w:rsidRDefault="00E90FCD" w:rsidP="00072EAF">
            <w:pPr>
              <w:rPr>
                <w:sz w:val="22"/>
                <w:szCs w:val="22"/>
              </w:rPr>
            </w:pPr>
            <w:r w:rsidRPr="003E77D6">
              <w:rPr>
                <w:sz w:val="22"/>
                <w:szCs w:val="22"/>
              </w:rPr>
              <w:t>Ph.D.</w:t>
            </w:r>
          </w:p>
          <w:p w:rsidR="001B0477" w:rsidRPr="003E77D6" w:rsidRDefault="001B0477" w:rsidP="00072EAF">
            <w:pPr>
              <w:rPr>
                <w:sz w:val="22"/>
                <w:szCs w:val="22"/>
              </w:rPr>
            </w:pPr>
          </w:p>
          <w:p w:rsidR="001B0477" w:rsidRPr="003E77D6" w:rsidRDefault="001B0477" w:rsidP="00072EAF">
            <w:pPr>
              <w:widowControl w:val="0"/>
              <w:tabs>
                <w:tab w:val="left" w:pos="360"/>
              </w:tabs>
              <w:autoSpaceDE w:val="0"/>
              <w:autoSpaceDN w:val="0"/>
              <w:adjustRightInd w:val="0"/>
              <w:rPr>
                <w:b/>
                <w:sz w:val="22"/>
                <w:szCs w:val="22"/>
                <w:u w:val="single"/>
              </w:rPr>
            </w:pPr>
            <w:r w:rsidRPr="003E77D6">
              <w:rPr>
                <w:b/>
                <w:sz w:val="22"/>
                <w:szCs w:val="22"/>
                <w:u w:val="single"/>
              </w:rPr>
              <w:t>Title of Dissertation:</w:t>
            </w:r>
          </w:p>
          <w:p w:rsidR="001B0477" w:rsidRPr="003E77D6" w:rsidRDefault="001B0477" w:rsidP="00072EAF">
            <w:pPr>
              <w:tabs>
                <w:tab w:val="left" w:pos="360"/>
              </w:tabs>
              <w:rPr>
                <w:sz w:val="22"/>
                <w:szCs w:val="22"/>
              </w:rPr>
            </w:pPr>
            <w:r w:rsidRPr="003E77D6">
              <w:rPr>
                <w:sz w:val="22"/>
                <w:szCs w:val="22"/>
              </w:rPr>
              <w:t>Becoming a Multicultural Advocate: A Grounded Theory Study</w:t>
            </w:r>
          </w:p>
          <w:p w:rsidR="001B0477" w:rsidRPr="003E77D6" w:rsidRDefault="001B0477" w:rsidP="00072EAF">
            <w:pPr>
              <w:rPr>
                <w:sz w:val="22"/>
                <w:szCs w:val="22"/>
                <w:u w:val="single"/>
              </w:rPr>
            </w:pPr>
          </w:p>
        </w:tc>
        <w:tc>
          <w:tcPr>
            <w:tcW w:w="2442" w:type="dxa"/>
          </w:tcPr>
          <w:p w:rsidR="00E90FCD" w:rsidRPr="003E77D6" w:rsidRDefault="00E90FCD" w:rsidP="00072EAF">
            <w:pPr>
              <w:tabs>
                <w:tab w:val="left" w:pos="1080"/>
              </w:tabs>
              <w:rPr>
                <w:sz w:val="22"/>
                <w:szCs w:val="22"/>
              </w:rPr>
            </w:pPr>
            <w:r w:rsidRPr="003E77D6">
              <w:rPr>
                <w:sz w:val="22"/>
                <w:szCs w:val="22"/>
              </w:rPr>
              <w:t>Administration, Curriculum, and Instruction with emphasis in Higher Education</w:t>
            </w:r>
          </w:p>
        </w:tc>
      </w:tr>
      <w:tr w:rsidR="00E90FCD" w:rsidRPr="003E77D6" w:rsidTr="0053109D">
        <w:trPr>
          <w:jc w:val="center"/>
        </w:trPr>
        <w:tc>
          <w:tcPr>
            <w:tcW w:w="2206" w:type="dxa"/>
          </w:tcPr>
          <w:p w:rsidR="00E90FCD" w:rsidRPr="003E77D6" w:rsidRDefault="00E90FCD" w:rsidP="00072EAF">
            <w:pPr>
              <w:rPr>
                <w:sz w:val="22"/>
                <w:szCs w:val="22"/>
              </w:rPr>
            </w:pPr>
            <w:r w:rsidRPr="003E77D6">
              <w:rPr>
                <w:sz w:val="22"/>
                <w:szCs w:val="22"/>
              </w:rPr>
              <w:t>Hastings College</w:t>
            </w:r>
          </w:p>
        </w:tc>
        <w:tc>
          <w:tcPr>
            <w:tcW w:w="2183" w:type="dxa"/>
          </w:tcPr>
          <w:p w:rsidR="00E90FCD" w:rsidRPr="003E77D6" w:rsidRDefault="00E90FCD" w:rsidP="00072EAF">
            <w:pPr>
              <w:rPr>
                <w:sz w:val="22"/>
                <w:szCs w:val="22"/>
              </w:rPr>
            </w:pPr>
            <w:r w:rsidRPr="003E77D6">
              <w:rPr>
                <w:sz w:val="22"/>
                <w:szCs w:val="22"/>
              </w:rPr>
              <w:t>1988-1990</w:t>
            </w:r>
          </w:p>
        </w:tc>
        <w:tc>
          <w:tcPr>
            <w:tcW w:w="2187" w:type="dxa"/>
          </w:tcPr>
          <w:p w:rsidR="00E90FCD" w:rsidRPr="003E77D6" w:rsidRDefault="00E90FCD" w:rsidP="00072EAF">
            <w:pPr>
              <w:rPr>
                <w:sz w:val="22"/>
                <w:szCs w:val="22"/>
              </w:rPr>
            </w:pPr>
            <w:r w:rsidRPr="003E77D6">
              <w:rPr>
                <w:sz w:val="22"/>
                <w:szCs w:val="22"/>
              </w:rPr>
              <w:t>Master of Arts in Teaching</w:t>
            </w:r>
          </w:p>
        </w:tc>
        <w:tc>
          <w:tcPr>
            <w:tcW w:w="2442" w:type="dxa"/>
          </w:tcPr>
          <w:p w:rsidR="00E90FCD" w:rsidRPr="003E77D6" w:rsidRDefault="00E90FCD" w:rsidP="00072EAF">
            <w:pPr>
              <w:rPr>
                <w:sz w:val="22"/>
                <w:szCs w:val="22"/>
              </w:rPr>
            </w:pPr>
            <w:r w:rsidRPr="003E77D6">
              <w:rPr>
                <w:sz w:val="22"/>
                <w:szCs w:val="22"/>
              </w:rPr>
              <w:t xml:space="preserve">With emphasis in Music Education </w:t>
            </w:r>
          </w:p>
        </w:tc>
      </w:tr>
      <w:tr w:rsidR="00E90FCD" w:rsidRPr="003E77D6" w:rsidTr="0053109D">
        <w:trPr>
          <w:jc w:val="center"/>
        </w:trPr>
        <w:tc>
          <w:tcPr>
            <w:tcW w:w="2206" w:type="dxa"/>
          </w:tcPr>
          <w:p w:rsidR="00E90FCD" w:rsidRPr="003E77D6" w:rsidRDefault="00E90FCD" w:rsidP="00072EAF">
            <w:pPr>
              <w:rPr>
                <w:sz w:val="22"/>
                <w:szCs w:val="22"/>
              </w:rPr>
            </w:pPr>
            <w:r w:rsidRPr="003E77D6">
              <w:rPr>
                <w:sz w:val="22"/>
                <w:szCs w:val="22"/>
              </w:rPr>
              <w:t>University of Arizona</w:t>
            </w:r>
          </w:p>
        </w:tc>
        <w:tc>
          <w:tcPr>
            <w:tcW w:w="2183" w:type="dxa"/>
          </w:tcPr>
          <w:p w:rsidR="00E90FCD" w:rsidRPr="003E77D6" w:rsidRDefault="00E90FCD" w:rsidP="00072EAF">
            <w:pPr>
              <w:rPr>
                <w:sz w:val="22"/>
                <w:szCs w:val="22"/>
              </w:rPr>
            </w:pPr>
            <w:r w:rsidRPr="003E77D6">
              <w:rPr>
                <w:sz w:val="22"/>
                <w:szCs w:val="22"/>
              </w:rPr>
              <w:t>1987-1988</w:t>
            </w:r>
          </w:p>
        </w:tc>
        <w:tc>
          <w:tcPr>
            <w:tcW w:w="2187" w:type="dxa"/>
          </w:tcPr>
          <w:p w:rsidR="00E90FCD" w:rsidRPr="003E77D6" w:rsidRDefault="00E90FCD" w:rsidP="00072EAF">
            <w:pPr>
              <w:rPr>
                <w:sz w:val="22"/>
                <w:szCs w:val="22"/>
              </w:rPr>
            </w:pPr>
          </w:p>
        </w:tc>
        <w:tc>
          <w:tcPr>
            <w:tcW w:w="2442" w:type="dxa"/>
          </w:tcPr>
          <w:p w:rsidR="00E90FCD" w:rsidRPr="003E77D6" w:rsidRDefault="00E90FCD" w:rsidP="00072EAF">
            <w:pPr>
              <w:rPr>
                <w:sz w:val="22"/>
                <w:szCs w:val="22"/>
              </w:rPr>
            </w:pPr>
            <w:r w:rsidRPr="003E77D6">
              <w:rPr>
                <w:sz w:val="22"/>
                <w:szCs w:val="22"/>
              </w:rPr>
              <w:t>Vocal Performance</w:t>
            </w:r>
          </w:p>
        </w:tc>
      </w:tr>
      <w:tr w:rsidR="00E90FCD" w:rsidRPr="003E77D6" w:rsidTr="0053109D">
        <w:trPr>
          <w:jc w:val="center"/>
        </w:trPr>
        <w:tc>
          <w:tcPr>
            <w:tcW w:w="2206" w:type="dxa"/>
          </w:tcPr>
          <w:p w:rsidR="00E90FCD" w:rsidRPr="003E77D6" w:rsidRDefault="00E90FCD" w:rsidP="00072EAF">
            <w:pPr>
              <w:rPr>
                <w:sz w:val="22"/>
                <w:szCs w:val="22"/>
              </w:rPr>
            </w:pPr>
            <w:r w:rsidRPr="003E77D6">
              <w:rPr>
                <w:sz w:val="22"/>
                <w:szCs w:val="22"/>
              </w:rPr>
              <w:t>University of Nebraska at Omaha</w:t>
            </w:r>
          </w:p>
        </w:tc>
        <w:tc>
          <w:tcPr>
            <w:tcW w:w="2183" w:type="dxa"/>
          </w:tcPr>
          <w:p w:rsidR="00E90FCD" w:rsidRPr="003E77D6" w:rsidRDefault="00E90FCD" w:rsidP="00072EAF">
            <w:pPr>
              <w:rPr>
                <w:sz w:val="22"/>
                <w:szCs w:val="22"/>
              </w:rPr>
            </w:pPr>
            <w:r w:rsidRPr="003E77D6">
              <w:rPr>
                <w:sz w:val="22"/>
                <w:szCs w:val="22"/>
              </w:rPr>
              <w:t>1984-1985</w:t>
            </w:r>
          </w:p>
        </w:tc>
        <w:tc>
          <w:tcPr>
            <w:tcW w:w="2187" w:type="dxa"/>
          </w:tcPr>
          <w:p w:rsidR="00E90FCD" w:rsidRPr="003E77D6" w:rsidRDefault="00E90FCD" w:rsidP="00072EAF">
            <w:pPr>
              <w:rPr>
                <w:sz w:val="22"/>
                <w:szCs w:val="22"/>
              </w:rPr>
            </w:pPr>
          </w:p>
        </w:tc>
        <w:tc>
          <w:tcPr>
            <w:tcW w:w="2442" w:type="dxa"/>
          </w:tcPr>
          <w:p w:rsidR="00E90FCD" w:rsidRPr="003E77D6" w:rsidRDefault="00E90FCD" w:rsidP="00072EAF">
            <w:pPr>
              <w:rPr>
                <w:sz w:val="22"/>
                <w:szCs w:val="22"/>
              </w:rPr>
            </w:pPr>
            <w:r w:rsidRPr="003E77D6">
              <w:rPr>
                <w:sz w:val="22"/>
                <w:szCs w:val="22"/>
              </w:rPr>
              <w:t>Vocal Performance</w:t>
            </w:r>
          </w:p>
        </w:tc>
      </w:tr>
      <w:tr w:rsidR="00E90FCD" w:rsidRPr="003E77D6" w:rsidTr="0053109D">
        <w:trPr>
          <w:jc w:val="center"/>
        </w:trPr>
        <w:tc>
          <w:tcPr>
            <w:tcW w:w="2206" w:type="dxa"/>
          </w:tcPr>
          <w:p w:rsidR="00E90FCD" w:rsidRPr="003E77D6" w:rsidRDefault="00E90FCD" w:rsidP="00072EAF">
            <w:pPr>
              <w:rPr>
                <w:sz w:val="22"/>
                <w:szCs w:val="22"/>
              </w:rPr>
            </w:pPr>
            <w:r w:rsidRPr="003E77D6">
              <w:rPr>
                <w:sz w:val="22"/>
                <w:szCs w:val="22"/>
              </w:rPr>
              <w:t>Hastings College</w:t>
            </w:r>
          </w:p>
        </w:tc>
        <w:tc>
          <w:tcPr>
            <w:tcW w:w="2183" w:type="dxa"/>
          </w:tcPr>
          <w:p w:rsidR="00E90FCD" w:rsidRPr="003E77D6" w:rsidRDefault="00E90FCD" w:rsidP="00072EAF">
            <w:pPr>
              <w:rPr>
                <w:sz w:val="22"/>
                <w:szCs w:val="22"/>
              </w:rPr>
            </w:pPr>
            <w:r w:rsidRPr="003E77D6">
              <w:rPr>
                <w:sz w:val="22"/>
                <w:szCs w:val="22"/>
              </w:rPr>
              <w:t>1983-1984 and 1985-1987</w:t>
            </w:r>
          </w:p>
        </w:tc>
        <w:tc>
          <w:tcPr>
            <w:tcW w:w="2187" w:type="dxa"/>
          </w:tcPr>
          <w:p w:rsidR="00E90FCD" w:rsidRPr="003E77D6" w:rsidRDefault="00E90FCD" w:rsidP="00072EAF">
            <w:pPr>
              <w:rPr>
                <w:sz w:val="22"/>
                <w:szCs w:val="22"/>
              </w:rPr>
            </w:pPr>
            <w:r w:rsidRPr="003E77D6">
              <w:rPr>
                <w:sz w:val="22"/>
                <w:szCs w:val="22"/>
              </w:rPr>
              <w:t>Bachelors in Music Education</w:t>
            </w:r>
          </w:p>
        </w:tc>
        <w:tc>
          <w:tcPr>
            <w:tcW w:w="2442" w:type="dxa"/>
          </w:tcPr>
          <w:p w:rsidR="00E90FCD" w:rsidRPr="003E77D6" w:rsidRDefault="00E90FCD" w:rsidP="00072EAF">
            <w:pPr>
              <w:rPr>
                <w:sz w:val="22"/>
                <w:szCs w:val="22"/>
              </w:rPr>
            </w:pPr>
            <w:r w:rsidRPr="003E77D6">
              <w:rPr>
                <w:sz w:val="22"/>
                <w:szCs w:val="22"/>
              </w:rPr>
              <w:t>With emphasis in vocal performance</w:t>
            </w:r>
          </w:p>
        </w:tc>
      </w:tr>
    </w:tbl>
    <w:p w:rsidR="00E90FCD" w:rsidRPr="003E77D6" w:rsidRDefault="00E90FCD" w:rsidP="00072EAF">
      <w:pPr>
        <w:rPr>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326"/>
        <w:gridCol w:w="2264"/>
        <w:gridCol w:w="2123"/>
      </w:tblGrid>
      <w:tr w:rsidR="00847C17" w:rsidRPr="003E77D6" w:rsidTr="006A1305">
        <w:trPr>
          <w:jc w:val="center"/>
        </w:trPr>
        <w:tc>
          <w:tcPr>
            <w:tcW w:w="2200" w:type="dxa"/>
            <w:shd w:val="clear" w:color="auto" w:fill="F79646"/>
          </w:tcPr>
          <w:p w:rsidR="00847C17" w:rsidRPr="003E77D6" w:rsidRDefault="00847C17" w:rsidP="00072EAF">
            <w:pPr>
              <w:rPr>
                <w:b/>
                <w:sz w:val="22"/>
                <w:szCs w:val="22"/>
              </w:rPr>
            </w:pPr>
            <w:r w:rsidRPr="003E77D6">
              <w:rPr>
                <w:b/>
                <w:sz w:val="22"/>
                <w:szCs w:val="22"/>
              </w:rPr>
              <w:t>Organization</w:t>
            </w:r>
          </w:p>
        </w:tc>
        <w:tc>
          <w:tcPr>
            <w:tcW w:w="2326" w:type="dxa"/>
            <w:shd w:val="clear" w:color="auto" w:fill="F79646"/>
          </w:tcPr>
          <w:p w:rsidR="00847C17" w:rsidRPr="003E77D6" w:rsidRDefault="00847C17" w:rsidP="00072EAF">
            <w:pPr>
              <w:rPr>
                <w:b/>
                <w:sz w:val="22"/>
                <w:szCs w:val="22"/>
              </w:rPr>
            </w:pPr>
            <w:r w:rsidRPr="003E77D6">
              <w:rPr>
                <w:b/>
                <w:sz w:val="22"/>
                <w:szCs w:val="22"/>
              </w:rPr>
              <w:t>Years Certified</w:t>
            </w:r>
            <w:r w:rsidR="002857CE">
              <w:rPr>
                <w:b/>
                <w:sz w:val="22"/>
                <w:szCs w:val="22"/>
              </w:rPr>
              <w:t xml:space="preserve"> or Completed</w:t>
            </w:r>
          </w:p>
        </w:tc>
        <w:tc>
          <w:tcPr>
            <w:tcW w:w="2264" w:type="dxa"/>
            <w:shd w:val="clear" w:color="auto" w:fill="F79646"/>
          </w:tcPr>
          <w:p w:rsidR="00847C17" w:rsidRPr="003E77D6" w:rsidRDefault="00847C17" w:rsidP="00072EAF">
            <w:pPr>
              <w:rPr>
                <w:b/>
                <w:sz w:val="22"/>
                <w:szCs w:val="22"/>
              </w:rPr>
            </w:pPr>
            <w:r w:rsidRPr="003E77D6">
              <w:rPr>
                <w:b/>
                <w:sz w:val="22"/>
                <w:szCs w:val="22"/>
              </w:rPr>
              <w:t>Certification</w:t>
            </w:r>
            <w:r w:rsidR="002857CE">
              <w:rPr>
                <w:b/>
                <w:sz w:val="22"/>
                <w:szCs w:val="22"/>
              </w:rPr>
              <w:t xml:space="preserve"> or Training Completed</w:t>
            </w:r>
          </w:p>
        </w:tc>
        <w:tc>
          <w:tcPr>
            <w:tcW w:w="2123" w:type="dxa"/>
            <w:shd w:val="clear" w:color="auto" w:fill="F79646"/>
          </w:tcPr>
          <w:p w:rsidR="00847C17" w:rsidRPr="003E77D6" w:rsidRDefault="00847C17" w:rsidP="00072EAF">
            <w:pPr>
              <w:rPr>
                <w:b/>
                <w:sz w:val="22"/>
                <w:szCs w:val="22"/>
              </w:rPr>
            </w:pPr>
            <w:r w:rsidRPr="003E77D6">
              <w:rPr>
                <w:b/>
                <w:sz w:val="22"/>
                <w:szCs w:val="22"/>
              </w:rPr>
              <w:t>Description</w:t>
            </w:r>
          </w:p>
        </w:tc>
      </w:tr>
      <w:tr w:rsidR="00E81640" w:rsidRPr="003E77D6" w:rsidTr="006A1305">
        <w:trPr>
          <w:jc w:val="center"/>
        </w:trPr>
        <w:tc>
          <w:tcPr>
            <w:tcW w:w="2200" w:type="dxa"/>
            <w:shd w:val="clear" w:color="auto" w:fill="auto"/>
          </w:tcPr>
          <w:p w:rsidR="00E81640" w:rsidRPr="00363EA8" w:rsidRDefault="00E81640" w:rsidP="00363EA8">
            <w:pPr>
              <w:pStyle w:val="p1"/>
              <w:rPr>
                <w:rStyle w:val="s1"/>
                <w:rFonts w:ascii="Times New Roman" w:hAnsi="Times New Roman" w:cs="Times New Roman"/>
                <w:color w:val="000000"/>
                <w:sz w:val="22"/>
                <w:szCs w:val="22"/>
              </w:rPr>
            </w:pPr>
            <w:r w:rsidRPr="00363EA8">
              <w:rPr>
                <w:rStyle w:val="s1"/>
                <w:rFonts w:ascii="Times New Roman" w:hAnsi="Times New Roman" w:cs="Times New Roman"/>
                <w:color w:val="000000"/>
                <w:sz w:val="22"/>
                <w:szCs w:val="22"/>
              </w:rPr>
              <w:t xml:space="preserve">Life Mastery Institute </w:t>
            </w:r>
          </w:p>
        </w:tc>
        <w:tc>
          <w:tcPr>
            <w:tcW w:w="2326" w:type="dxa"/>
            <w:shd w:val="clear" w:color="auto" w:fill="auto"/>
          </w:tcPr>
          <w:p w:rsidR="00E81640" w:rsidRDefault="00E81640" w:rsidP="00363EA8">
            <w:pPr>
              <w:rPr>
                <w:sz w:val="22"/>
                <w:szCs w:val="22"/>
              </w:rPr>
            </w:pPr>
            <w:r>
              <w:rPr>
                <w:sz w:val="22"/>
                <w:szCs w:val="22"/>
              </w:rPr>
              <w:t>March 11, 2018</w:t>
            </w:r>
          </w:p>
        </w:tc>
        <w:tc>
          <w:tcPr>
            <w:tcW w:w="2264" w:type="dxa"/>
            <w:shd w:val="clear" w:color="auto" w:fill="auto"/>
          </w:tcPr>
          <w:p w:rsidR="00E81640" w:rsidRDefault="00E81640" w:rsidP="00363EA8">
            <w:pPr>
              <w:rPr>
                <w:sz w:val="22"/>
                <w:szCs w:val="22"/>
              </w:rPr>
            </w:pPr>
            <w:r>
              <w:rPr>
                <w:sz w:val="22"/>
                <w:szCs w:val="22"/>
              </w:rPr>
              <w:t xml:space="preserve">Certified Transformational Life Coach </w:t>
            </w:r>
          </w:p>
        </w:tc>
        <w:tc>
          <w:tcPr>
            <w:tcW w:w="2123" w:type="dxa"/>
            <w:shd w:val="clear" w:color="auto" w:fill="auto"/>
          </w:tcPr>
          <w:p w:rsidR="00E81640" w:rsidRDefault="00E81640" w:rsidP="00F46035">
            <w:pPr>
              <w:rPr>
                <w:sz w:val="22"/>
                <w:szCs w:val="22"/>
              </w:rPr>
            </w:pPr>
            <w:r>
              <w:rPr>
                <w:sz w:val="22"/>
                <w:szCs w:val="22"/>
              </w:rPr>
              <w:t xml:space="preserve">This training program uses evocative coaching to bring awareness of moment-to-moment choice and how that </w:t>
            </w:r>
            <w:r w:rsidR="00F46035">
              <w:rPr>
                <w:sz w:val="22"/>
                <w:szCs w:val="22"/>
              </w:rPr>
              <w:t>choice then</w:t>
            </w:r>
            <w:r>
              <w:rPr>
                <w:sz w:val="22"/>
                <w:szCs w:val="22"/>
              </w:rPr>
              <w:t xml:space="preserve"> impact</w:t>
            </w:r>
            <w:r w:rsidR="00F46035">
              <w:rPr>
                <w:sz w:val="22"/>
                <w:szCs w:val="22"/>
              </w:rPr>
              <w:t>s</w:t>
            </w:r>
            <w:r>
              <w:rPr>
                <w:sz w:val="22"/>
                <w:szCs w:val="22"/>
              </w:rPr>
              <w:t xml:space="preserve"> one’s overall well-being as well as organizational well-being</w:t>
            </w:r>
            <w:r w:rsidR="00F46035">
              <w:rPr>
                <w:sz w:val="22"/>
                <w:szCs w:val="22"/>
              </w:rPr>
              <w:t xml:space="preserve"> (e.g., human flourishing)</w:t>
            </w:r>
            <w:r>
              <w:rPr>
                <w:sz w:val="22"/>
                <w:szCs w:val="22"/>
              </w:rPr>
              <w:t xml:space="preserve">. </w:t>
            </w:r>
          </w:p>
        </w:tc>
      </w:tr>
      <w:tr w:rsidR="00E81640" w:rsidRPr="003E77D6" w:rsidTr="006A1305">
        <w:trPr>
          <w:trHeight w:val="1052"/>
          <w:jc w:val="center"/>
        </w:trPr>
        <w:tc>
          <w:tcPr>
            <w:tcW w:w="2200" w:type="dxa"/>
            <w:shd w:val="clear" w:color="auto" w:fill="auto"/>
          </w:tcPr>
          <w:p w:rsidR="00E81640" w:rsidRPr="00CD649D" w:rsidRDefault="00E81640" w:rsidP="00363EA8">
            <w:pPr>
              <w:pStyle w:val="p1"/>
              <w:rPr>
                <w:rStyle w:val="s1"/>
                <w:rFonts w:ascii="Times New Roman" w:hAnsi="Times New Roman" w:cs="Times New Roman"/>
                <w:sz w:val="22"/>
                <w:szCs w:val="22"/>
              </w:rPr>
            </w:pPr>
            <w:r>
              <w:rPr>
                <w:rStyle w:val="s1"/>
                <w:rFonts w:ascii="Times New Roman" w:hAnsi="Times New Roman" w:cs="Times New Roman"/>
                <w:sz w:val="22"/>
                <w:szCs w:val="22"/>
              </w:rPr>
              <w:t>Mindful Schools Educators Essentials</w:t>
            </w:r>
          </w:p>
        </w:tc>
        <w:tc>
          <w:tcPr>
            <w:tcW w:w="2326" w:type="dxa"/>
            <w:shd w:val="clear" w:color="auto" w:fill="auto"/>
          </w:tcPr>
          <w:p w:rsidR="00E81640" w:rsidRPr="00CD649D" w:rsidRDefault="00E81640" w:rsidP="00363EA8">
            <w:pPr>
              <w:rPr>
                <w:sz w:val="22"/>
                <w:szCs w:val="22"/>
              </w:rPr>
            </w:pPr>
            <w:r>
              <w:rPr>
                <w:sz w:val="22"/>
                <w:szCs w:val="22"/>
              </w:rPr>
              <w:t>Spring 2017</w:t>
            </w:r>
          </w:p>
        </w:tc>
        <w:tc>
          <w:tcPr>
            <w:tcW w:w="2264" w:type="dxa"/>
            <w:shd w:val="clear" w:color="auto" w:fill="auto"/>
          </w:tcPr>
          <w:p w:rsidR="00E81640" w:rsidRPr="00CD649D" w:rsidRDefault="00E81640" w:rsidP="00363EA8">
            <w:pPr>
              <w:rPr>
                <w:sz w:val="22"/>
                <w:szCs w:val="22"/>
              </w:rPr>
            </w:pPr>
            <w:r>
              <w:rPr>
                <w:sz w:val="22"/>
                <w:szCs w:val="22"/>
              </w:rPr>
              <w:t>N/A</w:t>
            </w:r>
          </w:p>
        </w:tc>
        <w:tc>
          <w:tcPr>
            <w:tcW w:w="2123" w:type="dxa"/>
            <w:shd w:val="clear" w:color="auto" w:fill="auto"/>
          </w:tcPr>
          <w:p w:rsidR="00E81640" w:rsidRDefault="00E81640" w:rsidP="00363EA8">
            <w:pPr>
              <w:rPr>
                <w:sz w:val="22"/>
                <w:szCs w:val="22"/>
              </w:rPr>
            </w:pPr>
            <w:r>
              <w:rPr>
                <w:sz w:val="22"/>
                <w:szCs w:val="22"/>
              </w:rPr>
              <w:t>A course to teach the Mindful Schools Curriculum to grades 1-12</w:t>
            </w:r>
          </w:p>
        </w:tc>
      </w:tr>
      <w:tr w:rsidR="006A1305" w:rsidRPr="003E77D6" w:rsidTr="006A1305">
        <w:trPr>
          <w:jc w:val="center"/>
        </w:trPr>
        <w:tc>
          <w:tcPr>
            <w:tcW w:w="2200" w:type="dxa"/>
            <w:shd w:val="clear" w:color="auto" w:fill="auto"/>
          </w:tcPr>
          <w:p w:rsidR="006A1305" w:rsidRPr="00CD649D" w:rsidRDefault="006A1305" w:rsidP="00363EA8">
            <w:pPr>
              <w:pStyle w:val="p1"/>
              <w:rPr>
                <w:rFonts w:ascii="Times New Roman" w:hAnsi="Times New Roman" w:cs="Times New Roman"/>
                <w:sz w:val="22"/>
                <w:szCs w:val="22"/>
              </w:rPr>
            </w:pPr>
            <w:r w:rsidRPr="00CD649D">
              <w:rPr>
                <w:rStyle w:val="s1"/>
                <w:rFonts w:ascii="Times New Roman" w:hAnsi="Times New Roman" w:cs="Times New Roman"/>
                <w:sz w:val="22"/>
                <w:szCs w:val="22"/>
              </w:rPr>
              <w:t>Dr. Suhas Kshirsagar</w:t>
            </w:r>
          </w:p>
          <w:p w:rsidR="006A1305" w:rsidRPr="0009544B" w:rsidRDefault="006A1305" w:rsidP="00363EA8">
            <w:pPr>
              <w:rPr>
                <w:color w:val="000000"/>
                <w:sz w:val="22"/>
                <w:szCs w:val="22"/>
              </w:rPr>
            </w:pPr>
            <w:r w:rsidRPr="0009544B">
              <w:rPr>
                <w:color w:val="000000"/>
                <w:sz w:val="22"/>
                <w:szCs w:val="22"/>
              </w:rPr>
              <w:t>National Ayurvedic Medical Association</w:t>
            </w:r>
          </w:p>
          <w:p w:rsidR="006A1305" w:rsidRPr="00CD649D" w:rsidRDefault="006A1305" w:rsidP="00363EA8">
            <w:pPr>
              <w:rPr>
                <w:sz w:val="22"/>
                <w:szCs w:val="22"/>
              </w:rPr>
            </w:pPr>
          </w:p>
        </w:tc>
        <w:tc>
          <w:tcPr>
            <w:tcW w:w="2326" w:type="dxa"/>
            <w:shd w:val="clear" w:color="auto" w:fill="auto"/>
          </w:tcPr>
          <w:p w:rsidR="006A1305" w:rsidRPr="00CD649D" w:rsidRDefault="006A1305" w:rsidP="00363EA8">
            <w:pPr>
              <w:rPr>
                <w:sz w:val="22"/>
                <w:szCs w:val="22"/>
              </w:rPr>
            </w:pPr>
            <w:r w:rsidRPr="00CD649D">
              <w:rPr>
                <w:sz w:val="22"/>
                <w:szCs w:val="22"/>
              </w:rPr>
              <w:t>Spring 2017</w:t>
            </w:r>
          </w:p>
        </w:tc>
        <w:tc>
          <w:tcPr>
            <w:tcW w:w="2264" w:type="dxa"/>
            <w:shd w:val="clear" w:color="auto" w:fill="auto"/>
          </w:tcPr>
          <w:p w:rsidR="006A1305" w:rsidRPr="00CD649D" w:rsidRDefault="006A1305" w:rsidP="00363EA8">
            <w:pPr>
              <w:rPr>
                <w:sz w:val="22"/>
                <w:szCs w:val="22"/>
              </w:rPr>
            </w:pPr>
            <w:r>
              <w:rPr>
                <w:sz w:val="22"/>
                <w:szCs w:val="22"/>
              </w:rPr>
              <w:t>N/A</w:t>
            </w:r>
          </w:p>
        </w:tc>
        <w:tc>
          <w:tcPr>
            <w:tcW w:w="2123" w:type="dxa"/>
            <w:shd w:val="clear" w:color="auto" w:fill="auto"/>
          </w:tcPr>
          <w:p w:rsidR="006A1305" w:rsidRPr="00CD649D" w:rsidRDefault="006A1305" w:rsidP="00363EA8">
            <w:pPr>
              <w:rPr>
                <w:sz w:val="22"/>
                <w:szCs w:val="22"/>
              </w:rPr>
            </w:pPr>
            <w:r>
              <w:rPr>
                <w:sz w:val="22"/>
                <w:szCs w:val="22"/>
              </w:rPr>
              <w:t>Ayurvedic counseling and Vedic counseling</w:t>
            </w:r>
          </w:p>
        </w:tc>
      </w:tr>
      <w:tr w:rsidR="006A1305" w:rsidRPr="003E77D6" w:rsidTr="006A1305">
        <w:trPr>
          <w:jc w:val="center"/>
        </w:trPr>
        <w:tc>
          <w:tcPr>
            <w:tcW w:w="2200" w:type="dxa"/>
            <w:shd w:val="clear" w:color="auto" w:fill="auto"/>
          </w:tcPr>
          <w:p w:rsidR="006A1305" w:rsidRPr="003E77D6" w:rsidRDefault="006A1305" w:rsidP="00363EA8">
            <w:pPr>
              <w:rPr>
                <w:sz w:val="22"/>
                <w:szCs w:val="22"/>
              </w:rPr>
            </w:pPr>
            <w:r>
              <w:rPr>
                <w:sz w:val="22"/>
                <w:szCs w:val="22"/>
              </w:rPr>
              <w:t>Mind and Life Institute</w:t>
            </w:r>
          </w:p>
        </w:tc>
        <w:tc>
          <w:tcPr>
            <w:tcW w:w="2326" w:type="dxa"/>
            <w:shd w:val="clear" w:color="auto" w:fill="auto"/>
          </w:tcPr>
          <w:p w:rsidR="006A1305" w:rsidRDefault="006A1305" w:rsidP="00363EA8">
            <w:pPr>
              <w:rPr>
                <w:sz w:val="22"/>
                <w:szCs w:val="22"/>
              </w:rPr>
            </w:pPr>
            <w:r>
              <w:rPr>
                <w:sz w:val="22"/>
                <w:szCs w:val="22"/>
              </w:rPr>
              <w:t>Summer, 2016</w:t>
            </w:r>
          </w:p>
        </w:tc>
        <w:tc>
          <w:tcPr>
            <w:tcW w:w="2264" w:type="dxa"/>
            <w:shd w:val="clear" w:color="auto" w:fill="auto"/>
          </w:tcPr>
          <w:p w:rsidR="006A1305" w:rsidRPr="003E77D6" w:rsidRDefault="006A1305" w:rsidP="00363EA8">
            <w:pPr>
              <w:rPr>
                <w:sz w:val="22"/>
                <w:szCs w:val="22"/>
              </w:rPr>
            </w:pPr>
            <w:r>
              <w:rPr>
                <w:sz w:val="22"/>
                <w:szCs w:val="22"/>
              </w:rPr>
              <w:t>Summer Research Institute</w:t>
            </w:r>
          </w:p>
        </w:tc>
        <w:tc>
          <w:tcPr>
            <w:tcW w:w="2123" w:type="dxa"/>
            <w:shd w:val="clear" w:color="auto" w:fill="auto"/>
          </w:tcPr>
          <w:p w:rsidR="006A1305" w:rsidRDefault="006A1305" w:rsidP="00363EA8">
            <w:pPr>
              <w:rPr>
                <w:sz w:val="22"/>
                <w:szCs w:val="22"/>
              </w:rPr>
            </w:pPr>
            <w:r>
              <w:rPr>
                <w:sz w:val="22"/>
                <w:szCs w:val="22"/>
              </w:rPr>
              <w:t xml:space="preserve">Interdisciplinary contemplative </w:t>
            </w:r>
            <w:r>
              <w:rPr>
                <w:sz w:val="22"/>
                <w:szCs w:val="22"/>
              </w:rPr>
              <w:lastRenderedPageBreak/>
              <w:t>practice and research conversations</w:t>
            </w:r>
          </w:p>
        </w:tc>
      </w:tr>
      <w:tr w:rsidR="006A1305" w:rsidRPr="003E77D6" w:rsidTr="006A1305">
        <w:trPr>
          <w:jc w:val="center"/>
        </w:trPr>
        <w:tc>
          <w:tcPr>
            <w:tcW w:w="2200" w:type="dxa"/>
            <w:shd w:val="clear" w:color="auto" w:fill="auto"/>
          </w:tcPr>
          <w:p w:rsidR="006A1305" w:rsidRPr="003E77D6" w:rsidRDefault="006A1305" w:rsidP="00363EA8">
            <w:pPr>
              <w:rPr>
                <w:sz w:val="22"/>
                <w:szCs w:val="22"/>
              </w:rPr>
            </w:pPr>
            <w:r w:rsidRPr="003E77D6">
              <w:rPr>
                <w:sz w:val="22"/>
                <w:szCs w:val="22"/>
              </w:rPr>
              <w:lastRenderedPageBreak/>
              <w:t>University of California-San Diego Center for Mindfulness</w:t>
            </w:r>
          </w:p>
        </w:tc>
        <w:tc>
          <w:tcPr>
            <w:tcW w:w="2326" w:type="dxa"/>
            <w:shd w:val="clear" w:color="auto" w:fill="auto"/>
          </w:tcPr>
          <w:p w:rsidR="006A1305" w:rsidRPr="003E77D6" w:rsidRDefault="006A1305" w:rsidP="00363EA8">
            <w:pPr>
              <w:rPr>
                <w:sz w:val="22"/>
                <w:szCs w:val="22"/>
              </w:rPr>
            </w:pPr>
            <w:r>
              <w:rPr>
                <w:sz w:val="22"/>
                <w:szCs w:val="22"/>
              </w:rPr>
              <w:t>Spring, 2016</w:t>
            </w:r>
          </w:p>
        </w:tc>
        <w:tc>
          <w:tcPr>
            <w:tcW w:w="2264" w:type="dxa"/>
            <w:shd w:val="clear" w:color="auto" w:fill="auto"/>
          </w:tcPr>
          <w:p w:rsidR="006A1305" w:rsidRPr="003E77D6" w:rsidRDefault="006A1305" w:rsidP="00363EA8">
            <w:pPr>
              <w:rPr>
                <w:sz w:val="22"/>
                <w:szCs w:val="22"/>
              </w:rPr>
            </w:pPr>
            <w:r w:rsidRPr="003E77D6">
              <w:rPr>
                <w:sz w:val="22"/>
                <w:szCs w:val="22"/>
              </w:rPr>
              <w:t>Mindfulness-Based Stress Reduction (MBSR)</w:t>
            </w:r>
            <w:r>
              <w:rPr>
                <w:sz w:val="22"/>
                <w:szCs w:val="22"/>
              </w:rPr>
              <w:t xml:space="preserve"> Practicum </w:t>
            </w:r>
          </w:p>
        </w:tc>
        <w:tc>
          <w:tcPr>
            <w:tcW w:w="2123" w:type="dxa"/>
            <w:shd w:val="clear" w:color="auto" w:fill="auto"/>
          </w:tcPr>
          <w:p w:rsidR="006A1305" w:rsidRPr="003E77D6" w:rsidRDefault="006A1305" w:rsidP="00363EA8">
            <w:pPr>
              <w:rPr>
                <w:sz w:val="22"/>
                <w:szCs w:val="22"/>
              </w:rPr>
            </w:pPr>
            <w:r>
              <w:rPr>
                <w:sz w:val="22"/>
                <w:szCs w:val="22"/>
              </w:rPr>
              <w:t xml:space="preserve">Practicum </w:t>
            </w:r>
            <w:r w:rsidRPr="003E77D6">
              <w:rPr>
                <w:sz w:val="22"/>
                <w:szCs w:val="22"/>
              </w:rPr>
              <w:t>to teach MBSR</w:t>
            </w:r>
            <w:r>
              <w:rPr>
                <w:sz w:val="22"/>
                <w:szCs w:val="22"/>
              </w:rPr>
              <w:t>; Officially a Teacher in Training with ongoing mentoring</w:t>
            </w:r>
          </w:p>
        </w:tc>
      </w:tr>
      <w:tr w:rsidR="006A1305" w:rsidRPr="003E77D6" w:rsidTr="006A1305">
        <w:trPr>
          <w:jc w:val="center"/>
        </w:trPr>
        <w:tc>
          <w:tcPr>
            <w:tcW w:w="2200" w:type="dxa"/>
            <w:shd w:val="clear" w:color="auto" w:fill="auto"/>
          </w:tcPr>
          <w:p w:rsidR="006A1305" w:rsidRPr="003E77D6" w:rsidRDefault="006A1305" w:rsidP="00363EA8">
            <w:pPr>
              <w:rPr>
                <w:sz w:val="22"/>
                <w:szCs w:val="22"/>
              </w:rPr>
            </w:pPr>
            <w:r w:rsidRPr="003E77D6">
              <w:rPr>
                <w:sz w:val="22"/>
                <w:szCs w:val="22"/>
              </w:rPr>
              <w:t>Search Inside Yourself Leadership Institute (SIYLI) Facilitator Training</w:t>
            </w:r>
          </w:p>
        </w:tc>
        <w:tc>
          <w:tcPr>
            <w:tcW w:w="2326" w:type="dxa"/>
            <w:shd w:val="clear" w:color="auto" w:fill="auto"/>
          </w:tcPr>
          <w:p w:rsidR="006A1305" w:rsidRPr="003E77D6" w:rsidRDefault="006A1305" w:rsidP="00363EA8">
            <w:pPr>
              <w:rPr>
                <w:sz w:val="22"/>
                <w:szCs w:val="22"/>
              </w:rPr>
            </w:pPr>
            <w:r w:rsidRPr="003E77D6">
              <w:rPr>
                <w:sz w:val="22"/>
                <w:szCs w:val="22"/>
              </w:rPr>
              <w:t>2014</w:t>
            </w:r>
          </w:p>
        </w:tc>
        <w:tc>
          <w:tcPr>
            <w:tcW w:w="2264" w:type="dxa"/>
            <w:shd w:val="clear" w:color="auto" w:fill="auto"/>
          </w:tcPr>
          <w:p w:rsidR="006A1305" w:rsidRPr="003E77D6" w:rsidRDefault="006A1305" w:rsidP="00363EA8">
            <w:pPr>
              <w:rPr>
                <w:sz w:val="22"/>
                <w:szCs w:val="22"/>
              </w:rPr>
            </w:pPr>
            <w:r w:rsidRPr="003E77D6">
              <w:rPr>
                <w:sz w:val="22"/>
                <w:szCs w:val="22"/>
              </w:rPr>
              <w:t>Search Inside Yourself Leadership Institute Certified Instructor</w:t>
            </w:r>
          </w:p>
        </w:tc>
        <w:tc>
          <w:tcPr>
            <w:tcW w:w="2123" w:type="dxa"/>
            <w:shd w:val="clear" w:color="auto" w:fill="auto"/>
          </w:tcPr>
          <w:p w:rsidR="006A1305" w:rsidRPr="003E77D6" w:rsidRDefault="006A1305" w:rsidP="00363EA8">
            <w:pPr>
              <w:rPr>
                <w:sz w:val="22"/>
                <w:szCs w:val="22"/>
              </w:rPr>
            </w:pPr>
            <w:r w:rsidRPr="003E77D6">
              <w:rPr>
                <w:sz w:val="22"/>
                <w:szCs w:val="22"/>
              </w:rPr>
              <w:t>Search Inside Yourself Leadershi</w:t>
            </w:r>
            <w:r w:rsidR="00F46035">
              <w:rPr>
                <w:sz w:val="22"/>
                <w:szCs w:val="22"/>
              </w:rPr>
              <w:t>p Institute teacher training (1-</w:t>
            </w:r>
            <w:r w:rsidRPr="003E77D6">
              <w:rPr>
                <w:sz w:val="22"/>
                <w:szCs w:val="22"/>
              </w:rPr>
              <w:t>year program)</w:t>
            </w:r>
          </w:p>
        </w:tc>
      </w:tr>
      <w:tr w:rsidR="006A1305" w:rsidRPr="003E77D6" w:rsidTr="006A1305">
        <w:trPr>
          <w:jc w:val="center"/>
        </w:trPr>
        <w:tc>
          <w:tcPr>
            <w:tcW w:w="2200" w:type="dxa"/>
            <w:shd w:val="clear" w:color="auto" w:fill="auto"/>
          </w:tcPr>
          <w:p w:rsidR="006A1305" w:rsidRPr="003E77D6" w:rsidRDefault="00F46035" w:rsidP="00072EAF">
            <w:pPr>
              <w:rPr>
                <w:sz w:val="22"/>
                <w:szCs w:val="22"/>
              </w:rPr>
            </w:pPr>
            <w:r>
              <w:rPr>
                <w:sz w:val="22"/>
                <w:szCs w:val="22"/>
              </w:rPr>
              <w:t>Omega Institute</w:t>
            </w:r>
          </w:p>
        </w:tc>
        <w:tc>
          <w:tcPr>
            <w:tcW w:w="2326" w:type="dxa"/>
            <w:shd w:val="clear" w:color="auto" w:fill="auto"/>
          </w:tcPr>
          <w:p w:rsidR="006A1305" w:rsidRPr="003E77D6" w:rsidRDefault="006A1305" w:rsidP="00072EAF">
            <w:pPr>
              <w:rPr>
                <w:sz w:val="22"/>
                <w:szCs w:val="22"/>
              </w:rPr>
            </w:pPr>
            <w:r w:rsidRPr="003E77D6">
              <w:rPr>
                <w:sz w:val="22"/>
                <w:szCs w:val="22"/>
              </w:rPr>
              <w:t xml:space="preserve"> February 23-March 1, 2014</w:t>
            </w:r>
          </w:p>
        </w:tc>
        <w:tc>
          <w:tcPr>
            <w:tcW w:w="2264" w:type="dxa"/>
            <w:shd w:val="clear" w:color="auto" w:fill="auto"/>
          </w:tcPr>
          <w:p w:rsidR="006A1305" w:rsidRPr="003E77D6" w:rsidRDefault="006A1305" w:rsidP="00072EAF">
            <w:pPr>
              <w:rPr>
                <w:sz w:val="22"/>
                <w:szCs w:val="22"/>
              </w:rPr>
            </w:pPr>
            <w:r w:rsidRPr="003E77D6">
              <w:rPr>
                <w:sz w:val="22"/>
                <w:szCs w:val="22"/>
              </w:rPr>
              <w:t>7-Day Professional Training in MBSR</w:t>
            </w:r>
          </w:p>
        </w:tc>
        <w:tc>
          <w:tcPr>
            <w:tcW w:w="2123" w:type="dxa"/>
            <w:shd w:val="clear" w:color="auto" w:fill="auto"/>
          </w:tcPr>
          <w:p w:rsidR="006A1305" w:rsidRPr="003E77D6" w:rsidRDefault="006A1305" w:rsidP="00F46035">
            <w:pPr>
              <w:rPr>
                <w:sz w:val="22"/>
                <w:szCs w:val="22"/>
              </w:rPr>
            </w:pPr>
            <w:r w:rsidRPr="003E77D6">
              <w:rPr>
                <w:sz w:val="22"/>
                <w:szCs w:val="22"/>
              </w:rPr>
              <w:t xml:space="preserve">Training to teach </w:t>
            </w:r>
            <w:r w:rsidR="00F46035" w:rsidRPr="003E77D6">
              <w:rPr>
                <w:sz w:val="22"/>
                <w:szCs w:val="22"/>
              </w:rPr>
              <w:t>Mindfulness-Based Stress Reduction (MBSR)</w:t>
            </w:r>
            <w:r w:rsidRPr="003E77D6">
              <w:rPr>
                <w:sz w:val="22"/>
                <w:szCs w:val="22"/>
              </w:rPr>
              <w:t xml:space="preserve"> </w:t>
            </w:r>
          </w:p>
        </w:tc>
      </w:tr>
      <w:tr w:rsidR="006A1305" w:rsidRPr="003E77D6" w:rsidTr="006A1305">
        <w:trPr>
          <w:jc w:val="center"/>
        </w:trPr>
        <w:tc>
          <w:tcPr>
            <w:tcW w:w="2200" w:type="dxa"/>
            <w:shd w:val="clear" w:color="auto" w:fill="auto"/>
          </w:tcPr>
          <w:p w:rsidR="006A1305" w:rsidRPr="003E77D6" w:rsidRDefault="006A1305" w:rsidP="00363EA8">
            <w:pPr>
              <w:rPr>
                <w:sz w:val="22"/>
                <w:szCs w:val="22"/>
              </w:rPr>
            </w:pPr>
            <w:r w:rsidRPr="003E77D6">
              <w:rPr>
                <w:sz w:val="22"/>
                <w:szCs w:val="22"/>
              </w:rPr>
              <w:t>University of California-San Diego Center for Mindfulness</w:t>
            </w:r>
          </w:p>
        </w:tc>
        <w:tc>
          <w:tcPr>
            <w:tcW w:w="2326" w:type="dxa"/>
            <w:shd w:val="clear" w:color="auto" w:fill="auto"/>
          </w:tcPr>
          <w:p w:rsidR="006A1305" w:rsidRPr="003E77D6" w:rsidRDefault="006A1305" w:rsidP="00363EA8">
            <w:pPr>
              <w:rPr>
                <w:sz w:val="22"/>
                <w:szCs w:val="22"/>
              </w:rPr>
            </w:pPr>
            <w:r w:rsidRPr="003E77D6">
              <w:rPr>
                <w:sz w:val="22"/>
                <w:szCs w:val="22"/>
              </w:rPr>
              <w:t>Fall, 2013</w:t>
            </w:r>
          </w:p>
        </w:tc>
        <w:tc>
          <w:tcPr>
            <w:tcW w:w="2264" w:type="dxa"/>
            <w:shd w:val="clear" w:color="auto" w:fill="auto"/>
          </w:tcPr>
          <w:p w:rsidR="006A1305" w:rsidRPr="003E77D6" w:rsidRDefault="006A1305" w:rsidP="00363EA8">
            <w:pPr>
              <w:rPr>
                <w:sz w:val="22"/>
                <w:szCs w:val="22"/>
              </w:rPr>
            </w:pPr>
            <w:r w:rsidRPr="003E77D6">
              <w:rPr>
                <w:sz w:val="22"/>
                <w:szCs w:val="22"/>
              </w:rPr>
              <w:t>N/A</w:t>
            </w:r>
          </w:p>
        </w:tc>
        <w:tc>
          <w:tcPr>
            <w:tcW w:w="2123" w:type="dxa"/>
            <w:shd w:val="clear" w:color="auto" w:fill="auto"/>
          </w:tcPr>
          <w:p w:rsidR="006A1305" w:rsidRPr="003E77D6" w:rsidRDefault="006A1305" w:rsidP="00363EA8">
            <w:pPr>
              <w:rPr>
                <w:sz w:val="22"/>
                <w:szCs w:val="22"/>
              </w:rPr>
            </w:pPr>
            <w:r w:rsidRPr="003E77D6">
              <w:rPr>
                <w:sz w:val="22"/>
                <w:szCs w:val="22"/>
              </w:rPr>
              <w:t xml:space="preserve">Compassion Cultivation Training (CCT) 8-week class completion </w:t>
            </w:r>
          </w:p>
        </w:tc>
      </w:tr>
      <w:tr w:rsidR="006A1305" w:rsidRPr="003E77D6" w:rsidTr="006A1305">
        <w:trPr>
          <w:jc w:val="center"/>
        </w:trPr>
        <w:tc>
          <w:tcPr>
            <w:tcW w:w="2200" w:type="dxa"/>
            <w:shd w:val="clear" w:color="auto" w:fill="auto"/>
          </w:tcPr>
          <w:p w:rsidR="006A1305" w:rsidRPr="003E77D6" w:rsidRDefault="006A1305" w:rsidP="00363EA8">
            <w:pPr>
              <w:rPr>
                <w:sz w:val="22"/>
                <w:szCs w:val="22"/>
              </w:rPr>
            </w:pPr>
            <w:r w:rsidRPr="003E77D6">
              <w:rPr>
                <w:sz w:val="22"/>
                <w:szCs w:val="22"/>
              </w:rPr>
              <w:t>Harvard Medical School</w:t>
            </w:r>
          </w:p>
        </w:tc>
        <w:tc>
          <w:tcPr>
            <w:tcW w:w="2326" w:type="dxa"/>
            <w:shd w:val="clear" w:color="auto" w:fill="auto"/>
          </w:tcPr>
          <w:p w:rsidR="006A1305" w:rsidRPr="003E77D6" w:rsidRDefault="006A1305" w:rsidP="00363EA8">
            <w:pPr>
              <w:rPr>
                <w:sz w:val="22"/>
                <w:szCs w:val="22"/>
              </w:rPr>
            </w:pPr>
            <w:r w:rsidRPr="003E77D6">
              <w:rPr>
                <w:sz w:val="22"/>
                <w:szCs w:val="22"/>
              </w:rPr>
              <w:t>October, 2013</w:t>
            </w:r>
          </w:p>
        </w:tc>
        <w:tc>
          <w:tcPr>
            <w:tcW w:w="2264" w:type="dxa"/>
            <w:shd w:val="clear" w:color="auto" w:fill="auto"/>
          </w:tcPr>
          <w:p w:rsidR="006A1305" w:rsidRPr="003E77D6" w:rsidRDefault="006A1305" w:rsidP="00363EA8">
            <w:pPr>
              <w:rPr>
                <w:sz w:val="22"/>
                <w:szCs w:val="22"/>
              </w:rPr>
            </w:pPr>
            <w:r w:rsidRPr="003E77D6">
              <w:rPr>
                <w:sz w:val="22"/>
                <w:szCs w:val="22"/>
              </w:rPr>
              <w:t>N/A</w:t>
            </w:r>
          </w:p>
        </w:tc>
        <w:tc>
          <w:tcPr>
            <w:tcW w:w="2123" w:type="dxa"/>
            <w:shd w:val="clear" w:color="auto" w:fill="auto"/>
          </w:tcPr>
          <w:p w:rsidR="006A1305" w:rsidRPr="003E77D6" w:rsidRDefault="006A1305" w:rsidP="00363EA8">
            <w:pPr>
              <w:rPr>
                <w:sz w:val="22"/>
                <w:szCs w:val="22"/>
              </w:rPr>
            </w:pPr>
            <w:r w:rsidRPr="003E77D6">
              <w:rPr>
                <w:sz w:val="22"/>
                <w:szCs w:val="22"/>
              </w:rPr>
              <w:t>Mindfulness and Psychotherapy CEUs</w:t>
            </w:r>
          </w:p>
        </w:tc>
      </w:tr>
      <w:tr w:rsidR="006A1305" w:rsidRPr="003E77D6" w:rsidTr="006A1305">
        <w:trPr>
          <w:jc w:val="center"/>
        </w:trPr>
        <w:tc>
          <w:tcPr>
            <w:tcW w:w="2200" w:type="dxa"/>
            <w:shd w:val="clear" w:color="auto" w:fill="auto"/>
          </w:tcPr>
          <w:p w:rsidR="006A1305" w:rsidRPr="003E77D6" w:rsidRDefault="006A1305" w:rsidP="00363EA8">
            <w:pPr>
              <w:rPr>
                <w:sz w:val="22"/>
                <w:szCs w:val="22"/>
              </w:rPr>
            </w:pPr>
            <w:r w:rsidRPr="003E77D6">
              <w:rPr>
                <w:sz w:val="22"/>
                <w:szCs w:val="22"/>
              </w:rPr>
              <w:t>University of California-San Diego Center for Mindfulness</w:t>
            </w:r>
          </w:p>
        </w:tc>
        <w:tc>
          <w:tcPr>
            <w:tcW w:w="2326" w:type="dxa"/>
            <w:shd w:val="clear" w:color="auto" w:fill="auto"/>
          </w:tcPr>
          <w:p w:rsidR="006A1305" w:rsidRPr="003E77D6" w:rsidRDefault="006A1305" w:rsidP="00363EA8">
            <w:pPr>
              <w:rPr>
                <w:sz w:val="22"/>
                <w:szCs w:val="22"/>
              </w:rPr>
            </w:pPr>
            <w:r w:rsidRPr="003E77D6">
              <w:rPr>
                <w:sz w:val="22"/>
                <w:szCs w:val="22"/>
              </w:rPr>
              <w:t>Spring, 2013</w:t>
            </w:r>
          </w:p>
        </w:tc>
        <w:tc>
          <w:tcPr>
            <w:tcW w:w="2264" w:type="dxa"/>
            <w:shd w:val="clear" w:color="auto" w:fill="auto"/>
          </w:tcPr>
          <w:p w:rsidR="006A1305" w:rsidRPr="003E77D6" w:rsidRDefault="006A1305" w:rsidP="00363EA8">
            <w:pPr>
              <w:rPr>
                <w:sz w:val="22"/>
                <w:szCs w:val="22"/>
              </w:rPr>
            </w:pPr>
            <w:r w:rsidRPr="003E77D6">
              <w:rPr>
                <w:sz w:val="22"/>
                <w:szCs w:val="22"/>
              </w:rPr>
              <w:t>N/A</w:t>
            </w:r>
          </w:p>
        </w:tc>
        <w:tc>
          <w:tcPr>
            <w:tcW w:w="2123" w:type="dxa"/>
            <w:shd w:val="clear" w:color="auto" w:fill="auto"/>
          </w:tcPr>
          <w:p w:rsidR="006A1305" w:rsidRPr="003E77D6" w:rsidRDefault="006A1305" w:rsidP="00363EA8">
            <w:pPr>
              <w:rPr>
                <w:sz w:val="22"/>
                <w:szCs w:val="22"/>
              </w:rPr>
            </w:pPr>
            <w:r w:rsidRPr="003E77D6">
              <w:rPr>
                <w:sz w:val="22"/>
                <w:szCs w:val="22"/>
              </w:rPr>
              <w:t>Mindfulness-Based Stress Reduction (MBSR) 8-week class completion</w:t>
            </w:r>
          </w:p>
        </w:tc>
      </w:tr>
      <w:tr w:rsidR="006A1305" w:rsidRPr="003E77D6" w:rsidTr="006A1305">
        <w:trPr>
          <w:jc w:val="center"/>
        </w:trPr>
        <w:tc>
          <w:tcPr>
            <w:tcW w:w="2200" w:type="dxa"/>
            <w:shd w:val="clear" w:color="auto" w:fill="auto"/>
          </w:tcPr>
          <w:p w:rsidR="006A1305" w:rsidRPr="003E77D6" w:rsidRDefault="006A1305" w:rsidP="00363EA8">
            <w:pPr>
              <w:rPr>
                <w:sz w:val="22"/>
                <w:szCs w:val="22"/>
              </w:rPr>
            </w:pPr>
            <w:r w:rsidRPr="003E77D6">
              <w:rPr>
                <w:sz w:val="22"/>
                <w:szCs w:val="22"/>
              </w:rPr>
              <w:t>Chopra Center for Well-Being</w:t>
            </w:r>
          </w:p>
        </w:tc>
        <w:tc>
          <w:tcPr>
            <w:tcW w:w="2326" w:type="dxa"/>
            <w:shd w:val="clear" w:color="auto" w:fill="auto"/>
          </w:tcPr>
          <w:p w:rsidR="006A1305" w:rsidRPr="003E77D6" w:rsidRDefault="006A1305" w:rsidP="00363EA8">
            <w:pPr>
              <w:rPr>
                <w:sz w:val="22"/>
                <w:szCs w:val="22"/>
              </w:rPr>
            </w:pPr>
            <w:r w:rsidRPr="003E77D6">
              <w:rPr>
                <w:sz w:val="22"/>
                <w:szCs w:val="22"/>
              </w:rPr>
              <w:t>2012</w:t>
            </w:r>
          </w:p>
        </w:tc>
        <w:tc>
          <w:tcPr>
            <w:tcW w:w="2264" w:type="dxa"/>
            <w:shd w:val="clear" w:color="auto" w:fill="auto"/>
          </w:tcPr>
          <w:p w:rsidR="006A1305" w:rsidRPr="003E77D6" w:rsidRDefault="006A1305" w:rsidP="00363EA8">
            <w:pPr>
              <w:rPr>
                <w:sz w:val="22"/>
                <w:szCs w:val="22"/>
              </w:rPr>
            </w:pPr>
            <w:r w:rsidRPr="003E77D6">
              <w:rPr>
                <w:sz w:val="22"/>
                <w:szCs w:val="22"/>
              </w:rPr>
              <w:t>Primordial Sound Meditation</w:t>
            </w:r>
          </w:p>
        </w:tc>
        <w:tc>
          <w:tcPr>
            <w:tcW w:w="2123" w:type="dxa"/>
            <w:shd w:val="clear" w:color="auto" w:fill="auto"/>
          </w:tcPr>
          <w:p w:rsidR="006A1305" w:rsidRPr="003E77D6" w:rsidRDefault="006A1305" w:rsidP="00363EA8">
            <w:pPr>
              <w:rPr>
                <w:sz w:val="22"/>
                <w:szCs w:val="22"/>
              </w:rPr>
            </w:pPr>
            <w:r w:rsidRPr="003E77D6">
              <w:rPr>
                <w:sz w:val="22"/>
                <w:szCs w:val="22"/>
              </w:rPr>
              <w:t>Teaching meditation with primordial sound and breath awareness</w:t>
            </w:r>
          </w:p>
        </w:tc>
      </w:tr>
      <w:tr w:rsidR="006A1305" w:rsidRPr="003E77D6" w:rsidTr="006A1305">
        <w:trPr>
          <w:jc w:val="center"/>
        </w:trPr>
        <w:tc>
          <w:tcPr>
            <w:tcW w:w="2200" w:type="dxa"/>
            <w:shd w:val="clear" w:color="auto" w:fill="auto"/>
          </w:tcPr>
          <w:p w:rsidR="006A1305" w:rsidRPr="003E77D6" w:rsidRDefault="006A1305" w:rsidP="00363EA8">
            <w:pPr>
              <w:rPr>
                <w:sz w:val="22"/>
                <w:szCs w:val="22"/>
              </w:rPr>
            </w:pPr>
            <w:r w:rsidRPr="003E77D6">
              <w:rPr>
                <w:sz w:val="22"/>
                <w:szCs w:val="22"/>
              </w:rPr>
              <w:t>Yoga Alliance</w:t>
            </w:r>
          </w:p>
        </w:tc>
        <w:tc>
          <w:tcPr>
            <w:tcW w:w="2326" w:type="dxa"/>
            <w:shd w:val="clear" w:color="auto" w:fill="auto"/>
          </w:tcPr>
          <w:p w:rsidR="006A1305" w:rsidRPr="003E77D6" w:rsidRDefault="006A1305" w:rsidP="00363EA8">
            <w:pPr>
              <w:rPr>
                <w:sz w:val="22"/>
                <w:szCs w:val="22"/>
              </w:rPr>
            </w:pPr>
            <w:r w:rsidRPr="003E77D6">
              <w:rPr>
                <w:sz w:val="22"/>
                <w:szCs w:val="22"/>
              </w:rPr>
              <w:t>2012</w:t>
            </w:r>
          </w:p>
        </w:tc>
        <w:tc>
          <w:tcPr>
            <w:tcW w:w="2264" w:type="dxa"/>
            <w:shd w:val="clear" w:color="auto" w:fill="auto"/>
          </w:tcPr>
          <w:p w:rsidR="006A1305" w:rsidRPr="003E77D6" w:rsidRDefault="006A1305" w:rsidP="00363EA8">
            <w:pPr>
              <w:rPr>
                <w:sz w:val="22"/>
                <w:szCs w:val="22"/>
              </w:rPr>
            </w:pPr>
            <w:r w:rsidRPr="003E77D6">
              <w:rPr>
                <w:sz w:val="22"/>
                <w:szCs w:val="22"/>
              </w:rPr>
              <w:t>200 Plus hour yoga teacher</w:t>
            </w:r>
          </w:p>
        </w:tc>
        <w:tc>
          <w:tcPr>
            <w:tcW w:w="2123" w:type="dxa"/>
            <w:shd w:val="clear" w:color="auto" w:fill="auto"/>
          </w:tcPr>
          <w:p w:rsidR="006A1305" w:rsidRPr="003E77D6" w:rsidRDefault="006A1305" w:rsidP="00363EA8">
            <w:pPr>
              <w:rPr>
                <w:sz w:val="22"/>
                <w:szCs w:val="22"/>
              </w:rPr>
            </w:pPr>
            <w:r w:rsidRPr="003E77D6">
              <w:rPr>
                <w:sz w:val="22"/>
                <w:szCs w:val="22"/>
              </w:rPr>
              <w:t xml:space="preserve">Yoga teacher training through Baptiste Yoga </w:t>
            </w:r>
          </w:p>
        </w:tc>
      </w:tr>
    </w:tbl>
    <w:p w:rsidR="00847C17" w:rsidRPr="0053109D" w:rsidRDefault="00847C17" w:rsidP="00072EAF">
      <w:pPr>
        <w:rPr>
          <w:rFonts w:ascii="Garamond" w:hAnsi="Garamond"/>
          <w:szCs w:val="24"/>
          <w:u w:val="single"/>
        </w:rPr>
      </w:pPr>
    </w:p>
    <w:p w:rsidR="00E90FCD" w:rsidRPr="0053109D" w:rsidRDefault="00E90FCD" w:rsidP="00072EAF">
      <w:pPr>
        <w:rPr>
          <w:rFonts w:ascii="Garamond" w:hAnsi="Garamond"/>
          <w:szCs w:val="24"/>
        </w:rPr>
      </w:pPr>
    </w:p>
    <w:p w:rsidR="00E90FCD" w:rsidRPr="003E77D6" w:rsidRDefault="001B0477" w:rsidP="00072EAF">
      <w:pPr>
        <w:outlineLvl w:val="0"/>
        <w:rPr>
          <w:b/>
          <w:szCs w:val="24"/>
          <w:u w:val="single"/>
        </w:rPr>
      </w:pPr>
      <w:r w:rsidRPr="003E77D6">
        <w:rPr>
          <w:b/>
          <w:szCs w:val="24"/>
        </w:rPr>
        <w:t>I</w:t>
      </w:r>
      <w:r w:rsidR="00E90FCD" w:rsidRPr="003E77D6">
        <w:rPr>
          <w:b/>
          <w:szCs w:val="24"/>
        </w:rPr>
        <w:t>I</w:t>
      </w:r>
      <w:proofErr w:type="gramStart"/>
      <w:r w:rsidR="00E90FCD" w:rsidRPr="003E77D6">
        <w:rPr>
          <w:b/>
          <w:szCs w:val="24"/>
        </w:rPr>
        <w:t xml:space="preserve">. </w:t>
      </w:r>
      <w:r w:rsidR="00390EA3" w:rsidRPr="003E77D6">
        <w:rPr>
          <w:b/>
          <w:szCs w:val="24"/>
        </w:rPr>
        <w:t xml:space="preserve"> </w:t>
      </w:r>
      <w:r w:rsidR="00E90FCD" w:rsidRPr="003E77D6">
        <w:rPr>
          <w:b/>
          <w:szCs w:val="24"/>
          <w:u w:val="single"/>
        </w:rPr>
        <w:t>TEACHING</w:t>
      </w:r>
      <w:proofErr w:type="gramEnd"/>
      <w:r w:rsidR="00E90FCD" w:rsidRPr="003E77D6">
        <w:rPr>
          <w:b/>
          <w:szCs w:val="24"/>
          <w:u w:val="single"/>
        </w:rPr>
        <w:t xml:space="preserve"> POSITIONS AND RANKS HELD</w:t>
      </w:r>
    </w:p>
    <w:p w:rsidR="00E90FCD" w:rsidRPr="0053109D" w:rsidRDefault="00E90FCD" w:rsidP="00072EAF">
      <w:pPr>
        <w:rPr>
          <w:rFonts w:ascii="Garamond" w:hAnsi="Garamond"/>
          <w:szCs w:val="24"/>
          <w:u w:val="single"/>
        </w:rPr>
      </w:pPr>
      <w:r w:rsidRPr="0053109D">
        <w:rPr>
          <w:rFonts w:ascii="Garamond" w:hAnsi="Garamond"/>
          <w:szCs w:val="24"/>
        </w:rPr>
        <w:tab/>
      </w:r>
      <w:r w:rsidRPr="0053109D">
        <w:rPr>
          <w:rFonts w:ascii="Garamond" w:hAnsi="Garamond"/>
          <w:szCs w:val="24"/>
        </w:rPr>
        <w:tab/>
      </w:r>
      <w:r w:rsidRPr="0053109D">
        <w:rPr>
          <w:rFonts w:ascii="Garamond" w:hAnsi="Garamond"/>
          <w:szCs w:val="24"/>
        </w:rPr>
        <w:tab/>
      </w:r>
      <w:r w:rsidRPr="0053109D">
        <w:rPr>
          <w:rFonts w:ascii="Garamond" w:hAnsi="Garamond"/>
          <w:szCs w:val="24"/>
        </w:rPr>
        <w:tab/>
      </w:r>
      <w:r w:rsidRPr="0053109D">
        <w:rPr>
          <w:rFonts w:ascii="Garamond" w:hAnsi="Garamond"/>
          <w:szCs w:val="24"/>
        </w:rPr>
        <w:tab/>
      </w:r>
      <w:r w:rsidRPr="0053109D">
        <w:rPr>
          <w:rFonts w:ascii="Garamond" w:hAnsi="Garamond"/>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2205"/>
        <w:gridCol w:w="2169"/>
        <w:gridCol w:w="2428"/>
      </w:tblGrid>
      <w:tr w:rsidR="00E90FCD" w:rsidRPr="0053109D" w:rsidTr="0053109D">
        <w:trPr>
          <w:jc w:val="center"/>
        </w:trPr>
        <w:tc>
          <w:tcPr>
            <w:tcW w:w="2216" w:type="dxa"/>
            <w:shd w:val="clear" w:color="auto" w:fill="F79646"/>
          </w:tcPr>
          <w:p w:rsidR="00E90FCD" w:rsidRPr="003E77D6" w:rsidRDefault="00E90FCD" w:rsidP="003E77D6">
            <w:pPr>
              <w:jc w:val="center"/>
              <w:rPr>
                <w:b/>
                <w:sz w:val="22"/>
                <w:szCs w:val="22"/>
              </w:rPr>
            </w:pPr>
            <w:r w:rsidRPr="003E77D6">
              <w:rPr>
                <w:b/>
                <w:sz w:val="22"/>
                <w:szCs w:val="22"/>
              </w:rPr>
              <w:t>Institution</w:t>
            </w:r>
          </w:p>
        </w:tc>
        <w:tc>
          <w:tcPr>
            <w:tcW w:w="2205" w:type="dxa"/>
            <w:shd w:val="clear" w:color="auto" w:fill="F79646"/>
          </w:tcPr>
          <w:p w:rsidR="00E90FCD" w:rsidRPr="003E77D6" w:rsidRDefault="00E90FCD" w:rsidP="003E77D6">
            <w:pPr>
              <w:jc w:val="center"/>
              <w:rPr>
                <w:b/>
                <w:sz w:val="22"/>
                <w:szCs w:val="22"/>
              </w:rPr>
            </w:pPr>
            <w:r w:rsidRPr="003E77D6">
              <w:rPr>
                <w:b/>
                <w:sz w:val="22"/>
                <w:szCs w:val="22"/>
              </w:rPr>
              <w:t>Rank</w:t>
            </w:r>
          </w:p>
        </w:tc>
        <w:tc>
          <w:tcPr>
            <w:tcW w:w="2169" w:type="dxa"/>
            <w:shd w:val="clear" w:color="auto" w:fill="F79646"/>
          </w:tcPr>
          <w:p w:rsidR="00E90FCD" w:rsidRPr="003E77D6" w:rsidRDefault="00E90FCD" w:rsidP="003E77D6">
            <w:pPr>
              <w:jc w:val="center"/>
              <w:rPr>
                <w:b/>
                <w:sz w:val="22"/>
                <w:szCs w:val="22"/>
              </w:rPr>
            </w:pPr>
            <w:r w:rsidRPr="003E77D6">
              <w:rPr>
                <w:b/>
                <w:sz w:val="22"/>
                <w:szCs w:val="22"/>
              </w:rPr>
              <w:t>Date</w:t>
            </w:r>
          </w:p>
        </w:tc>
        <w:tc>
          <w:tcPr>
            <w:tcW w:w="2428" w:type="dxa"/>
            <w:shd w:val="clear" w:color="auto" w:fill="F79646"/>
          </w:tcPr>
          <w:p w:rsidR="00E90FCD" w:rsidRPr="003E77D6" w:rsidRDefault="00E90FCD" w:rsidP="003E77D6">
            <w:pPr>
              <w:jc w:val="center"/>
              <w:rPr>
                <w:b/>
                <w:sz w:val="22"/>
                <w:szCs w:val="22"/>
              </w:rPr>
            </w:pPr>
            <w:r w:rsidRPr="003E77D6">
              <w:rPr>
                <w:b/>
                <w:sz w:val="22"/>
                <w:szCs w:val="22"/>
              </w:rPr>
              <w:t>Major Subject</w:t>
            </w:r>
          </w:p>
        </w:tc>
      </w:tr>
      <w:tr w:rsidR="00985477" w:rsidRPr="0053109D" w:rsidTr="0053109D">
        <w:trPr>
          <w:jc w:val="center"/>
        </w:trPr>
        <w:tc>
          <w:tcPr>
            <w:tcW w:w="2216" w:type="dxa"/>
          </w:tcPr>
          <w:p w:rsidR="00985477" w:rsidRPr="003E77D6" w:rsidRDefault="00985477" w:rsidP="00072EAF">
            <w:pPr>
              <w:rPr>
                <w:sz w:val="22"/>
                <w:szCs w:val="22"/>
              </w:rPr>
            </w:pPr>
            <w:r>
              <w:rPr>
                <w:sz w:val="22"/>
                <w:szCs w:val="22"/>
              </w:rPr>
              <w:t>California State San Marcos</w:t>
            </w:r>
          </w:p>
        </w:tc>
        <w:tc>
          <w:tcPr>
            <w:tcW w:w="2205" w:type="dxa"/>
          </w:tcPr>
          <w:p w:rsidR="00985477" w:rsidRPr="003E77D6" w:rsidRDefault="00985477" w:rsidP="00072EAF">
            <w:pPr>
              <w:rPr>
                <w:sz w:val="22"/>
                <w:szCs w:val="22"/>
              </w:rPr>
            </w:pPr>
            <w:r>
              <w:rPr>
                <w:sz w:val="22"/>
                <w:szCs w:val="22"/>
              </w:rPr>
              <w:t>Volunteer</w:t>
            </w:r>
          </w:p>
        </w:tc>
        <w:tc>
          <w:tcPr>
            <w:tcW w:w="2169" w:type="dxa"/>
          </w:tcPr>
          <w:p w:rsidR="00985477" w:rsidRPr="003E77D6" w:rsidRDefault="00985477" w:rsidP="00072EAF">
            <w:pPr>
              <w:rPr>
                <w:sz w:val="22"/>
                <w:szCs w:val="22"/>
              </w:rPr>
            </w:pPr>
            <w:r>
              <w:rPr>
                <w:sz w:val="22"/>
                <w:szCs w:val="22"/>
              </w:rPr>
              <w:t>2016-Present</w:t>
            </w:r>
          </w:p>
        </w:tc>
        <w:tc>
          <w:tcPr>
            <w:tcW w:w="2428" w:type="dxa"/>
          </w:tcPr>
          <w:p w:rsidR="00985477" w:rsidRPr="003E77D6" w:rsidRDefault="00985477" w:rsidP="00072EAF">
            <w:pPr>
              <w:rPr>
                <w:sz w:val="22"/>
                <w:szCs w:val="22"/>
              </w:rPr>
            </w:pPr>
            <w:r>
              <w:rPr>
                <w:sz w:val="22"/>
                <w:szCs w:val="22"/>
              </w:rPr>
              <w:t>MBSR</w:t>
            </w:r>
          </w:p>
        </w:tc>
      </w:tr>
      <w:tr w:rsidR="00E90FCD" w:rsidRPr="0053109D" w:rsidTr="0053109D">
        <w:trPr>
          <w:jc w:val="center"/>
        </w:trPr>
        <w:tc>
          <w:tcPr>
            <w:tcW w:w="2216" w:type="dxa"/>
          </w:tcPr>
          <w:p w:rsidR="00E90FCD" w:rsidRPr="003E77D6" w:rsidRDefault="00E90FCD" w:rsidP="00072EAF">
            <w:pPr>
              <w:rPr>
                <w:sz w:val="22"/>
                <w:szCs w:val="22"/>
              </w:rPr>
            </w:pPr>
            <w:r w:rsidRPr="003E77D6">
              <w:rPr>
                <w:sz w:val="22"/>
                <w:szCs w:val="22"/>
              </w:rPr>
              <w:t>San Diego State University</w:t>
            </w:r>
          </w:p>
        </w:tc>
        <w:tc>
          <w:tcPr>
            <w:tcW w:w="2205" w:type="dxa"/>
          </w:tcPr>
          <w:p w:rsidR="00E90FCD" w:rsidRPr="003E77D6" w:rsidRDefault="00E90FCD" w:rsidP="00072EAF">
            <w:pPr>
              <w:rPr>
                <w:sz w:val="22"/>
                <w:szCs w:val="22"/>
              </w:rPr>
            </w:pPr>
            <w:r w:rsidRPr="003E77D6">
              <w:rPr>
                <w:sz w:val="22"/>
                <w:szCs w:val="22"/>
              </w:rPr>
              <w:t>Professor</w:t>
            </w:r>
          </w:p>
        </w:tc>
        <w:tc>
          <w:tcPr>
            <w:tcW w:w="2169" w:type="dxa"/>
          </w:tcPr>
          <w:p w:rsidR="00E90FCD" w:rsidRPr="003E77D6" w:rsidRDefault="00E90FCD" w:rsidP="00072EAF">
            <w:pPr>
              <w:rPr>
                <w:sz w:val="22"/>
                <w:szCs w:val="22"/>
              </w:rPr>
            </w:pPr>
            <w:r w:rsidRPr="003E77D6">
              <w:rPr>
                <w:sz w:val="22"/>
                <w:szCs w:val="22"/>
              </w:rPr>
              <w:t>8/2009 –present</w:t>
            </w:r>
          </w:p>
        </w:tc>
        <w:tc>
          <w:tcPr>
            <w:tcW w:w="2428" w:type="dxa"/>
          </w:tcPr>
          <w:p w:rsidR="00E90FCD" w:rsidRPr="003E77D6" w:rsidRDefault="00E90FCD" w:rsidP="00072EAF">
            <w:pPr>
              <w:rPr>
                <w:sz w:val="22"/>
                <w:szCs w:val="22"/>
              </w:rPr>
            </w:pPr>
            <w:r w:rsidRPr="003E77D6">
              <w:rPr>
                <w:sz w:val="22"/>
                <w:szCs w:val="22"/>
              </w:rPr>
              <w:t>Postsecondary Educational Leadership for Ed.D. and M.A.</w:t>
            </w:r>
          </w:p>
        </w:tc>
      </w:tr>
      <w:tr w:rsidR="00E90FCD" w:rsidRPr="0053109D" w:rsidTr="0053109D">
        <w:trPr>
          <w:jc w:val="center"/>
        </w:trPr>
        <w:tc>
          <w:tcPr>
            <w:tcW w:w="2216" w:type="dxa"/>
          </w:tcPr>
          <w:p w:rsidR="00E90FCD" w:rsidRPr="003E77D6" w:rsidRDefault="00E90FCD" w:rsidP="00072EAF">
            <w:pPr>
              <w:rPr>
                <w:sz w:val="22"/>
                <w:szCs w:val="22"/>
              </w:rPr>
            </w:pPr>
            <w:r w:rsidRPr="003E77D6">
              <w:rPr>
                <w:sz w:val="22"/>
                <w:szCs w:val="22"/>
              </w:rPr>
              <w:t>San Diego State University</w:t>
            </w:r>
          </w:p>
        </w:tc>
        <w:tc>
          <w:tcPr>
            <w:tcW w:w="2205" w:type="dxa"/>
          </w:tcPr>
          <w:p w:rsidR="00E90FCD" w:rsidRPr="003E77D6" w:rsidRDefault="00E90FCD" w:rsidP="00072EAF">
            <w:pPr>
              <w:rPr>
                <w:sz w:val="22"/>
                <w:szCs w:val="22"/>
              </w:rPr>
            </w:pPr>
            <w:r w:rsidRPr="003E77D6">
              <w:rPr>
                <w:sz w:val="22"/>
                <w:szCs w:val="22"/>
              </w:rPr>
              <w:t>Associate Professor</w:t>
            </w:r>
          </w:p>
        </w:tc>
        <w:tc>
          <w:tcPr>
            <w:tcW w:w="2169" w:type="dxa"/>
          </w:tcPr>
          <w:p w:rsidR="00E90FCD" w:rsidRPr="003E77D6" w:rsidRDefault="00E90FCD" w:rsidP="00072EAF">
            <w:pPr>
              <w:rPr>
                <w:sz w:val="22"/>
                <w:szCs w:val="22"/>
              </w:rPr>
            </w:pPr>
            <w:r w:rsidRPr="003E77D6">
              <w:rPr>
                <w:sz w:val="22"/>
                <w:szCs w:val="22"/>
              </w:rPr>
              <w:t>7/2006 – 8/2009</w:t>
            </w:r>
          </w:p>
        </w:tc>
        <w:tc>
          <w:tcPr>
            <w:tcW w:w="2428" w:type="dxa"/>
          </w:tcPr>
          <w:p w:rsidR="00E90FCD" w:rsidRPr="003E77D6" w:rsidRDefault="00E90FCD" w:rsidP="00072EAF">
            <w:pPr>
              <w:rPr>
                <w:sz w:val="22"/>
                <w:szCs w:val="22"/>
              </w:rPr>
            </w:pPr>
            <w:r w:rsidRPr="003E77D6">
              <w:rPr>
                <w:sz w:val="22"/>
                <w:szCs w:val="22"/>
              </w:rPr>
              <w:t>Postsecondary Educational Leadership, with emphasis in Student Affairs and Ed.D. in Community College Leadership</w:t>
            </w:r>
          </w:p>
        </w:tc>
      </w:tr>
      <w:tr w:rsidR="00E90FCD" w:rsidRPr="0053109D" w:rsidTr="0053109D">
        <w:trPr>
          <w:jc w:val="center"/>
        </w:trPr>
        <w:tc>
          <w:tcPr>
            <w:tcW w:w="2216" w:type="dxa"/>
          </w:tcPr>
          <w:p w:rsidR="00E90FCD" w:rsidRPr="003E77D6" w:rsidRDefault="00E90FCD" w:rsidP="00072EAF">
            <w:pPr>
              <w:rPr>
                <w:sz w:val="22"/>
                <w:szCs w:val="22"/>
              </w:rPr>
            </w:pPr>
            <w:r w:rsidRPr="003E77D6">
              <w:rPr>
                <w:sz w:val="22"/>
                <w:szCs w:val="22"/>
              </w:rPr>
              <w:t>Texas A&amp;M University</w:t>
            </w:r>
          </w:p>
        </w:tc>
        <w:tc>
          <w:tcPr>
            <w:tcW w:w="2205" w:type="dxa"/>
          </w:tcPr>
          <w:p w:rsidR="00E90FCD" w:rsidRPr="003E77D6" w:rsidRDefault="00E90FCD" w:rsidP="00072EAF">
            <w:pPr>
              <w:rPr>
                <w:sz w:val="22"/>
                <w:szCs w:val="22"/>
              </w:rPr>
            </w:pPr>
            <w:r w:rsidRPr="003E77D6">
              <w:rPr>
                <w:sz w:val="22"/>
                <w:szCs w:val="22"/>
              </w:rPr>
              <w:t>Visiting Associate Professor</w:t>
            </w:r>
          </w:p>
        </w:tc>
        <w:tc>
          <w:tcPr>
            <w:tcW w:w="2169" w:type="dxa"/>
          </w:tcPr>
          <w:p w:rsidR="00E90FCD" w:rsidRPr="003E77D6" w:rsidRDefault="00E90FCD" w:rsidP="00072EAF">
            <w:pPr>
              <w:rPr>
                <w:sz w:val="22"/>
                <w:szCs w:val="22"/>
              </w:rPr>
            </w:pPr>
            <w:r w:rsidRPr="003E77D6">
              <w:rPr>
                <w:sz w:val="22"/>
                <w:szCs w:val="22"/>
              </w:rPr>
              <w:t>9/2004 – 6/2006</w:t>
            </w:r>
          </w:p>
        </w:tc>
        <w:tc>
          <w:tcPr>
            <w:tcW w:w="2428" w:type="dxa"/>
          </w:tcPr>
          <w:p w:rsidR="00E90FCD" w:rsidRPr="003E77D6" w:rsidRDefault="00E90FCD" w:rsidP="00072EAF">
            <w:pPr>
              <w:rPr>
                <w:sz w:val="22"/>
                <w:szCs w:val="22"/>
              </w:rPr>
            </w:pPr>
            <w:r w:rsidRPr="003E77D6">
              <w:rPr>
                <w:sz w:val="22"/>
                <w:szCs w:val="22"/>
              </w:rPr>
              <w:t>Higher Education</w:t>
            </w:r>
          </w:p>
        </w:tc>
      </w:tr>
      <w:tr w:rsidR="00E90FCD" w:rsidRPr="0053109D" w:rsidTr="0053109D">
        <w:trPr>
          <w:jc w:val="center"/>
        </w:trPr>
        <w:tc>
          <w:tcPr>
            <w:tcW w:w="2216" w:type="dxa"/>
          </w:tcPr>
          <w:p w:rsidR="00E90FCD" w:rsidRPr="003E77D6" w:rsidRDefault="00E90FCD" w:rsidP="00072EAF">
            <w:pPr>
              <w:rPr>
                <w:sz w:val="22"/>
                <w:szCs w:val="22"/>
              </w:rPr>
            </w:pPr>
            <w:r w:rsidRPr="003E77D6">
              <w:rPr>
                <w:sz w:val="22"/>
                <w:szCs w:val="22"/>
              </w:rPr>
              <w:t xml:space="preserve">North Carolina State University </w:t>
            </w:r>
          </w:p>
        </w:tc>
        <w:tc>
          <w:tcPr>
            <w:tcW w:w="2205" w:type="dxa"/>
          </w:tcPr>
          <w:p w:rsidR="00E90FCD" w:rsidRPr="003E77D6" w:rsidRDefault="00E90FCD" w:rsidP="00072EAF">
            <w:pPr>
              <w:rPr>
                <w:sz w:val="22"/>
                <w:szCs w:val="22"/>
              </w:rPr>
            </w:pPr>
            <w:r w:rsidRPr="003E77D6">
              <w:rPr>
                <w:sz w:val="22"/>
                <w:szCs w:val="22"/>
              </w:rPr>
              <w:t>Visiting Assistant Professor</w:t>
            </w:r>
          </w:p>
        </w:tc>
        <w:tc>
          <w:tcPr>
            <w:tcW w:w="2169" w:type="dxa"/>
          </w:tcPr>
          <w:p w:rsidR="00E90FCD" w:rsidRPr="003E77D6" w:rsidRDefault="00E90FCD" w:rsidP="00072EAF">
            <w:pPr>
              <w:rPr>
                <w:sz w:val="22"/>
                <w:szCs w:val="22"/>
              </w:rPr>
            </w:pPr>
            <w:r w:rsidRPr="003E77D6">
              <w:rPr>
                <w:sz w:val="22"/>
                <w:szCs w:val="22"/>
              </w:rPr>
              <w:t>8/1999 – 5/2006</w:t>
            </w:r>
          </w:p>
        </w:tc>
        <w:tc>
          <w:tcPr>
            <w:tcW w:w="2428" w:type="dxa"/>
          </w:tcPr>
          <w:p w:rsidR="00E90FCD" w:rsidRPr="003E77D6" w:rsidRDefault="00E90FCD" w:rsidP="00072EAF">
            <w:pPr>
              <w:rPr>
                <w:sz w:val="22"/>
                <w:szCs w:val="22"/>
              </w:rPr>
            </w:pPr>
            <w:r w:rsidRPr="003E77D6">
              <w:rPr>
                <w:sz w:val="22"/>
                <w:szCs w:val="22"/>
              </w:rPr>
              <w:t>Higher Education</w:t>
            </w:r>
          </w:p>
        </w:tc>
      </w:tr>
      <w:tr w:rsidR="00E90FCD" w:rsidRPr="0053109D" w:rsidTr="0053109D">
        <w:trPr>
          <w:jc w:val="center"/>
        </w:trPr>
        <w:tc>
          <w:tcPr>
            <w:tcW w:w="2216" w:type="dxa"/>
          </w:tcPr>
          <w:p w:rsidR="00E90FCD" w:rsidRPr="003E77D6" w:rsidRDefault="00E90FCD" w:rsidP="00072EAF">
            <w:pPr>
              <w:rPr>
                <w:sz w:val="22"/>
                <w:szCs w:val="22"/>
              </w:rPr>
            </w:pPr>
            <w:r w:rsidRPr="003E77D6">
              <w:rPr>
                <w:sz w:val="22"/>
                <w:szCs w:val="22"/>
              </w:rPr>
              <w:t>Pre-School Teacher</w:t>
            </w:r>
          </w:p>
        </w:tc>
        <w:tc>
          <w:tcPr>
            <w:tcW w:w="2205" w:type="dxa"/>
          </w:tcPr>
          <w:p w:rsidR="00E90FCD" w:rsidRPr="003E77D6" w:rsidRDefault="00E90FCD" w:rsidP="00072EAF">
            <w:pPr>
              <w:rPr>
                <w:sz w:val="22"/>
                <w:szCs w:val="22"/>
              </w:rPr>
            </w:pPr>
            <w:r w:rsidRPr="003E77D6">
              <w:rPr>
                <w:sz w:val="22"/>
                <w:szCs w:val="22"/>
              </w:rPr>
              <w:t>Phoenix Pre-School</w:t>
            </w:r>
          </w:p>
        </w:tc>
        <w:tc>
          <w:tcPr>
            <w:tcW w:w="2169" w:type="dxa"/>
          </w:tcPr>
          <w:p w:rsidR="00E90FCD" w:rsidRPr="003E77D6" w:rsidRDefault="00E90FCD" w:rsidP="00072EAF">
            <w:pPr>
              <w:rPr>
                <w:sz w:val="22"/>
                <w:szCs w:val="22"/>
              </w:rPr>
            </w:pPr>
            <w:r w:rsidRPr="003E77D6">
              <w:rPr>
                <w:sz w:val="22"/>
                <w:szCs w:val="22"/>
              </w:rPr>
              <w:t>2/1998 – 5/1998</w:t>
            </w:r>
          </w:p>
        </w:tc>
        <w:tc>
          <w:tcPr>
            <w:tcW w:w="2428" w:type="dxa"/>
          </w:tcPr>
          <w:p w:rsidR="00E90FCD" w:rsidRPr="003E77D6" w:rsidRDefault="00E90FCD" w:rsidP="00072EAF">
            <w:pPr>
              <w:rPr>
                <w:sz w:val="22"/>
                <w:szCs w:val="22"/>
              </w:rPr>
            </w:pPr>
            <w:r w:rsidRPr="003E77D6">
              <w:rPr>
                <w:sz w:val="22"/>
                <w:szCs w:val="22"/>
              </w:rPr>
              <w:t>Two Year Olds</w:t>
            </w:r>
          </w:p>
        </w:tc>
      </w:tr>
      <w:tr w:rsidR="00E90FCD" w:rsidRPr="0053109D" w:rsidTr="0053109D">
        <w:trPr>
          <w:jc w:val="center"/>
        </w:trPr>
        <w:tc>
          <w:tcPr>
            <w:tcW w:w="2216" w:type="dxa"/>
          </w:tcPr>
          <w:p w:rsidR="00E90FCD" w:rsidRPr="003E77D6" w:rsidRDefault="00E90FCD" w:rsidP="00072EAF">
            <w:pPr>
              <w:rPr>
                <w:sz w:val="22"/>
                <w:szCs w:val="22"/>
              </w:rPr>
            </w:pPr>
            <w:r w:rsidRPr="003E77D6">
              <w:rPr>
                <w:sz w:val="22"/>
                <w:szCs w:val="22"/>
              </w:rPr>
              <w:lastRenderedPageBreak/>
              <w:t>Graduate Lecturer</w:t>
            </w:r>
          </w:p>
        </w:tc>
        <w:tc>
          <w:tcPr>
            <w:tcW w:w="2205" w:type="dxa"/>
          </w:tcPr>
          <w:p w:rsidR="00E90FCD" w:rsidRPr="003E77D6" w:rsidRDefault="00E90FCD" w:rsidP="00072EAF">
            <w:pPr>
              <w:rPr>
                <w:sz w:val="22"/>
                <w:szCs w:val="22"/>
              </w:rPr>
            </w:pPr>
            <w:r w:rsidRPr="003E77D6">
              <w:rPr>
                <w:sz w:val="22"/>
                <w:szCs w:val="22"/>
              </w:rPr>
              <w:t>University of Nebraska at Kearney</w:t>
            </w:r>
          </w:p>
        </w:tc>
        <w:tc>
          <w:tcPr>
            <w:tcW w:w="2169" w:type="dxa"/>
          </w:tcPr>
          <w:p w:rsidR="00E90FCD" w:rsidRPr="003E77D6" w:rsidRDefault="00E90FCD" w:rsidP="00072EAF">
            <w:pPr>
              <w:rPr>
                <w:sz w:val="22"/>
                <w:szCs w:val="22"/>
              </w:rPr>
            </w:pPr>
            <w:r w:rsidRPr="003E77D6">
              <w:rPr>
                <w:sz w:val="22"/>
                <w:szCs w:val="22"/>
              </w:rPr>
              <w:t>8/1995-8/1996 and</w:t>
            </w:r>
          </w:p>
          <w:p w:rsidR="00E90FCD" w:rsidRPr="003E77D6" w:rsidRDefault="00E90FCD" w:rsidP="00072EAF">
            <w:pPr>
              <w:rPr>
                <w:sz w:val="22"/>
                <w:szCs w:val="22"/>
              </w:rPr>
            </w:pPr>
            <w:r w:rsidRPr="003E77D6">
              <w:rPr>
                <w:sz w:val="22"/>
                <w:szCs w:val="22"/>
              </w:rPr>
              <w:t>8/1997- 12/1997</w:t>
            </w:r>
          </w:p>
        </w:tc>
        <w:tc>
          <w:tcPr>
            <w:tcW w:w="2428" w:type="dxa"/>
          </w:tcPr>
          <w:p w:rsidR="00E90FCD" w:rsidRPr="003E77D6" w:rsidRDefault="00E90FCD" w:rsidP="00072EAF">
            <w:pPr>
              <w:rPr>
                <w:sz w:val="22"/>
                <w:szCs w:val="22"/>
              </w:rPr>
            </w:pPr>
            <w:r w:rsidRPr="003E77D6">
              <w:rPr>
                <w:sz w:val="22"/>
                <w:szCs w:val="22"/>
              </w:rPr>
              <w:t>Educational Leadership and Educational Psychology</w:t>
            </w:r>
          </w:p>
        </w:tc>
      </w:tr>
    </w:tbl>
    <w:p w:rsidR="00E90FCD" w:rsidRPr="0053109D" w:rsidRDefault="00E90FCD" w:rsidP="00072EAF">
      <w:pPr>
        <w:rPr>
          <w:rFonts w:ascii="Garamond" w:hAnsi="Garamond"/>
          <w:b/>
          <w:szCs w:val="24"/>
        </w:rPr>
      </w:pPr>
    </w:p>
    <w:p w:rsidR="00450B0D" w:rsidRPr="00F01CBB" w:rsidRDefault="00A1495C" w:rsidP="00450B0D">
      <w:pPr>
        <w:outlineLvl w:val="0"/>
        <w:rPr>
          <w:b/>
          <w:szCs w:val="24"/>
        </w:rPr>
      </w:pPr>
      <w:r w:rsidRPr="003E77D6">
        <w:rPr>
          <w:b/>
          <w:szCs w:val="24"/>
        </w:rPr>
        <w:t>III</w:t>
      </w:r>
      <w:proofErr w:type="gramStart"/>
      <w:r w:rsidR="00E90FCD" w:rsidRPr="003E77D6">
        <w:rPr>
          <w:b/>
          <w:szCs w:val="24"/>
        </w:rPr>
        <w:t>.</w:t>
      </w:r>
      <w:r w:rsidR="00390EA3" w:rsidRPr="003E77D6">
        <w:rPr>
          <w:b/>
          <w:szCs w:val="24"/>
        </w:rPr>
        <w:t xml:space="preserve"> </w:t>
      </w:r>
      <w:r w:rsidR="00450B0D">
        <w:rPr>
          <w:b/>
          <w:szCs w:val="24"/>
        </w:rPr>
        <w:t xml:space="preserve"> </w:t>
      </w:r>
      <w:r w:rsidR="00450B0D" w:rsidRPr="00D53799">
        <w:rPr>
          <w:b/>
          <w:szCs w:val="24"/>
          <w:u w:val="single"/>
        </w:rPr>
        <w:t>ADMINISTRATIVE</w:t>
      </w:r>
      <w:proofErr w:type="gramEnd"/>
      <w:r w:rsidR="00450B0D" w:rsidRPr="00D53799">
        <w:rPr>
          <w:b/>
          <w:szCs w:val="24"/>
          <w:u w:val="single"/>
        </w:rPr>
        <w:t xml:space="preserve"> POSITIONS</w:t>
      </w:r>
    </w:p>
    <w:p w:rsidR="00450B0D" w:rsidRPr="0053109D" w:rsidRDefault="00450B0D" w:rsidP="00450B0D">
      <w:pPr>
        <w:rPr>
          <w:rFonts w:ascii="Garamond" w:hAnsi="Garamond"/>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119"/>
        <w:gridCol w:w="1276"/>
        <w:gridCol w:w="2814"/>
      </w:tblGrid>
      <w:tr w:rsidR="00450B0D" w:rsidRPr="0053109D" w:rsidTr="0069292A">
        <w:trPr>
          <w:jc w:val="center"/>
        </w:trPr>
        <w:tc>
          <w:tcPr>
            <w:tcW w:w="1809" w:type="dxa"/>
            <w:shd w:val="clear" w:color="auto" w:fill="F79646"/>
          </w:tcPr>
          <w:p w:rsidR="00450B0D" w:rsidRPr="00F01CBB" w:rsidRDefault="00450B0D" w:rsidP="0069292A">
            <w:pPr>
              <w:jc w:val="center"/>
              <w:rPr>
                <w:b/>
                <w:sz w:val="22"/>
                <w:szCs w:val="22"/>
              </w:rPr>
            </w:pPr>
            <w:r w:rsidRPr="00F01CBB">
              <w:rPr>
                <w:b/>
                <w:sz w:val="22"/>
                <w:szCs w:val="22"/>
              </w:rPr>
              <w:t>Institution</w:t>
            </w:r>
          </w:p>
        </w:tc>
        <w:tc>
          <w:tcPr>
            <w:tcW w:w="3119" w:type="dxa"/>
            <w:shd w:val="clear" w:color="auto" w:fill="F79646"/>
          </w:tcPr>
          <w:p w:rsidR="00450B0D" w:rsidRPr="00F01CBB" w:rsidRDefault="00450B0D" w:rsidP="0069292A">
            <w:pPr>
              <w:jc w:val="center"/>
              <w:rPr>
                <w:b/>
                <w:sz w:val="22"/>
                <w:szCs w:val="22"/>
              </w:rPr>
            </w:pPr>
            <w:r w:rsidRPr="00F01CBB">
              <w:rPr>
                <w:b/>
                <w:sz w:val="22"/>
                <w:szCs w:val="22"/>
              </w:rPr>
              <w:t>Title</w:t>
            </w:r>
          </w:p>
        </w:tc>
        <w:tc>
          <w:tcPr>
            <w:tcW w:w="1276" w:type="dxa"/>
            <w:shd w:val="clear" w:color="auto" w:fill="F79646"/>
          </w:tcPr>
          <w:p w:rsidR="00450B0D" w:rsidRPr="00F01CBB" w:rsidRDefault="00450B0D" w:rsidP="0069292A">
            <w:pPr>
              <w:jc w:val="center"/>
              <w:rPr>
                <w:b/>
                <w:sz w:val="22"/>
                <w:szCs w:val="22"/>
              </w:rPr>
            </w:pPr>
            <w:r w:rsidRPr="00F01CBB">
              <w:rPr>
                <w:b/>
                <w:sz w:val="22"/>
                <w:szCs w:val="22"/>
              </w:rPr>
              <w:t>Date</w:t>
            </w:r>
          </w:p>
        </w:tc>
        <w:tc>
          <w:tcPr>
            <w:tcW w:w="2814" w:type="dxa"/>
            <w:shd w:val="clear" w:color="auto" w:fill="F79646"/>
          </w:tcPr>
          <w:p w:rsidR="00450B0D" w:rsidRPr="00F01CBB" w:rsidRDefault="00450B0D" w:rsidP="0069292A">
            <w:pPr>
              <w:jc w:val="center"/>
              <w:rPr>
                <w:b/>
                <w:sz w:val="22"/>
                <w:szCs w:val="22"/>
              </w:rPr>
            </w:pPr>
            <w:r w:rsidRPr="00F01CBB">
              <w:rPr>
                <w:b/>
                <w:sz w:val="22"/>
                <w:szCs w:val="22"/>
              </w:rPr>
              <w:t>Primary Responsibility</w:t>
            </w:r>
          </w:p>
        </w:tc>
      </w:tr>
      <w:tr w:rsidR="00450B0D" w:rsidRPr="0053109D" w:rsidTr="0069292A">
        <w:trPr>
          <w:trHeight w:val="1419"/>
          <w:jc w:val="center"/>
        </w:trPr>
        <w:tc>
          <w:tcPr>
            <w:tcW w:w="1809" w:type="dxa"/>
          </w:tcPr>
          <w:p w:rsidR="00450B0D" w:rsidRPr="00F01CBB" w:rsidRDefault="00450B0D" w:rsidP="0069292A">
            <w:pPr>
              <w:rPr>
                <w:sz w:val="22"/>
                <w:szCs w:val="22"/>
              </w:rPr>
            </w:pPr>
            <w:r>
              <w:rPr>
                <w:sz w:val="22"/>
                <w:szCs w:val="22"/>
              </w:rPr>
              <w:t>UNESCO MGIEP</w:t>
            </w:r>
          </w:p>
        </w:tc>
        <w:tc>
          <w:tcPr>
            <w:tcW w:w="3119" w:type="dxa"/>
          </w:tcPr>
          <w:p w:rsidR="00450B0D" w:rsidRDefault="00450B0D" w:rsidP="0069292A">
            <w:pPr>
              <w:rPr>
                <w:sz w:val="22"/>
                <w:szCs w:val="22"/>
              </w:rPr>
            </w:pPr>
            <w:r>
              <w:rPr>
                <w:sz w:val="22"/>
                <w:szCs w:val="22"/>
              </w:rPr>
              <w:t>Senior Research Fellow</w:t>
            </w:r>
          </w:p>
        </w:tc>
        <w:tc>
          <w:tcPr>
            <w:tcW w:w="1276" w:type="dxa"/>
          </w:tcPr>
          <w:p w:rsidR="00450B0D" w:rsidRDefault="00450B0D" w:rsidP="00985477">
            <w:pPr>
              <w:rPr>
                <w:sz w:val="22"/>
                <w:szCs w:val="22"/>
              </w:rPr>
            </w:pPr>
            <w:r>
              <w:rPr>
                <w:sz w:val="22"/>
                <w:szCs w:val="22"/>
              </w:rPr>
              <w:t xml:space="preserve">1/2017 </w:t>
            </w:r>
            <w:r w:rsidR="00985477">
              <w:rPr>
                <w:sz w:val="22"/>
                <w:szCs w:val="22"/>
              </w:rPr>
              <w:t>12/2017</w:t>
            </w:r>
          </w:p>
        </w:tc>
        <w:tc>
          <w:tcPr>
            <w:tcW w:w="2814" w:type="dxa"/>
          </w:tcPr>
          <w:p w:rsidR="00450B0D" w:rsidRPr="00F01CBB" w:rsidRDefault="00450B0D" w:rsidP="0069292A">
            <w:pPr>
              <w:rPr>
                <w:sz w:val="22"/>
                <w:szCs w:val="22"/>
              </w:rPr>
            </w:pPr>
            <w:r>
              <w:rPr>
                <w:sz w:val="22"/>
                <w:szCs w:val="22"/>
              </w:rPr>
              <w:t>In collaboration with the UNESCO MGIEP team in New Delhi, India to design 2 teacher trainings and 2 different types of mindful compassion courses for Grades 6- college level in various formats and modalities.  Design research methodology for each version of each course to be made available for 20 countries.</w:t>
            </w:r>
          </w:p>
        </w:tc>
      </w:tr>
      <w:tr w:rsidR="00450B0D" w:rsidRPr="0053109D" w:rsidTr="0069292A">
        <w:trPr>
          <w:trHeight w:val="1419"/>
          <w:jc w:val="center"/>
        </w:trPr>
        <w:tc>
          <w:tcPr>
            <w:tcW w:w="1809" w:type="dxa"/>
          </w:tcPr>
          <w:p w:rsidR="00450B0D" w:rsidRPr="00F01CBB" w:rsidRDefault="00450B0D" w:rsidP="0069292A">
            <w:pPr>
              <w:rPr>
                <w:sz w:val="22"/>
                <w:szCs w:val="22"/>
              </w:rPr>
            </w:pPr>
            <w:r w:rsidRPr="00F01CBB">
              <w:rPr>
                <w:sz w:val="22"/>
                <w:szCs w:val="22"/>
              </w:rPr>
              <w:t>San Diego State University</w:t>
            </w:r>
          </w:p>
        </w:tc>
        <w:tc>
          <w:tcPr>
            <w:tcW w:w="3119" w:type="dxa"/>
          </w:tcPr>
          <w:p w:rsidR="00450B0D" w:rsidRPr="00F01CBB" w:rsidRDefault="00450B0D" w:rsidP="0069292A">
            <w:pPr>
              <w:rPr>
                <w:sz w:val="22"/>
                <w:szCs w:val="22"/>
              </w:rPr>
            </w:pPr>
            <w:r>
              <w:rPr>
                <w:sz w:val="22"/>
                <w:szCs w:val="22"/>
              </w:rPr>
              <w:t xml:space="preserve">Faculty </w:t>
            </w:r>
            <w:r w:rsidRPr="00F01CBB">
              <w:rPr>
                <w:sz w:val="22"/>
                <w:szCs w:val="22"/>
              </w:rPr>
              <w:t xml:space="preserve">Program Coordinator for the </w:t>
            </w:r>
            <w:r>
              <w:rPr>
                <w:sz w:val="22"/>
                <w:szCs w:val="22"/>
              </w:rPr>
              <w:t>Interdisciplinary</w:t>
            </w:r>
            <w:r w:rsidRPr="00F01CBB">
              <w:rPr>
                <w:sz w:val="22"/>
                <w:szCs w:val="22"/>
              </w:rPr>
              <w:t xml:space="preserve"> Leadership</w:t>
            </w:r>
            <w:r>
              <w:rPr>
                <w:sz w:val="22"/>
                <w:szCs w:val="22"/>
              </w:rPr>
              <w:t xml:space="preserve"> Minor</w:t>
            </w:r>
          </w:p>
        </w:tc>
        <w:tc>
          <w:tcPr>
            <w:tcW w:w="1276" w:type="dxa"/>
          </w:tcPr>
          <w:p w:rsidR="00450B0D" w:rsidRPr="00F01CBB" w:rsidRDefault="00450B0D" w:rsidP="0069292A">
            <w:pPr>
              <w:rPr>
                <w:sz w:val="22"/>
                <w:szCs w:val="22"/>
              </w:rPr>
            </w:pPr>
            <w:r>
              <w:rPr>
                <w:sz w:val="22"/>
                <w:szCs w:val="22"/>
              </w:rPr>
              <w:t>6/2015 to 5/2016</w:t>
            </w:r>
          </w:p>
        </w:tc>
        <w:tc>
          <w:tcPr>
            <w:tcW w:w="2814" w:type="dxa"/>
          </w:tcPr>
          <w:p w:rsidR="00450B0D" w:rsidRPr="00F01CBB" w:rsidRDefault="00450B0D" w:rsidP="0069292A">
            <w:pPr>
              <w:rPr>
                <w:sz w:val="22"/>
                <w:szCs w:val="22"/>
              </w:rPr>
            </w:pPr>
            <w:r w:rsidRPr="00F01CBB">
              <w:rPr>
                <w:sz w:val="22"/>
                <w:szCs w:val="22"/>
              </w:rPr>
              <w:t>Coordinate the academic program, including curriculum planning, recruitment of students and adjunct faculty, academic advising, research supervision, marketing of program and program review, mentoring junior faculty; internship sites, and facilitating community partner communication</w:t>
            </w:r>
          </w:p>
        </w:tc>
      </w:tr>
      <w:tr w:rsidR="00450B0D" w:rsidRPr="0053109D" w:rsidTr="0069292A">
        <w:trPr>
          <w:trHeight w:val="1419"/>
          <w:jc w:val="center"/>
        </w:trPr>
        <w:tc>
          <w:tcPr>
            <w:tcW w:w="1809" w:type="dxa"/>
          </w:tcPr>
          <w:p w:rsidR="00450B0D" w:rsidRPr="00F01CBB" w:rsidRDefault="00450B0D" w:rsidP="0069292A">
            <w:pPr>
              <w:rPr>
                <w:sz w:val="22"/>
                <w:szCs w:val="22"/>
              </w:rPr>
            </w:pPr>
            <w:r w:rsidRPr="00F01CBB">
              <w:rPr>
                <w:sz w:val="22"/>
                <w:szCs w:val="22"/>
              </w:rPr>
              <w:t>San Diego State University</w:t>
            </w:r>
          </w:p>
        </w:tc>
        <w:tc>
          <w:tcPr>
            <w:tcW w:w="3119" w:type="dxa"/>
          </w:tcPr>
          <w:p w:rsidR="00450B0D" w:rsidRPr="00F01CBB" w:rsidRDefault="00450B0D" w:rsidP="0069292A">
            <w:pPr>
              <w:rPr>
                <w:sz w:val="22"/>
                <w:szCs w:val="22"/>
              </w:rPr>
            </w:pPr>
            <w:r w:rsidRPr="00F01CBB">
              <w:rPr>
                <w:sz w:val="22"/>
                <w:szCs w:val="22"/>
              </w:rPr>
              <w:t>Designer and Coordinator, Institutional Research, Planning, and Assessment Certificate</w:t>
            </w:r>
          </w:p>
        </w:tc>
        <w:tc>
          <w:tcPr>
            <w:tcW w:w="1276" w:type="dxa"/>
          </w:tcPr>
          <w:p w:rsidR="00450B0D" w:rsidRPr="00F01CBB" w:rsidRDefault="00450B0D" w:rsidP="0069292A">
            <w:pPr>
              <w:rPr>
                <w:sz w:val="22"/>
                <w:szCs w:val="22"/>
              </w:rPr>
            </w:pPr>
            <w:r w:rsidRPr="00F01CBB">
              <w:rPr>
                <w:sz w:val="22"/>
                <w:szCs w:val="22"/>
              </w:rPr>
              <w:t xml:space="preserve">2014 - </w:t>
            </w:r>
            <w:r>
              <w:rPr>
                <w:sz w:val="22"/>
                <w:szCs w:val="22"/>
              </w:rPr>
              <w:t>2016</w:t>
            </w:r>
          </w:p>
        </w:tc>
        <w:tc>
          <w:tcPr>
            <w:tcW w:w="2814" w:type="dxa"/>
          </w:tcPr>
          <w:p w:rsidR="00450B0D" w:rsidRPr="00F01CBB" w:rsidRDefault="00450B0D" w:rsidP="0069292A">
            <w:pPr>
              <w:rPr>
                <w:sz w:val="22"/>
                <w:szCs w:val="22"/>
              </w:rPr>
            </w:pPr>
            <w:r w:rsidRPr="00F01CBB">
              <w:rPr>
                <w:sz w:val="22"/>
                <w:szCs w:val="22"/>
              </w:rPr>
              <w:t>Coordinate the academic program, including curriculum planning, assessment, and revision, faculty workload assignments; recruiting of students and faculty; academic advising; marketing of program; administer program</w:t>
            </w:r>
          </w:p>
        </w:tc>
      </w:tr>
      <w:tr w:rsidR="00450B0D" w:rsidRPr="0053109D" w:rsidTr="0069292A">
        <w:trPr>
          <w:trHeight w:val="1419"/>
          <w:jc w:val="center"/>
        </w:trPr>
        <w:tc>
          <w:tcPr>
            <w:tcW w:w="1809" w:type="dxa"/>
          </w:tcPr>
          <w:p w:rsidR="00450B0D" w:rsidRPr="00F01CBB" w:rsidRDefault="00450B0D" w:rsidP="0069292A">
            <w:pPr>
              <w:rPr>
                <w:sz w:val="22"/>
                <w:szCs w:val="22"/>
              </w:rPr>
            </w:pPr>
            <w:r w:rsidRPr="00F01CBB">
              <w:rPr>
                <w:sz w:val="22"/>
                <w:szCs w:val="22"/>
              </w:rPr>
              <w:t>San Diego State University</w:t>
            </w:r>
          </w:p>
        </w:tc>
        <w:tc>
          <w:tcPr>
            <w:tcW w:w="3119" w:type="dxa"/>
          </w:tcPr>
          <w:p w:rsidR="00450B0D" w:rsidRPr="00F01CBB" w:rsidRDefault="00450B0D" w:rsidP="0069292A">
            <w:pPr>
              <w:rPr>
                <w:sz w:val="22"/>
                <w:szCs w:val="22"/>
              </w:rPr>
            </w:pPr>
            <w:r w:rsidRPr="00F01CBB">
              <w:rPr>
                <w:sz w:val="22"/>
                <w:szCs w:val="22"/>
              </w:rPr>
              <w:t>Interim Co-Director, Interwork Institute</w:t>
            </w:r>
          </w:p>
        </w:tc>
        <w:tc>
          <w:tcPr>
            <w:tcW w:w="1276" w:type="dxa"/>
          </w:tcPr>
          <w:p w:rsidR="00450B0D" w:rsidRPr="00F01CBB" w:rsidRDefault="00450B0D" w:rsidP="0069292A">
            <w:pPr>
              <w:rPr>
                <w:sz w:val="22"/>
                <w:szCs w:val="22"/>
              </w:rPr>
            </w:pPr>
            <w:r w:rsidRPr="00F01CBB">
              <w:rPr>
                <w:sz w:val="22"/>
                <w:szCs w:val="22"/>
              </w:rPr>
              <w:t>8/2013 – 12/2013</w:t>
            </w:r>
          </w:p>
        </w:tc>
        <w:tc>
          <w:tcPr>
            <w:tcW w:w="2814" w:type="dxa"/>
          </w:tcPr>
          <w:p w:rsidR="00450B0D" w:rsidRPr="00F01CBB" w:rsidRDefault="00450B0D" w:rsidP="0069292A">
            <w:pPr>
              <w:rPr>
                <w:sz w:val="22"/>
                <w:szCs w:val="22"/>
              </w:rPr>
            </w:pPr>
            <w:r w:rsidRPr="00F01CBB">
              <w:rPr>
                <w:sz w:val="22"/>
                <w:szCs w:val="22"/>
              </w:rPr>
              <w:t>Develop partnerships and collaborations for multi- disciplinary curriculum, courses, training, and grant initiatives; mentor faculty in creative idea development; identify alternative funding sources</w:t>
            </w:r>
          </w:p>
        </w:tc>
      </w:tr>
      <w:tr w:rsidR="00450B0D" w:rsidRPr="0053109D" w:rsidTr="0069292A">
        <w:trPr>
          <w:trHeight w:val="1419"/>
          <w:jc w:val="center"/>
        </w:trPr>
        <w:tc>
          <w:tcPr>
            <w:tcW w:w="1809" w:type="dxa"/>
          </w:tcPr>
          <w:p w:rsidR="00450B0D" w:rsidRPr="00F01CBB" w:rsidRDefault="00450B0D" w:rsidP="0069292A">
            <w:pPr>
              <w:rPr>
                <w:sz w:val="22"/>
                <w:szCs w:val="22"/>
              </w:rPr>
            </w:pPr>
            <w:r w:rsidRPr="00F01CBB">
              <w:rPr>
                <w:sz w:val="22"/>
                <w:szCs w:val="22"/>
              </w:rPr>
              <w:lastRenderedPageBreak/>
              <w:t>Rushing to Yoga Foundation</w:t>
            </w:r>
          </w:p>
        </w:tc>
        <w:tc>
          <w:tcPr>
            <w:tcW w:w="3119" w:type="dxa"/>
          </w:tcPr>
          <w:p w:rsidR="00450B0D" w:rsidRPr="00F01CBB" w:rsidRDefault="00450B0D" w:rsidP="0069292A">
            <w:pPr>
              <w:rPr>
                <w:sz w:val="22"/>
                <w:szCs w:val="22"/>
              </w:rPr>
            </w:pPr>
            <w:r w:rsidRPr="00F01CBB">
              <w:rPr>
                <w:sz w:val="22"/>
                <w:szCs w:val="22"/>
              </w:rPr>
              <w:t>Founder and Curriculum Designer</w:t>
            </w:r>
          </w:p>
        </w:tc>
        <w:tc>
          <w:tcPr>
            <w:tcW w:w="1276" w:type="dxa"/>
          </w:tcPr>
          <w:p w:rsidR="00450B0D" w:rsidRPr="00F01CBB" w:rsidRDefault="00450B0D" w:rsidP="0069292A">
            <w:pPr>
              <w:rPr>
                <w:sz w:val="22"/>
                <w:szCs w:val="22"/>
              </w:rPr>
            </w:pPr>
            <w:r w:rsidRPr="00F01CBB">
              <w:rPr>
                <w:sz w:val="22"/>
                <w:szCs w:val="22"/>
              </w:rPr>
              <w:t>1/2013-Present</w:t>
            </w:r>
          </w:p>
        </w:tc>
        <w:tc>
          <w:tcPr>
            <w:tcW w:w="2814" w:type="dxa"/>
          </w:tcPr>
          <w:p w:rsidR="00450B0D" w:rsidRPr="00F01CBB" w:rsidRDefault="00450B0D" w:rsidP="0069292A">
            <w:pPr>
              <w:rPr>
                <w:sz w:val="22"/>
                <w:szCs w:val="22"/>
              </w:rPr>
            </w:pPr>
            <w:r w:rsidRPr="00F01CBB">
              <w:rPr>
                <w:sz w:val="22"/>
                <w:szCs w:val="22"/>
              </w:rPr>
              <w:t>Founded and completed legal paperwork for official 501(c)3 status; collaboratively developed business plan and marketing plan; fund-raise, manage; and collaboratively develop programs that advance peace and compassion in higher education through attention, emotion, and cognitive regulation training of higher education students, faculty, and administrators</w:t>
            </w:r>
          </w:p>
        </w:tc>
      </w:tr>
      <w:tr w:rsidR="00450B0D" w:rsidRPr="0053109D" w:rsidTr="0069292A">
        <w:trPr>
          <w:trHeight w:val="1419"/>
          <w:jc w:val="center"/>
        </w:trPr>
        <w:tc>
          <w:tcPr>
            <w:tcW w:w="1809" w:type="dxa"/>
          </w:tcPr>
          <w:p w:rsidR="00450B0D" w:rsidRPr="00F01CBB" w:rsidRDefault="00450B0D" w:rsidP="0069292A">
            <w:pPr>
              <w:rPr>
                <w:sz w:val="22"/>
                <w:szCs w:val="22"/>
              </w:rPr>
            </w:pPr>
            <w:r w:rsidRPr="00F01CBB">
              <w:rPr>
                <w:sz w:val="22"/>
                <w:szCs w:val="22"/>
              </w:rPr>
              <w:t>San Diego State University</w:t>
            </w:r>
          </w:p>
        </w:tc>
        <w:tc>
          <w:tcPr>
            <w:tcW w:w="3119" w:type="dxa"/>
          </w:tcPr>
          <w:p w:rsidR="00450B0D" w:rsidRPr="00F01CBB" w:rsidRDefault="00450B0D" w:rsidP="0069292A">
            <w:pPr>
              <w:rPr>
                <w:sz w:val="22"/>
                <w:szCs w:val="22"/>
              </w:rPr>
            </w:pPr>
            <w:r w:rsidRPr="00F01CBB">
              <w:rPr>
                <w:sz w:val="22"/>
                <w:szCs w:val="22"/>
              </w:rPr>
              <w:t>Program Coordinator for the Ed.D. in Community College/Postsecondary Education Leadership, Leadership Minor</w:t>
            </w:r>
          </w:p>
        </w:tc>
        <w:tc>
          <w:tcPr>
            <w:tcW w:w="1276" w:type="dxa"/>
          </w:tcPr>
          <w:p w:rsidR="00450B0D" w:rsidRPr="00F01CBB" w:rsidRDefault="00450B0D" w:rsidP="0069292A">
            <w:pPr>
              <w:rPr>
                <w:sz w:val="22"/>
                <w:szCs w:val="22"/>
              </w:rPr>
            </w:pPr>
            <w:r w:rsidRPr="00F01CBB">
              <w:rPr>
                <w:sz w:val="22"/>
                <w:szCs w:val="22"/>
              </w:rPr>
              <w:t>5/2008 – 12/2013</w:t>
            </w:r>
          </w:p>
        </w:tc>
        <w:tc>
          <w:tcPr>
            <w:tcW w:w="2814" w:type="dxa"/>
          </w:tcPr>
          <w:p w:rsidR="00450B0D" w:rsidRPr="00F01CBB" w:rsidRDefault="00450B0D" w:rsidP="0069292A">
            <w:pPr>
              <w:rPr>
                <w:sz w:val="22"/>
                <w:szCs w:val="22"/>
              </w:rPr>
            </w:pPr>
            <w:r w:rsidRPr="00F01CBB">
              <w:rPr>
                <w:sz w:val="22"/>
                <w:szCs w:val="22"/>
              </w:rPr>
              <w:t>Co</w:t>
            </w:r>
            <w:r>
              <w:rPr>
                <w:sz w:val="22"/>
                <w:szCs w:val="22"/>
              </w:rPr>
              <w:t>llaboratively design and c</w:t>
            </w:r>
            <w:r w:rsidRPr="00F01CBB">
              <w:rPr>
                <w:sz w:val="22"/>
                <w:szCs w:val="22"/>
              </w:rPr>
              <w:t>oordinate the academic program, including curriculum planning, faculty workload assignments, and recruiting of students and faculty; academic advising, supervising research; marketing of program; administering program review, and other state, institution, and acc</w:t>
            </w:r>
            <w:r>
              <w:rPr>
                <w:sz w:val="22"/>
                <w:szCs w:val="22"/>
              </w:rPr>
              <w:t xml:space="preserve">reditation reporting, including </w:t>
            </w:r>
            <w:r w:rsidRPr="00F01CBB">
              <w:rPr>
                <w:sz w:val="22"/>
                <w:szCs w:val="22"/>
              </w:rPr>
              <w:t>facili</w:t>
            </w:r>
            <w:r>
              <w:rPr>
                <w:sz w:val="22"/>
                <w:szCs w:val="22"/>
              </w:rPr>
              <w:t xml:space="preserve">tation of </w:t>
            </w:r>
            <w:r w:rsidRPr="00F01CBB">
              <w:rPr>
                <w:sz w:val="22"/>
                <w:szCs w:val="22"/>
              </w:rPr>
              <w:t xml:space="preserve"> a successful five-year WASC</w:t>
            </w:r>
            <w:r>
              <w:rPr>
                <w:sz w:val="22"/>
                <w:szCs w:val="22"/>
              </w:rPr>
              <w:t xml:space="preserve"> substantive change review; enrollment planning, budgeting, and building of doctoral infrastructure including </w:t>
            </w:r>
            <w:r w:rsidRPr="00F01CBB">
              <w:rPr>
                <w:sz w:val="22"/>
                <w:szCs w:val="22"/>
              </w:rPr>
              <w:t>mentoring junior faculty.</w:t>
            </w:r>
          </w:p>
        </w:tc>
      </w:tr>
      <w:tr w:rsidR="00450B0D" w:rsidRPr="0053109D" w:rsidTr="0069292A">
        <w:trPr>
          <w:trHeight w:val="1740"/>
          <w:jc w:val="center"/>
        </w:trPr>
        <w:tc>
          <w:tcPr>
            <w:tcW w:w="1809" w:type="dxa"/>
          </w:tcPr>
          <w:p w:rsidR="00450B0D" w:rsidRPr="00F01CBB" w:rsidRDefault="00450B0D" w:rsidP="0069292A">
            <w:pPr>
              <w:rPr>
                <w:sz w:val="22"/>
                <w:szCs w:val="22"/>
              </w:rPr>
            </w:pPr>
            <w:r w:rsidRPr="00F01CBB">
              <w:rPr>
                <w:sz w:val="22"/>
                <w:szCs w:val="22"/>
              </w:rPr>
              <w:t>San Diego State University</w:t>
            </w:r>
          </w:p>
        </w:tc>
        <w:tc>
          <w:tcPr>
            <w:tcW w:w="3119" w:type="dxa"/>
          </w:tcPr>
          <w:p w:rsidR="00450B0D" w:rsidRPr="00F01CBB" w:rsidRDefault="00450B0D" w:rsidP="0069292A">
            <w:pPr>
              <w:rPr>
                <w:sz w:val="22"/>
                <w:szCs w:val="22"/>
              </w:rPr>
            </w:pPr>
            <w:r w:rsidRPr="00F01CBB">
              <w:rPr>
                <w:sz w:val="22"/>
                <w:szCs w:val="22"/>
              </w:rPr>
              <w:t>Program Coordinator for the Masters in Postsecondary Educational Leadership Program in Student Affairs/Services, Masters in Postsecondary Educational Leadership</w:t>
            </w:r>
          </w:p>
        </w:tc>
        <w:tc>
          <w:tcPr>
            <w:tcW w:w="1276" w:type="dxa"/>
          </w:tcPr>
          <w:p w:rsidR="00450B0D" w:rsidRPr="00F01CBB" w:rsidRDefault="00450B0D" w:rsidP="0069292A">
            <w:pPr>
              <w:rPr>
                <w:sz w:val="22"/>
                <w:szCs w:val="22"/>
              </w:rPr>
            </w:pPr>
            <w:r w:rsidRPr="00F01CBB">
              <w:rPr>
                <w:sz w:val="22"/>
                <w:szCs w:val="22"/>
              </w:rPr>
              <w:t>7/2006 – 2010</w:t>
            </w:r>
          </w:p>
          <w:p w:rsidR="00450B0D" w:rsidRPr="00F01CBB" w:rsidRDefault="00450B0D" w:rsidP="0069292A">
            <w:pPr>
              <w:rPr>
                <w:sz w:val="22"/>
                <w:szCs w:val="22"/>
              </w:rPr>
            </w:pPr>
            <w:r w:rsidRPr="00F01CBB">
              <w:rPr>
                <w:sz w:val="22"/>
                <w:szCs w:val="22"/>
              </w:rPr>
              <w:t xml:space="preserve">8/2014- </w:t>
            </w:r>
            <w:r>
              <w:rPr>
                <w:sz w:val="22"/>
                <w:szCs w:val="22"/>
              </w:rPr>
              <w:t>5/2016</w:t>
            </w:r>
          </w:p>
        </w:tc>
        <w:tc>
          <w:tcPr>
            <w:tcW w:w="2814" w:type="dxa"/>
          </w:tcPr>
          <w:p w:rsidR="00450B0D" w:rsidRPr="00F01CBB" w:rsidRDefault="00450B0D" w:rsidP="0069292A">
            <w:pPr>
              <w:rPr>
                <w:sz w:val="22"/>
                <w:szCs w:val="22"/>
              </w:rPr>
            </w:pPr>
            <w:r w:rsidRPr="00F01CBB">
              <w:rPr>
                <w:sz w:val="22"/>
                <w:szCs w:val="22"/>
              </w:rPr>
              <w:t>Coordinate the academic program, including curriculum planning, recruitment of students and adjunct faculty, academic advising, research supervision, marketing of program and program review, mentoring junior faculty; securing graduate assistantships, internship sites, and facilitating community partner communication with UCSD sand SDSU</w:t>
            </w:r>
          </w:p>
        </w:tc>
      </w:tr>
      <w:tr w:rsidR="00450B0D" w:rsidRPr="0053109D" w:rsidTr="0069292A">
        <w:trPr>
          <w:trHeight w:val="648"/>
          <w:jc w:val="center"/>
        </w:trPr>
        <w:tc>
          <w:tcPr>
            <w:tcW w:w="1809" w:type="dxa"/>
          </w:tcPr>
          <w:p w:rsidR="00450B0D" w:rsidRPr="00F01CBB" w:rsidRDefault="00450B0D" w:rsidP="0069292A">
            <w:pPr>
              <w:rPr>
                <w:sz w:val="22"/>
                <w:szCs w:val="22"/>
              </w:rPr>
            </w:pPr>
            <w:r w:rsidRPr="00F01CBB">
              <w:rPr>
                <w:sz w:val="22"/>
                <w:szCs w:val="22"/>
              </w:rPr>
              <w:t>San Diego State University</w:t>
            </w:r>
          </w:p>
        </w:tc>
        <w:tc>
          <w:tcPr>
            <w:tcW w:w="3119" w:type="dxa"/>
          </w:tcPr>
          <w:p w:rsidR="00450B0D" w:rsidRPr="00F01CBB" w:rsidRDefault="00450B0D" w:rsidP="0069292A">
            <w:pPr>
              <w:rPr>
                <w:sz w:val="22"/>
                <w:szCs w:val="22"/>
              </w:rPr>
            </w:pPr>
            <w:r w:rsidRPr="00F01CBB">
              <w:rPr>
                <w:sz w:val="22"/>
                <w:szCs w:val="22"/>
              </w:rPr>
              <w:t>Co-Director for the Center of Educational Leadership, Innovation, and Policy</w:t>
            </w:r>
          </w:p>
          <w:p w:rsidR="00450B0D" w:rsidRPr="00F01CBB" w:rsidRDefault="00450B0D" w:rsidP="0069292A">
            <w:pPr>
              <w:rPr>
                <w:sz w:val="22"/>
                <w:szCs w:val="22"/>
              </w:rPr>
            </w:pPr>
          </w:p>
        </w:tc>
        <w:tc>
          <w:tcPr>
            <w:tcW w:w="1276" w:type="dxa"/>
          </w:tcPr>
          <w:p w:rsidR="00450B0D" w:rsidRPr="00F01CBB" w:rsidRDefault="00450B0D" w:rsidP="0069292A">
            <w:pPr>
              <w:rPr>
                <w:sz w:val="22"/>
                <w:szCs w:val="22"/>
              </w:rPr>
            </w:pPr>
            <w:r w:rsidRPr="00F01CBB">
              <w:rPr>
                <w:sz w:val="22"/>
                <w:szCs w:val="22"/>
              </w:rPr>
              <w:t xml:space="preserve">7/2006 – </w:t>
            </w:r>
            <w:r>
              <w:rPr>
                <w:sz w:val="22"/>
                <w:szCs w:val="22"/>
              </w:rPr>
              <w:t>2012</w:t>
            </w:r>
          </w:p>
        </w:tc>
        <w:tc>
          <w:tcPr>
            <w:tcW w:w="2814" w:type="dxa"/>
          </w:tcPr>
          <w:p w:rsidR="00450B0D" w:rsidRPr="00F01CBB" w:rsidRDefault="00450B0D" w:rsidP="0069292A">
            <w:pPr>
              <w:rPr>
                <w:sz w:val="22"/>
                <w:szCs w:val="22"/>
              </w:rPr>
            </w:pPr>
            <w:r w:rsidRPr="00F01CBB">
              <w:rPr>
                <w:sz w:val="22"/>
                <w:szCs w:val="22"/>
              </w:rPr>
              <w:t>Direct the postsecondary arm of the Center including recruitment of research associates and identification of resources.</w:t>
            </w:r>
          </w:p>
        </w:tc>
      </w:tr>
      <w:tr w:rsidR="00450B0D" w:rsidRPr="0053109D" w:rsidTr="0069292A">
        <w:trPr>
          <w:jc w:val="center"/>
        </w:trPr>
        <w:tc>
          <w:tcPr>
            <w:tcW w:w="1809" w:type="dxa"/>
          </w:tcPr>
          <w:p w:rsidR="00450B0D" w:rsidRPr="00F01CBB" w:rsidRDefault="00450B0D" w:rsidP="0069292A">
            <w:pPr>
              <w:rPr>
                <w:sz w:val="22"/>
                <w:szCs w:val="22"/>
              </w:rPr>
            </w:pPr>
            <w:r w:rsidRPr="00F01CBB">
              <w:rPr>
                <w:sz w:val="22"/>
                <w:szCs w:val="22"/>
              </w:rPr>
              <w:lastRenderedPageBreak/>
              <w:t>Texas A&amp;M University</w:t>
            </w:r>
          </w:p>
        </w:tc>
        <w:tc>
          <w:tcPr>
            <w:tcW w:w="3119" w:type="dxa"/>
          </w:tcPr>
          <w:p w:rsidR="00450B0D" w:rsidRPr="00F01CBB" w:rsidRDefault="00450B0D" w:rsidP="0069292A">
            <w:pPr>
              <w:rPr>
                <w:sz w:val="22"/>
                <w:szCs w:val="22"/>
              </w:rPr>
            </w:pPr>
            <w:r w:rsidRPr="00F01CBB">
              <w:rPr>
                <w:sz w:val="22"/>
                <w:szCs w:val="22"/>
              </w:rPr>
              <w:t>Assistant Vice President for Institutional Assessment</w:t>
            </w:r>
          </w:p>
          <w:p w:rsidR="00450B0D" w:rsidRPr="00F01CBB" w:rsidRDefault="00450B0D" w:rsidP="0069292A">
            <w:pPr>
              <w:rPr>
                <w:sz w:val="22"/>
                <w:szCs w:val="22"/>
              </w:rPr>
            </w:pPr>
          </w:p>
        </w:tc>
        <w:tc>
          <w:tcPr>
            <w:tcW w:w="1276" w:type="dxa"/>
          </w:tcPr>
          <w:p w:rsidR="00450B0D" w:rsidRPr="00F01CBB" w:rsidRDefault="00450B0D" w:rsidP="0069292A">
            <w:pPr>
              <w:rPr>
                <w:sz w:val="22"/>
                <w:szCs w:val="22"/>
              </w:rPr>
            </w:pPr>
            <w:r w:rsidRPr="00F01CBB">
              <w:rPr>
                <w:sz w:val="22"/>
                <w:szCs w:val="22"/>
              </w:rPr>
              <w:t>2004-2006</w:t>
            </w:r>
          </w:p>
        </w:tc>
        <w:tc>
          <w:tcPr>
            <w:tcW w:w="2814" w:type="dxa"/>
          </w:tcPr>
          <w:p w:rsidR="00450B0D" w:rsidRPr="00F01CBB" w:rsidRDefault="00450B0D" w:rsidP="0069292A">
            <w:pPr>
              <w:rPr>
                <w:sz w:val="22"/>
                <w:szCs w:val="22"/>
              </w:rPr>
            </w:pPr>
            <w:r w:rsidRPr="00F01CBB">
              <w:rPr>
                <w:sz w:val="22"/>
                <w:szCs w:val="22"/>
              </w:rPr>
              <w:t xml:space="preserve">Coordinate college efforts around institutional accountability with regard to </w:t>
            </w:r>
            <w:r w:rsidRPr="00F01CBB">
              <w:rPr>
                <w:color w:val="000000"/>
                <w:sz w:val="22"/>
                <w:szCs w:val="22"/>
              </w:rPr>
              <w:t>undergraduate and graduate program review, administrative program review, core curriculum assessment, and institutional strategic planning.</w:t>
            </w:r>
            <w:r w:rsidRPr="00F01CBB">
              <w:rPr>
                <w:color w:val="000000"/>
                <w:sz w:val="22"/>
                <w:szCs w:val="22"/>
              </w:rPr>
              <w:t xml:space="preserve"> Develop a formal </w:t>
            </w:r>
            <w:r w:rsidRPr="00F01CBB">
              <w:rPr>
                <w:color w:val="000000"/>
                <w:sz w:val="22"/>
                <w:szCs w:val="22"/>
              </w:rPr>
              <w:t xml:space="preserve">division </w:t>
            </w:r>
            <w:r w:rsidRPr="00F01CBB">
              <w:rPr>
                <w:color w:val="000000"/>
                <w:sz w:val="22"/>
                <w:szCs w:val="22"/>
              </w:rPr>
              <w:t>assessment plan and monitor its implementation. Work with the Dean of Faculties to develop a model for the scholarship of teaching and learning.</w:t>
            </w:r>
            <w:r w:rsidRPr="00F01CBB">
              <w:rPr>
                <w:color w:val="000000"/>
                <w:sz w:val="22"/>
                <w:szCs w:val="22"/>
              </w:rPr>
              <w:t xml:space="preserve"> Identify and develop faculty and staff support initiatives for assessment of student learning and development</w:t>
            </w:r>
            <w:r w:rsidRPr="00F01CBB">
              <w:rPr>
                <w:color w:val="000000"/>
                <w:sz w:val="22"/>
                <w:szCs w:val="22"/>
              </w:rPr>
              <w:t>, and supervise several units that contributed to institutional accountability.</w:t>
            </w:r>
          </w:p>
        </w:tc>
      </w:tr>
      <w:tr w:rsidR="00450B0D" w:rsidRPr="0053109D" w:rsidTr="0069292A">
        <w:trPr>
          <w:trHeight w:val="938"/>
          <w:jc w:val="center"/>
        </w:trPr>
        <w:tc>
          <w:tcPr>
            <w:tcW w:w="1809" w:type="dxa"/>
          </w:tcPr>
          <w:p w:rsidR="00450B0D" w:rsidRPr="00F01CBB" w:rsidRDefault="00450B0D" w:rsidP="0069292A">
            <w:pPr>
              <w:rPr>
                <w:sz w:val="22"/>
                <w:szCs w:val="22"/>
              </w:rPr>
            </w:pPr>
            <w:r w:rsidRPr="00F01CBB">
              <w:rPr>
                <w:sz w:val="22"/>
                <w:szCs w:val="22"/>
              </w:rPr>
              <w:t>North Carolina State University</w:t>
            </w:r>
          </w:p>
        </w:tc>
        <w:tc>
          <w:tcPr>
            <w:tcW w:w="3119" w:type="dxa"/>
          </w:tcPr>
          <w:p w:rsidR="00450B0D" w:rsidRPr="00F01CBB" w:rsidRDefault="00450B0D" w:rsidP="0069292A">
            <w:pPr>
              <w:rPr>
                <w:sz w:val="22"/>
                <w:szCs w:val="22"/>
              </w:rPr>
            </w:pPr>
            <w:r w:rsidRPr="00F01CBB">
              <w:rPr>
                <w:sz w:val="22"/>
                <w:szCs w:val="22"/>
              </w:rPr>
              <w:t>Director of Assessment for Undergraduate Studies</w:t>
            </w:r>
          </w:p>
        </w:tc>
        <w:tc>
          <w:tcPr>
            <w:tcW w:w="1276" w:type="dxa"/>
          </w:tcPr>
          <w:p w:rsidR="00450B0D" w:rsidRPr="00F01CBB" w:rsidRDefault="00450B0D" w:rsidP="0069292A">
            <w:pPr>
              <w:rPr>
                <w:sz w:val="22"/>
                <w:szCs w:val="22"/>
              </w:rPr>
            </w:pPr>
            <w:r w:rsidRPr="00F01CBB">
              <w:rPr>
                <w:sz w:val="22"/>
                <w:szCs w:val="22"/>
              </w:rPr>
              <w:t>2001-2004</w:t>
            </w:r>
          </w:p>
        </w:tc>
        <w:tc>
          <w:tcPr>
            <w:tcW w:w="2814" w:type="dxa"/>
          </w:tcPr>
          <w:p w:rsidR="00450B0D" w:rsidRPr="00F01CBB" w:rsidRDefault="00450B0D" w:rsidP="0069292A">
            <w:pPr>
              <w:rPr>
                <w:sz w:val="22"/>
                <w:szCs w:val="22"/>
              </w:rPr>
            </w:pPr>
            <w:r w:rsidRPr="00F01CBB">
              <w:rPr>
                <w:sz w:val="22"/>
                <w:szCs w:val="22"/>
              </w:rPr>
              <w:t>Implement academic, co-curricular (outside of classroom), academic and student support services, and general education program review and outcomes-based assessment. Foster open dialogues among faculty and administrators to ensure systematic feedback and revisions of process so that it is meaningful, efficient, and effective.  Assist with accreditation preparation and encourage collaboration with community partners.</w:t>
            </w:r>
          </w:p>
        </w:tc>
      </w:tr>
      <w:tr w:rsidR="00450B0D" w:rsidRPr="0053109D" w:rsidTr="0069292A">
        <w:trPr>
          <w:jc w:val="center"/>
        </w:trPr>
        <w:tc>
          <w:tcPr>
            <w:tcW w:w="1809" w:type="dxa"/>
          </w:tcPr>
          <w:p w:rsidR="00450B0D" w:rsidRPr="00F01CBB" w:rsidRDefault="00450B0D" w:rsidP="0069292A">
            <w:pPr>
              <w:rPr>
                <w:sz w:val="22"/>
                <w:szCs w:val="22"/>
              </w:rPr>
            </w:pPr>
            <w:r w:rsidRPr="00F01CBB">
              <w:rPr>
                <w:sz w:val="22"/>
                <w:szCs w:val="22"/>
              </w:rPr>
              <w:t>North Carolina State University</w:t>
            </w:r>
          </w:p>
        </w:tc>
        <w:tc>
          <w:tcPr>
            <w:tcW w:w="3119" w:type="dxa"/>
          </w:tcPr>
          <w:p w:rsidR="00450B0D" w:rsidRPr="00F01CBB" w:rsidRDefault="00450B0D" w:rsidP="0069292A">
            <w:pPr>
              <w:rPr>
                <w:sz w:val="22"/>
                <w:szCs w:val="22"/>
              </w:rPr>
            </w:pPr>
            <w:r w:rsidRPr="00F01CBB">
              <w:rPr>
                <w:sz w:val="22"/>
                <w:szCs w:val="22"/>
              </w:rPr>
              <w:t>Coordinator for Planning and Comparative Studies</w:t>
            </w:r>
          </w:p>
        </w:tc>
        <w:tc>
          <w:tcPr>
            <w:tcW w:w="1276" w:type="dxa"/>
          </w:tcPr>
          <w:p w:rsidR="00450B0D" w:rsidRPr="00F01CBB" w:rsidRDefault="00450B0D" w:rsidP="0069292A">
            <w:pPr>
              <w:rPr>
                <w:sz w:val="22"/>
                <w:szCs w:val="22"/>
              </w:rPr>
            </w:pPr>
            <w:r w:rsidRPr="00F01CBB">
              <w:rPr>
                <w:sz w:val="22"/>
                <w:szCs w:val="22"/>
              </w:rPr>
              <w:t>1999-2001</w:t>
            </w:r>
          </w:p>
        </w:tc>
        <w:tc>
          <w:tcPr>
            <w:tcW w:w="2814" w:type="dxa"/>
          </w:tcPr>
          <w:p w:rsidR="00450B0D" w:rsidRPr="00F01CBB" w:rsidRDefault="00450B0D" w:rsidP="0069292A">
            <w:pPr>
              <w:rPr>
                <w:sz w:val="22"/>
                <w:szCs w:val="22"/>
              </w:rPr>
            </w:pPr>
            <w:r w:rsidRPr="00F01CBB">
              <w:rPr>
                <w:sz w:val="22"/>
                <w:szCs w:val="22"/>
              </w:rPr>
              <w:t>Enrollment planning and analysis and institutional peer comparisons</w:t>
            </w:r>
          </w:p>
        </w:tc>
      </w:tr>
      <w:tr w:rsidR="00450B0D" w:rsidRPr="0053109D" w:rsidTr="0069292A">
        <w:trPr>
          <w:jc w:val="center"/>
        </w:trPr>
        <w:tc>
          <w:tcPr>
            <w:tcW w:w="1809" w:type="dxa"/>
          </w:tcPr>
          <w:p w:rsidR="00450B0D" w:rsidRPr="00F01CBB" w:rsidRDefault="00450B0D" w:rsidP="0069292A">
            <w:pPr>
              <w:rPr>
                <w:sz w:val="22"/>
                <w:szCs w:val="22"/>
              </w:rPr>
            </w:pPr>
            <w:r w:rsidRPr="00F01CBB">
              <w:rPr>
                <w:sz w:val="22"/>
                <w:szCs w:val="22"/>
              </w:rPr>
              <w:t>University of North Carolina – Chapel Hill</w:t>
            </w:r>
          </w:p>
        </w:tc>
        <w:tc>
          <w:tcPr>
            <w:tcW w:w="3119" w:type="dxa"/>
          </w:tcPr>
          <w:p w:rsidR="00450B0D" w:rsidRPr="00F01CBB" w:rsidRDefault="00450B0D" w:rsidP="0069292A">
            <w:pPr>
              <w:rPr>
                <w:sz w:val="22"/>
                <w:szCs w:val="22"/>
              </w:rPr>
            </w:pPr>
            <w:r w:rsidRPr="00F01CBB">
              <w:rPr>
                <w:sz w:val="22"/>
                <w:szCs w:val="22"/>
              </w:rPr>
              <w:t>Interim Assistant Director, Scholarships and Student Aid</w:t>
            </w:r>
          </w:p>
        </w:tc>
        <w:tc>
          <w:tcPr>
            <w:tcW w:w="1276" w:type="dxa"/>
          </w:tcPr>
          <w:p w:rsidR="00450B0D" w:rsidRPr="00F01CBB" w:rsidRDefault="00450B0D" w:rsidP="0069292A">
            <w:pPr>
              <w:rPr>
                <w:sz w:val="22"/>
                <w:szCs w:val="22"/>
              </w:rPr>
            </w:pPr>
            <w:r w:rsidRPr="00F01CBB">
              <w:rPr>
                <w:sz w:val="22"/>
                <w:szCs w:val="22"/>
              </w:rPr>
              <w:t>1998-1999</w:t>
            </w:r>
          </w:p>
        </w:tc>
        <w:tc>
          <w:tcPr>
            <w:tcW w:w="2814" w:type="dxa"/>
          </w:tcPr>
          <w:p w:rsidR="00450B0D" w:rsidRPr="00F01CBB" w:rsidRDefault="00450B0D" w:rsidP="0069292A">
            <w:pPr>
              <w:rPr>
                <w:sz w:val="22"/>
                <w:szCs w:val="22"/>
              </w:rPr>
            </w:pPr>
            <w:r w:rsidRPr="00F01CBB">
              <w:rPr>
                <w:sz w:val="22"/>
                <w:szCs w:val="22"/>
              </w:rPr>
              <w:t>Financial aid and enrollment planning leveraging analysis</w:t>
            </w:r>
          </w:p>
        </w:tc>
      </w:tr>
      <w:tr w:rsidR="00450B0D" w:rsidRPr="0053109D" w:rsidTr="0069292A">
        <w:trPr>
          <w:jc w:val="center"/>
        </w:trPr>
        <w:tc>
          <w:tcPr>
            <w:tcW w:w="1809" w:type="dxa"/>
          </w:tcPr>
          <w:p w:rsidR="00450B0D" w:rsidRPr="00F01CBB" w:rsidRDefault="00450B0D" w:rsidP="0069292A">
            <w:pPr>
              <w:rPr>
                <w:sz w:val="22"/>
                <w:szCs w:val="22"/>
              </w:rPr>
            </w:pPr>
            <w:r w:rsidRPr="00F01CBB">
              <w:rPr>
                <w:sz w:val="22"/>
                <w:szCs w:val="22"/>
              </w:rPr>
              <w:t>University of Nebraska- Kearney</w:t>
            </w:r>
          </w:p>
        </w:tc>
        <w:tc>
          <w:tcPr>
            <w:tcW w:w="3119" w:type="dxa"/>
          </w:tcPr>
          <w:p w:rsidR="00450B0D" w:rsidRPr="00F01CBB" w:rsidRDefault="00450B0D" w:rsidP="0069292A">
            <w:pPr>
              <w:rPr>
                <w:sz w:val="22"/>
                <w:szCs w:val="22"/>
              </w:rPr>
            </w:pPr>
            <w:r w:rsidRPr="00F01CBB">
              <w:rPr>
                <w:sz w:val="22"/>
                <w:szCs w:val="22"/>
              </w:rPr>
              <w:t>Interim Director of Academic Advising and Special Projects, Enrollment Management</w:t>
            </w:r>
          </w:p>
        </w:tc>
        <w:tc>
          <w:tcPr>
            <w:tcW w:w="1276" w:type="dxa"/>
          </w:tcPr>
          <w:p w:rsidR="00450B0D" w:rsidRPr="00F01CBB" w:rsidRDefault="00450B0D" w:rsidP="0069292A">
            <w:pPr>
              <w:rPr>
                <w:sz w:val="22"/>
                <w:szCs w:val="22"/>
              </w:rPr>
            </w:pPr>
            <w:r w:rsidRPr="00F01CBB">
              <w:rPr>
                <w:sz w:val="22"/>
                <w:szCs w:val="22"/>
              </w:rPr>
              <w:t>1997</w:t>
            </w:r>
          </w:p>
        </w:tc>
        <w:tc>
          <w:tcPr>
            <w:tcW w:w="2814" w:type="dxa"/>
          </w:tcPr>
          <w:p w:rsidR="00450B0D" w:rsidRPr="00F01CBB" w:rsidRDefault="00450B0D" w:rsidP="0069292A">
            <w:pPr>
              <w:rPr>
                <w:sz w:val="22"/>
                <w:szCs w:val="22"/>
              </w:rPr>
            </w:pPr>
            <w:r w:rsidRPr="00F01CBB">
              <w:rPr>
                <w:sz w:val="22"/>
                <w:szCs w:val="22"/>
              </w:rPr>
              <w:t>Direct the academic advising program for deciding students and conduct enrollment planning analysis</w:t>
            </w:r>
          </w:p>
        </w:tc>
      </w:tr>
      <w:tr w:rsidR="00450B0D" w:rsidRPr="0053109D" w:rsidTr="0069292A">
        <w:trPr>
          <w:trHeight w:val="1149"/>
          <w:jc w:val="center"/>
        </w:trPr>
        <w:tc>
          <w:tcPr>
            <w:tcW w:w="1809" w:type="dxa"/>
          </w:tcPr>
          <w:p w:rsidR="00450B0D" w:rsidRPr="00F01CBB" w:rsidRDefault="00450B0D" w:rsidP="0069292A">
            <w:pPr>
              <w:rPr>
                <w:sz w:val="22"/>
                <w:szCs w:val="22"/>
              </w:rPr>
            </w:pPr>
            <w:r w:rsidRPr="00F01CBB">
              <w:rPr>
                <w:sz w:val="22"/>
                <w:szCs w:val="22"/>
              </w:rPr>
              <w:t>University of Kansas Medical Center</w:t>
            </w:r>
          </w:p>
        </w:tc>
        <w:tc>
          <w:tcPr>
            <w:tcW w:w="3119" w:type="dxa"/>
          </w:tcPr>
          <w:p w:rsidR="00450B0D" w:rsidRPr="00F01CBB" w:rsidRDefault="00450B0D" w:rsidP="0069292A">
            <w:pPr>
              <w:rPr>
                <w:sz w:val="22"/>
                <w:szCs w:val="22"/>
              </w:rPr>
            </w:pPr>
            <w:r w:rsidRPr="00F01CBB">
              <w:rPr>
                <w:sz w:val="22"/>
                <w:szCs w:val="22"/>
              </w:rPr>
              <w:t>Assistant Dean of Student Services and Registrar</w:t>
            </w:r>
          </w:p>
        </w:tc>
        <w:tc>
          <w:tcPr>
            <w:tcW w:w="1276" w:type="dxa"/>
          </w:tcPr>
          <w:p w:rsidR="00450B0D" w:rsidRPr="00F01CBB" w:rsidRDefault="00450B0D" w:rsidP="0069292A">
            <w:pPr>
              <w:rPr>
                <w:sz w:val="22"/>
                <w:szCs w:val="22"/>
              </w:rPr>
            </w:pPr>
            <w:r w:rsidRPr="00F01CBB">
              <w:rPr>
                <w:sz w:val="22"/>
                <w:szCs w:val="22"/>
              </w:rPr>
              <w:t>1996-1997</w:t>
            </w:r>
          </w:p>
        </w:tc>
        <w:tc>
          <w:tcPr>
            <w:tcW w:w="2814" w:type="dxa"/>
          </w:tcPr>
          <w:p w:rsidR="00450B0D" w:rsidRPr="00F01CBB" w:rsidRDefault="00450B0D" w:rsidP="0069292A">
            <w:pPr>
              <w:rPr>
                <w:sz w:val="22"/>
                <w:szCs w:val="22"/>
              </w:rPr>
            </w:pPr>
            <w:r w:rsidRPr="00F01CBB">
              <w:rPr>
                <w:sz w:val="22"/>
                <w:szCs w:val="22"/>
              </w:rPr>
              <w:t>Registrar; manage enrollment management functions; address student conduct and wellness issues; represent the Dean of Students in her absence</w:t>
            </w:r>
          </w:p>
        </w:tc>
      </w:tr>
      <w:tr w:rsidR="00450B0D" w:rsidRPr="0053109D" w:rsidTr="0069292A">
        <w:trPr>
          <w:jc w:val="center"/>
        </w:trPr>
        <w:tc>
          <w:tcPr>
            <w:tcW w:w="1809" w:type="dxa"/>
          </w:tcPr>
          <w:p w:rsidR="00450B0D" w:rsidRPr="00F01CBB" w:rsidRDefault="00450B0D" w:rsidP="0069292A">
            <w:pPr>
              <w:rPr>
                <w:sz w:val="22"/>
                <w:szCs w:val="22"/>
              </w:rPr>
            </w:pPr>
            <w:r w:rsidRPr="00F01CBB">
              <w:rPr>
                <w:sz w:val="22"/>
                <w:szCs w:val="22"/>
              </w:rPr>
              <w:lastRenderedPageBreak/>
              <w:t>University of Nebraska at Kearney</w:t>
            </w:r>
          </w:p>
        </w:tc>
        <w:tc>
          <w:tcPr>
            <w:tcW w:w="3119" w:type="dxa"/>
          </w:tcPr>
          <w:p w:rsidR="00450B0D" w:rsidRPr="00F01CBB" w:rsidRDefault="00450B0D" w:rsidP="0069292A">
            <w:pPr>
              <w:rPr>
                <w:sz w:val="22"/>
                <w:szCs w:val="22"/>
              </w:rPr>
            </w:pPr>
            <w:r w:rsidRPr="00F01CBB">
              <w:rPr>
                <w:sz w:val="22"/>
                <w:szCs w:val="22"/>
              </w:rPr>
              <w:t>Financial Aid Counselor and Special Projects Officer</w:t>
            </w:r>
          </w:p>
        </w:tc>
        <w:tc>
          <w:tcPr>
            <w:tcW w:w="1276" w:type="dxa"/>
          </w:tcPr>
          <w:p w:rsidR="00450B0D" w:rsidRPr="00F01CBB" w:rsidRDefault="00450B0D" w:rsidP="0069292A">
            <w:pPr>
              <w:rPr>
                <w:sz w:val="22"/>
                <w:szCs w:val="22"/>
              </w:rPr>
            </w:pPr>
            <w:r w:rsidRPr="00F01CBB">
              <w:rPr>
                <w:sz w:val="22"/>
                <w:szCs w:val="22"/>
              </w:rPr>
              <w:t>1994-1996</w:t>
            </w:r>
          </w:p>
        </w:tc>
        <w:tc>
          <w:tcPr>
            <w:tcW w:w="2814" w:type="dxa"/>
          </w:tcPr>
          <w:p w:rsidR="00450B0D" w:rsidRPr="00F01CBB" w:rsidRDefault="00450B0D" w:rsidP="0069292A">
            <w:pPr>
              <w:rPr>
                <w:sz w:val="22"/>
                <w:szCs w:val="22"/>
              </w:rPr>
            </w:pPr>
            <w:r w:rsidRPr="00F01CBB">
              <w:rPr>
                <w:sz w:val="22"/>
                <w:szCs w:val="22"/>
              </w:rPr>
              <w:t>Financial aid advisor, enrollment management analysis and planning</w:t>
            </w:r>
          </w:p>
        </w:tc>
      </w:tr>
      <w:tr w:rsidR="00450B0D" w:rsidRPr="0053109D" w:rsidTr="0069292A">
        <w:trPr>
          <w:jc w:val="center"/>
        </w:trPr>
        <w:tc>
          <w:tcPr>
            <w:tcW w:w="1809" w:type="dxa"/>
          </w:tcPr>
          <w:p w:rsidR="00450B0D" w:rsidRPr="00F01CBB" w:rsidRDefault="00450B0D" w:rsidP="0069292A">
            <w:pPr>
              <w:rPr>
                <w:sz w:val="22"/>
                <w:szCs w:val="22"/>
              </w:rPr>
            </w:pPr>
            <w:r w:rsidRPr="00F01CBB">
              <w:rPr>
                <w:sz w:val="22"/>
                <w:szCs w:val="22"/>
              </w:rPr>
              <w:t>Concordia College</w:t>
            </w:r>
          </w:p>
        </w:tc>
        <w:tc>
          <w:tcPr>
            <w:tcW w:w="3119" w:type="dxa"/>
          </w:tcPr>
          <w:p w:rsidR="00450B0D" w:rsidRPr="00F01CBB" w:rsidRDefault="00450B0D" w:rsidP="0069292A">
            <w:pPr>
              <w:rPr>
                <w:sz w:val="22"/>
                <w:szCs w:val="22"/>
              </w:rPr>
            </w:pPr>
            <w:r w:rsidRPr="00F01CBB">
              <w:rPr>
                <w:sz w:val="22"/>
                <w:szCs w:val="22"/>
              </w:rPr>
              <w:t>Assistant Director, Degree Completion Program</w:t>
            </w:r>
          </w:p>
        </w:tc>
        <w:tc>
          <w:tcPr>
            <w:tcW w:w="1276" w:type="dxa"/>
          </w:tcPr>
          <w:p w:rsidR="00450B0D" w:rsidRPr="00F01CBB" w:rsidRDefault="00450B0D" w:rsidP="0069292A">
            <w:pPr>
              <w:rPr>
                <w:sz w:val="22"/>
                <w:szCs w:val="22"/>
              </w:rPr>
            </w:pPr>
            <w:r w:rsidRPr="00F01CBB">
              <w:rPr>
                <w:sz w:val="22"/>
                <w:szCs w:val="22"/>
              </w:rPr>
              <w:t>1993-1994</w:t>
            </w:r>
          </w:p>
        </w:tc>
        <w:tc>
          <w:tcPr>
            <w:tcW w:w="2814" w:type="dxa"/>
          </w:tcPr>
          <w:p w:rsidR="00450B0D" w:rsidRPr="00F01CBB" w:rsidRDefault="00450B0D" w:rsidP="0069292A">
            <w:pPr>
              <w:rPr>
                <w:sz w:val="22"/>
                <w:szCs w:val="22"/>
              </w:rPr>
            </w:pPr>
            <w:r w:rsidRPr="00F01CBB">
              <w:rPr>
                <w:sz w:val="22"/>
                <w:szCs w:val="22"/>
              </w:rPr>
              <w:t>Course Instructor, recruit for degree completion program</w:t>
            </w:r>
          </w:p>
          <w:p w:rsidR="00450B0D" w:rsidRPr="00F01CBB" w:rsidRDefault="00450B0D" w:rsidP="0069292A">
            <w:pPr>
              <w:rPr>
                <w:sz w:val="22"/>
                <w:szCs w:val="22"/>
              </w:rPr>
            </w:pPr>
          </w:p>
        </w:tc>
      </w:tr>
      <w:tr w:rsidR="00450B0D" w:rsidRPr="0053109D" w:rsidTr="0069292A">
        <w:trPr>
          <w:jc w:val="center"/>
        </w:trPr>
        <w:tc>
          <w:tcPr>
            <w:tcW w:w="1809" w:type="dxa"/>
          </w:tcPr>
          <w:p w:rsidR="00450B0D" w:rsidRPr="00F01CBB" w:rsidRDefault="00450B0D" w:rsidP="0069292A">
            <w:pPr>
              <w:rPr>
                <w:sz w:val="22"/>
                <w:szCs w:val="22"/>
              </w:rPr>
            </w:pPr>
            <w:r w:rsidRPr="00F01CBB">
              <w:rPr>
                <w:sz w:val="22"/>
                <w:szCs w:val="22"/>
              </w:rPr>
              <w:t>University of Nebraska at Kearney</w:t>
            </w:r>
          </w:p>
        </w:tc>
        <w:tc>
          <w:tcPr>
            <w:tcW w:w="3119" w:type="dxa"/>
          </w:tcPr>
          <w:p w:rsidR="00450B0D" w:rsidRPr="00F01CBB" w:rsidRDefault="00450B0D" w:rsidP="0069292A">
            <w:pPr>
              <w:rPr>
                <w:sz w:val="22"/>
                <w:szCs w:val="22"/>
              </w:rPr>
            </w:pPr>
            <w:r w:rsidRPr="00F01CBB">
              <w:rPr>
                <w:sz w:val="22"/>
                <w:szCs w:val="22"/>
              </w:rPr>
              <w:t>Assistant Director, Student Union</w:t>
            </w:r>
          </w:p>
        </w:tc>
        <w:tc>
          <w:tcPr>
            <w:tcW w:w="1276" w:type="dxa"/>
          </w:tcPr>
          <w:p w:rsidR="00450B0D" w:rsidRPr="00F01CBB" w:rsidRDefault="00450B0D" w:rsidP="0069292A">
            <w:pPr>
              <w:rPr>
                <w:sz w:val="22"/>
                <w:szCs w:val="22"/>
              </w:rPr>
            </w:pPr>
            <w:r w:rsidRPr="00F01CBB">
              <w:rPr>
                <w:sz w:val="22"/>
                <w:szCs w:val="22"/>
              </w:rPr>
              <w:t>1991-1993</w:t>
            </w:r>
          </w:p>
        </w:tc>
        <w:tc>
          <w:tcPr>
            <w:tcW w:w="2814" w:type="dxa"/>
          </w:tcPr>
          <w:p w:rsidR="00450B0D" w:rsidRPr="00F01CBB" w:rsidRDefault="00450B0D" w:rsidP="0069292A">
            <w:pPr>
              <w:rPr>
                <w:sz w:val="22"/>
                <w:szCs w:val="22"/>
              </w:rPr>
            </w:pPr>
            <w:r w:rsidRPr="00F01CBB">
              <w:rPr>
                <w:sz w:val="22"/>
                <w:szCs w:val="22"/>
              </w:rPr>
              <w:t>Manage student development and activities programs, as well as manage the university student union</w:t>
            </w:r>
          </w:p>
          <w:p w:rsidR="00450B0D" w:rsidRPr="00F01CBB" w:rsidRDefault="00450B0D" w:rsidP="0069292A">
            <w:pPr>
              <w:rPr>
                <w:sz w:val="22"/>
                <w:szCs w:val="22"/>
              </w:rPr>
            </w:pPr>
          </w:p>
        </w:tc>
      </w:tr>
      <w:tr w:rsidR="00450B0D" w:rsidRPr="0053109D" w:rsidTr="0069292A">
        <w:trPr>
          <w:jc w:val="center"/>
        </w:trPr>
        <w:tc>
          <w:tcPr>
            <w:tcW w:w="1809" w:type="dxa"/>
          </w:tcPr>
          <w:p w:rsidR="00450B0D" w:rsidRPr="00F01CBB" w:rsidRDefault="00450B0D" w:rsidP="0069292A">
            <w:pPr>
              <w:rPr>
                <w:sz w:val="22"/>
                <w:szCs w:val="22"/>
              </w:rPr>
            </w:pPr>
            <w:r w:rsidRPr="00F01CBB">
              <w:rPr>
                <w:sz w:val="22"/>
                <w:szCs w:val="22"/>
              </w:rPr>
              <w:t>Hastings College</w:t>
            </w:r>
          </w:p>
        </w:tc>
        <w:tc>
          <w:tcPr>
            <w:tcW w:w="3119" w:type="dxa"/>
          </w:tcPr>
          <w:p w:rsidR="00450B0D" w:rsidRPr="00F01CBB" w:rsidRDefault="00450B0D" w:rsidP="0069292A">
            <w:pPr>
              <w:rPr>
                <w:sz w:val="22"/>
                <w:szCs w:val="22"/>
              </w:rPr>
            </w:pPr>
            <w:r w:rsidRPr="00F01CBB">
              <w:rPr>
                <w:sz w:val="22"/>
                <w:szCs w:val="22"/>
              </w:rPr>
              <w:t>Director of Alumni Relations</w:t>
            </w:r>
          </w:p>
        </w:tc>
        <w:tc>
          <w:tcPr>
            <w:tcW w:w="1276" w:type="dxa"/>
          </w:tcPr>
          <w:p w:rsidR="00450B0D" w:rsidRPr="00F01CBB" w:rsidRDefault="00450B0D" w:rsidP="0069292A">
            <w:pPr>
              <w:rPr>
                <w:sz w:val="22"/>
                <w:szCs w:val="22"/>
              </w:rPr>
            </w:pPr>
            <w:r w:rsidRPr="00F01CBB">
              <w:rPr>
                <w:sz w:val="22"/>
                <w:szCs w:val="22"/>
              </w:rPr>
              <w:t>1988-1990</w:t>
            </w:r>
          </w:p>
        </w:tc>
        <w:tc>
          <w:tcPr>
            <w:tcW w:w="2814" w:type="dxa"/>
          </w:tcPr>
          <w:p w:rsidR="00450B0D" w:rsidRPr="00F01CBB" w:rsidRDefault="00450B0D" w:rsidP="0069292A">
            <w:pPr>
              <w:rPr>
                <w:sz w:val="22"/>
                <w:szCs w:val="22"/>
              </w:rPr>
            </w:pPr>
            <w:r w:rsidRPr="00F01CBB">
              <w:rPr>
                <w:sz w:val="22"/>
                <w:szCs w:val="22"/>
              </w:rPr>
              <w:t>Manage alumni development and outreach, participate in college fundraising initiatives.</w:t>
            </w:r>
          </w:p>
        </w:tc>
      </w:tr>
    </w:tbl>
    <w:p w:rsidR="00450B0D" w:rsidRDefault="00450B0D" w:rsidP="00072EAF">
      <w:pPr>
        <w:rPr>
          <w:b/>
          <w:szCs w:val="24"/>
        </w:rPr>
      </w:pPr>
    </w:p>
    <w:p w:rsidR="00450B0D" w:rsidRDefault="00450B0D" w:rsidP="00072EAF">
      <w:pPr>
        <w:rPr>
          <w:b/>
          <w:szCs w:val="24"/>
        </w:rPr>
      </w:pPr>
    </w:p>
    <w:p w:rsidR="00E90FCD" w:rsidRPr="003E77D6" w:rsidRDefault="00450B0D" w:rsidP="00072EAF">
      <w:pPr>
        <w:rPr>
          <w:szCs w:val="24"/>
        </w:rPr>
      </w:pPr>
      <w:r>
        <w:rPr>
          <w:b/>
          <w:szCs w:val="24"/>
          <w:u w:val="single"/>
        </w:rPr>
        <w:t>IV. COURSES DESIGNED TAUGHT</w:t>
      </w:r>
      <w:r w:rsidR="00E90FCD" w:rsidRPr="003E77D6">
        <w:rPr>
          <w:szCs w:val="24"/>
        </w:rPr>
        <w:tab/>
      </w:r>
    </w:p>
    <w:p w:rsidR="00E90FCD" w:rsidRPr="0053109D" w:rsidRDefault="00E90FCD" w:rsidP="00072EAF">
      <w:pPr>
        <w:rPr>
          <w:rFonts w:ascii="Garamond" w:hAnsi="Garamond"/>
          <w:b/>
          <w:szCs w:val="24"/>
        </w:rPr>
      </w:pPr>
      <w:r w:rsidRPr="0053109D">
        <w:rPr>
          <w:rFonts w:ascii="Garamond" w:hAnsi="Garamond"/>
          <w:szCs w:val="24"/>
        </w:rPr>
        <w:tab/>
      </w:r>
    </w:p>
    <w:p w:rsidR="00E90FCD" w:rsidRDefault="00E90FCD" w:rsidP="00072EAF">
      <w:pPr>
        <w:widowControl w:val="0"/>
        <w:autoSpaceDE w:val="0"/>
        <w:autoSpaceDN w:val="0"/>
        <w:adjustRightInd w:val="0"/>
        <w:ind w:left="1080"/>
        <w:rPr>
          <w:rFonts w:ascii="Garamond" w:hAnsi="Garamond"/>
          <w:b/>
          <w:szCs w:val="24"/>
        </w:rPr>
      </w:pPr>
    </w:p>
    <w:p w:rsidR="00A21935" w:rsidRDefault="00A21935" w:rsidP="00A21935">
      <w:pPr>
        <w:widowControl w:val="0"/>
        <w:autoSpaceDE w:val="0"/>
        <w:autoSpaceDN w:val="0"/>
        <w:adjustRightInd w:val="0"/>
        <w:rPr>
          <w:rFonts w:ascii="Garamond" w:hAnsi="Garamond"/>
          <w:b/>
          <w:szCs w:val="24"/>
        </w:rPr>
      </w:pPr>
      <w:r>
        <w:rPr>
          <w:rFonts w:ascii="Garamond" w:hAnsi="Garamond"/>
          <w:b/>
          <w:szCs w:val="24"/>
        </w:rPr>
        <w:t>UNESCO MGIEP</w:t>
      </w:r>
    </w:p>
    <w:p w:rsidR="00A21935" w:rsidRPr="00446C00" w:rsidRDefault="00D85C77" w:rsidP="00D85C77">
      <w:pPr>
        <w:widowControl w:val="0"/>
        <w:tabs>
          <w:tab w:val="left" w:pos="450"/>
          <w:tab w:val="left" w:pos="540"/>
        </w:tabs>
        <w:autoSpaceDE w:val="0"/>
        <w:autoSpaceDN w:val="0"/>
        <w:adjustRightInd w:val="0"/>
        <w:rPr>
          <w:rFonts w:ascii="Garamond" w:hAnsi="Garamond"/>
          <w:b/>
          <w:i/>
          <w:szCs w:val="24"/>
        </w:rPr>
      </w:pPr>
      <w:r>
        <w:rPr>
          <w:rFonts w:ascii="Garamond" w:hAnsi="Garamond"/>
          <w:b/>
          <w:szCs w:val="24"/>
        </w:rPr>
        <w:tab/>
      </w:r>
      <w:r w:rsidRPr="00446C00">
        <w:rPr>
          <w:rFonts w:ascii="Garamond" w:hAnsi="Garamond"/>
          <w:b/>
          <w:i/>
          <w:szCs w:val="24"/>
        </w:rPr>
        <w:t>Online Courses for Teacher Training</w:t>
      </w:r>
      <w:r w:rsidR="00446C00">
        <w:rPr>
          <w:rFonts w:ascii="Garamond" w:hAnsi="Garamond"/>
          <w:b/>
          <w:i/>
          <w:szCs w:val="24"/>
        </w:rPr>
        <w:t>:</w:t>
      </w:r>
    </w:p>
    <w:p w:rsidR="00D85C77" w:rsidRDefault="00D85C77" w:rsidP="00D85C77">
      <w:pPr>
        <w:widowControl w:val="0"/>
        <w:numPr>
          <w:ilvl w:val="0"/>
          <w:numId w:val="20"/>
        </w:numPr>
        <w:tabs>
          <w:tab w:val="left" w:pos="450"/>
          <w:tab w:val="left" w:pos="540"/>
        </w:tabs>
        <w:autoSpaceDE w:val="0"/>
        <w:autoSpaceDN w:val="0"/>
        <w:adjustRightInd w:val="0"/>
        <w:rPr>
          <w:rFonts w:ascii="Garamond" w:hAnsi="Garamond"/>
          <w:szCs w:val="24"/>
        </w:rPr>
      </w:pPr>
      <w:r w:rsidRPr="00D85C77">
        <w:rPr>
          <w:rFonts w:ascii="Garamond" w:hAnsi="Garamond"/>
          <w:szCs w:val="24"/>
        </w:rPr>
        <w:t>Mindful</w:t>
      </w:r>
      <w:r w:rsidR="00446C00">
        <w:rPr>
          <w:rFonts w:ascii="Garamond" w:hAnsi="Garamond"/>
          <w:szCs w:val="24"/>
        </w:rPr>
        <w:t>ness,</w:t>
      </w:r>
      <w:r w:rsidRPr="00D85C77">
        <w:rPr>
          <w:rFonts w:ascii="Garamond" w:hAnsi="Garamond"/>
          <w:szCs w:val="24"/>
        </w:rPr>
        <w:t xml:space="preserve"> Empathy</w:t>
      </w:r>
      <w:r w:rsidR="00446C00">
        <w:rPr>
          <w:rFonts w:ascii="Garamond" w:hAnsi="Garamond"/>
          <w:szCs w:val="24"/>
        </w:rPr>
        <w:t>, &amp;</w:t>
      </w:r>
      <w:r w:rsidRPr="00D85C77">
        <w:rPr>
          <w:rFonts w:ascii="Garamond" w:hAnsi="Garamond"/>
          <w:szCs w:val="24"/>
        </w:rPr>
        <w:t xml:space="preserve"> Compassion </w:t>
      </w:r>
      <w:r w:rsidR="00446C00">
        <w:rPr>
          <w:rFonts w:ascii="Garamond" w:hAnsi="Garamond"/>
          <w:szCs w:val="24"/>
        </w:rPr>
        <w:t xml:space="preserve">Cultivation </w:t>
      </w:r>
      <w:r w:rsidRPr="00D85C77">
        <w:rPr>
          <w:rFonts w:ascii="Garamond" w:hAnsi="Garamond"/>
          <w:szCs w:val="24"/>
        </w:rPr>
        <w:t>(MEC) for college instructors</w:t>
      </w:r>
      <w:r w:rsidR="00446C00">
        <w:rPr>
          <w:rFonts w:ascii="Garamond" w:hAnsi="Garamond"/>
          <w:szCs w:val="24"/>
        </w:rPr>
        <w:t xml:space="preserve"> – 10 weeks</w:t>
      </w:r>
    </w:p>
    <w:p w:rsidR="00D85C77" w:rsidRDefault="00446C00" w:rsidP="00D85C77">
      <w:pPr>
        <w:widowControl w:val="0"/>
        <w:numPr>
          <w:ilvl w:val="0"/>
          <w:numId w:val="20"/>
        </w:numPr>
        <w:tabs>
          <w:tab w:val="left" w:pos="450"/>
          <w:tab w:val="left" w:pos="540"/>
        </w:tabs>
        <w:autoSpaceDE w:val="0"/>
        <w:autoSpaceDN w:val="0"/>
        <w:adjustRightInd w:val="0"/>
        <w:rPr>
          <w:rFonts w:ascii="Garamond" w:hAnsi="Garamond"/>
          <w:szCs w:val="24"/>
        </w:rPr>
      </w:pPr>
      <w:r>
        <w:rPr>
          <w:rFonts w:ascii="Garamond" w:hAnsi="Garamond"/>
          <w:szCs w:val="24"/>
        </w:rPr>
        <w:t xml:space="preserve">Mindfulness, </w:t>
      </w:r>
      <w:r w:rsidR="00D85C77" w:rsidRPr="00D85C77">
        <w:rPr>
          <w:rFonts w:ascii="Garamond" w:hAnsi="Garamond"/>
          <w:szCs w:val="24"/>
        </w:rPr>
        <w:t>Empathy</w:t>
      </w:r>
      <w:r>
        <w:rPr>
          <w:rFonts w:ascii="Garamond" w:hAnsi="Garamond"/>
          <w:szCs w:val="24"/>
        </w:rPr>
        <w:t xml:space="preserve">, &amp; </w:t>
      </w:r>
      <w:r w:rsidR="00D85C77" w:rsidRPr="00D85C77">
        <w:rPr>
          <w:rFonts w:ascii="Garamond" w:hAnsi="Garamond"/>
          <w:szCs w:val="24"/>
        </w:rPr>
        <w:t xml:space="preserve">Compassion </w:t>
      </w:r>
      <w:r>
        <w:rPr>
          <w:rFonts w:ascii="Garamond" w:hAnsi="Garamond"/>
          <w:szCs w:val="24"/>
        </w:rPr>
        <w:t xml:space="preserve">Cultivation </w:t>
      </w:r>
      <w:r w:rsidR="00D85C77" w:rsidRPr="00D85C77">
        <w:rPr>
          <w:rFonts w:ascii="Garamond" w:hAnsi="Garamond"/>
          <w:szCs w:val="24"/>
        </w:rPr>
        <w:t xml:space="preserve">(MEC) for </w:t>
      </w:r>
      <w:r w:rsidR="00D85C77">
        <w:rPr>
          <w:rFonts w:ascii="Garamond" w:hAnsi="Garamond"/>
          <w:szCs w:val="24"/>
        </w:rPr>
        <w:t>Grades 6-12 teachers</w:t>
      </w:r>
      <w:r>
        <w:rPr>
          <w:rFonts w:ascii="Garamond" w:hAnsi="Garamond"/>
          <w:szCs w:val="24"/>
        </w:rPr>
        <w:t xml:space="preserve"> – 10 weeks</w:t>
      </w:r>
    </w:p>
    <w:p w:rsidR="00446C00" w:rsidRPr="00D85C77" w:rsidRDefault="00446C00" w:rsidP="00446C00">
      <w:pPr>
        <w:widowControl w:val="0"/>
        <w:tabs>
          <w:tab w:val="left" w:pos="450"/>
          <w:tab w:val="left" w:pos="540"/>
        </w:tabs>
        <w:autoSpaceDE w:val="0"/>
        <w:autoSpaceDN w:val="0"/>
        <w:adjustRightInd w:val="0"/>
        <w:ind w:left="1171"/>
        <w:rPr>
          <w:rFonts w:ascii="Garamond" w:hAnsi="Garamond"/>
          <w:szCs w:val="24"/>
        </w:rPr>
      </w:pPr>
    </w:p>
    <w:p w:rsidR="00446C00" w:rsidRPr="00446C00" w:rsidRDefault="00446C00" w:rsidP="00446C00">
      <w:pPr>
        <w:widowControl w:val="0"/>
        <w:tabs>
          <w:tab w:val="left" w:pos="450"/>
          <w:tab w:val="left" w:pos="540"/>
        </w:tabs>
        <w:autoSpaceDE w:val="0"/>
        <w:autoSpaceDN w:val="0"/>
        <w:adjustRightInd w:val="0"/>
        <w:rPr>
          <w:rFonts w:ascii="Garamond" w:hAnsi="Garamond"/>
          <w:b/>
          <w:i/>
          <w:szCs w:val="24"/>
        </w:rPr>
      </w:pPr>
      <w:r>
        <w:rPr>
          <w:rFonts w:ascii="Garamond" w:hAnsi="Garamond"/>
          <w:b/>
          <w:i/>
          <w:szCs w:val="24"/>
        </w:rPr>
        <w:tab/>
      </w:r>
      <w:r w:rsidRPr="00446C00">
        <w:rPr>
          <w:rFonts w:ascii="Garamond" w:hAnsi="Garamond"/>
          <w:b/>
          <w:i/>
          <w:szCs w:val="24"/>
        </w:rPr>
        <w:t xml:space="preserve">Online Courses for </w:t>
      </w:r>
      <w:r>
        <w:rPr>
          <w:rFonts w:ascii="Garamond" w:hAnsi="Garamond"/>
          <w:b/>
          <w:i/>
          <w:szCs w:val="24"/>
        </w:rPr>
        <w:t>Students:</w:t>
      </w:r>
    </w:p>
    <w:p w:rsidR="00446C00" w:rsidRDefault="00446C00" w:rsidP="00446C00">
      <w:pPr>
        <w:widowControl w:val="0"/>
        <w:numPr>
          <w:ilvl w:val="0"/>
          <w:numId w:val="20"/>
        </w:numPr>
        <w:tabs>
          <w:tab w:val="left" w:pos="450"/>
          <w:tab w:val="left" w:pos="540"/>
        </w:tabs>
        <w:autoSpaceDE w:val="0"/>
        <w:autoSpaceDN w:val="0"/>
        <w:adjustRightInd w:val="0"/>
        <w:rPr>
          <w:rFonts w:ascii="Garamond" w:hAnsi="Garamond"/>
          <w:szCs w:val="24"/>
        </w:rPr>
      </w:pPr>
      <w:r w:rsidRPr="00D85C77">
        <w:rPr>
          <w:rFonts w:ascii="Garamond" w:hAnsi="Garamond"/>
          <w:szCs w:val="24"/>
        </w:rPr>
        <w:t>Mindful</w:t>
      </w:r>
      <w:r>
        <w:rPr>
          <w:rFonts w:ascii="Garamond" w:hAnsi="Garamond"/>
          <w:szCs w:val="24"/>
        </w:rPr>
        <w:t>ness,</w:t>
      </w:r>
      <w:r w:rsidRPr="00D85C77">
        <w:rPr>
          <w:rFonts w:ascii="Garamond" w:hAnsi="Garamond"/>
          <w:szCs w:val="24"/>
        </w:rPr>
        <w:t xml:space="preserve"> Empathy</w:t>
      </w:r>
      <w:r>
        <w:rPr>
          <w:rFonts w:ascii="Garamond" w:hAnsi="Garamond"/>
          <w:szCs w:val="24"/>
        </w:rPr>
        <w:t>, &amp;</w:t>
      </w:r>
      <w:r w:rsidRPr="00D85C77">
        <w:rPr>
          <w:rFonts w:ascii="Garamond" w:hAnsi="Garamond"/>
          <w:szCs w:val="24"/>
        </w:rPr>
        <w:t xml:space="preserve"> Compassion </w:t>
      </w:r>
      <w:r>
        <w:rPr>
          <w:rFonts w:ascii="Garamond" w:hAnsi="Garamond"/>
          <w:szCs w:val="24"/>
        </w:rPr>
        <w:t xml:space="preserve">Cultivation </w:t>
      </w:r>
      <w:r w:rsidRPr="00D85C77">
        <w:rPr>
          <w:rFonts w:ascii="Garamond" w:hAnsi="Garamond"/>
          <w:szCs w:val="24"/>
        </w:rPr>
        <w:t>(MEC) for college</w:t>
      </w:r>
      <w:r>
        <w:rPr>
          <w:rFonts w:ascii="Garamond" w:hAnsi="Garamond"/>
          <w:szCs w:val="24"/>
        </w:rPr>
        <w:t xml:space="preserve"> students – 8 weeks and 16 weeks</w:t>
      </w:r>
    </w:p>
    <w:p w:rsidR="00446C00" w:rsidRDefault="00446C00" w:rsidP="00446C00">
      <w:pPr>
        <w:widowControl w:val="0"/>
        <w:tabs>
          <w:tab w:val="left" w:pos="450"/>
          <w:tab w:val="left" w:pos="540"/>
        </w:tabs>
        <w:autoSpaceDE w:val="0"/>
        <w:autoSpaceDN w:val="0"/>
        <w:adjustRightInd w:val="0"/>
        <w:ind w:left="1171"/>
        <w:rPr>
          <w:rFonts w:ascii="Garamond" w:hAnsi="Garamond"/>
          <w:szCs w:val="24"/>
        </w:rPr>
      </w:pPr>
    </w:p>
    <w:p w:rsidR="00446C00" w:rsidRPr="00446C00" w:rsidRDefault="00446C00" w:rsidP="00446C00">
      <w:pPr>
        <w:widowControl w:val="0"/>
        <w:tabs>
          <w:tab w:val="left" w:pos="450"/>
          <w:tab w:val="left" w:pos="540"/>
        </w:tabs>
        <w:autoSpaceDE w:val="0"/>
        <w:autoSpaceDN w:val="0"/>
        <w:adjustRightInd w:val="0"/>
        <w:rPr>
          <w:rFonts w:ascii="Garamond" w:hAnsi="Garamond"/>
          <w:b/>
          <w:szCs w:val="24"/>
        </w:rPr>
      </w:pPr>
      <w:r w:rsidRPr="00446C00">
        <w:rPr>
          <w:rFonts w:ascii="Garamond" w:hAnsi="Garamond"/>
          <w:b/>
          <w:szCs w:val="24"/>
        </w:rPr>
        <w:tab/>
        <w:t>Face-to-face Course for Students:</w:t>
      </w:r>
    </w:p>
    <w:p w:rsidR="00446C00" w:rsidRPr="00D85C77" w:rsidRDefault="00446C00" w:rsidP="00446C00">
      <w:pPr>
        <w:widowControl w:val="0"/>
        <w:numPr>
          <w:ilvl w:val="0"/>
          <w:numId w:val="20"/>
        </w:numPr>
        <w:tabs>
          <w:tab w:val="left" w:pos="450"/>
          <w:tab w:val="left" w:pos="540"/>
        </w:tabs>
        <w:autoSpaceDE w:val="0"/>
        <w:autoSpaceDN w:val="0"/>
        <w:adjustRightInd w:val="0"/>
        <w:rPr>
          <w:rFonts w:ascii="Garamond" w:hAnsi="Garamond"/>
          <w:szCs w:val="24"/>
        </w:rPr>
      </w:pPr>
      <w:r>
        <w:rPr>
          <w:rFonts w:ascii="Garamond" w:hAnsi="Garamond"/>
          <w:szCs w:val="24"/>
        </w:rPr>
        <w:t xml:space="preserve">Mindfulness, </w:t>
      </w:r>
      <w:r w:rsidRPr="00D85C77">
        <w:rPr>
          <w:rFonts w:ascii="Garamond" w:hAnsi="Garamond"/>
          <w:szCs w:val="24"/>
        </w:rPr>
        <w:t>Empathy</w:t>
      </w:r>
      <w:r>
        <w:rPr>
          <w:rFonts w:ascii="Garamond" w:hAnsi="Garamond"/>
          <w:szCs w:val="24"/>
        </w:rPr>
        <w:t xml:space="preserve">, &amp; </w:t>
      </w:r>
      <w:r w:rsidRPr="00D85C77">
        <w:rPr>
          <w:rFonts w:ascii="Garamond" w:hAnsi="Garamond"/>
          <w:szCs w:val="24"/>
        </w:rPr>
        <w:t xml:space="preserve">Compassion </w:t>
      </w:r>
      <w:r>
        <w:rPr>
          <w:rFonts w:ascii="Garamond" w:hAnsi="Garamond"/>
          <w:szCs w:val="24"/>
        </w:rPr>
        <w:t xml:space="preserve">Cultivation </w:t>
      </w:r>
      <w:r w:rsidRPr="00D85C77">
        <w:rPr>
          <w:rFonts w:ascii="Garamond" w:hAnsi="Garamond"/>
          <w:szCs w:val="24"/>
        </w:rPr>
        <w:t xml:space="preserve">(MEC) for </w:t>
      </w:r>
      <w:r>
        <w:rPr>
          <w:rFonts w:ascii="Garamond" w:hAnsi="Garamond"/>
          <w:szCs w:val="24"/>
        </w:rPr>
        <w:t>Grades 6-12 teachers – 8 weeks and 10 weeks</w:t>
      </w:r>
    </w:p>
    <w:p w:rsidR="00D85C77" w:rsidRPr="00D85C77" w:rsidRDefault="00D85C77" w:rsidP="00D85C77">
      <w:pPr>
        <w:widowControl w:val="0"/>
        <w:tabs>
          <w:tab w:val="left" w:pos="450"/>
          <w:tab w:val="left" w:pos="540"/>
        </w:tabs>
        <w:autoSpaceDE w:val="0"/>
        <w:autoSpaceDN w:val="0"/>
        <w:adjustRightInd w:val="0"/>
        <w:ind w:left="1171"/>
        <w:rPr>
          <w:rFonts w:ascii="Garamond" w:hAnsi="Garamond"/>
          <w:szCs w:val="24"/>
        </w:rPr>
      </w:pPr>
    </w:p>
    <w:p w:rsidR="00A21935" w:rsidRPr="0053109D" w:rsidRDefault="00A21935" w:rsidP="00A21935">
      <w:pPr>
        <w:widowControl w:val="0"/>
        <w:autoSpaceDE w:val="0"/>
        <w:autoSpaceDN w:val="0"/>
        <w:adjustRightInd w:val="0"/>
        <w:rPr>
          <w:rFonts w:ascii="Garamond" w:hAnsi="Garamond"/>
          <w:b/>
          <w:szCs w:val="24"/>
        </w:rPr>
      </w:pPr>
    </w:p>
    <w:p w:rsidR="00E90FCD" w:rsidRPr="003E77D6" w:rsidRDefault="00E90FCD" w:rsidP="00072EAF">
      <w:pPr>
        <w:widowControl w:val="0"/>
        <w:autoSpaceDE w:val="0"/>
        <w:autoSpaceDN w:val="0"/>
        <w:adjustRightInd w:val="0"/>
        <w:rPr>
          <w:b/>
          <w:szCs w:val="24"/>
          <w:u w:val="single"/>
        </w:rPr>
      </w:pPr>
      <w:r w:rsidRPr="003E77D6">
        <w:rPr>
          <w:b/>
          <w:szCs w:val="24"/>
          <w:u w:val="single"/>
        </w:rPr>
        <w:t>San Diego State University</w:t>
      </w:r>
    </w:p>
    <w:p w:rsidR="00F00C06" w:rsidRPr="003E77D6" w:rsidRDefault="00F00C06" w:rsidP="00072EAF">
      <w:pPr>
        <w:widowControl w:val="0"/>
        <w:autoSpaceDE w:val="0"/>
        <w:autoSpaceDN w:val="0"/>
        <w:adjustRightInd w:val="0"/>
        <w:ind w:firstLine="360"/>
        <w:rPr>
          <w:b/>
          <w:i/>
          <w:sz w:val="22"/>
          <w:szCs w:val="22"/>
        </w:rPr>
      </w:pPr>
      <w:r w:rsidRPr="003E77D6">
        <w:rPr>
          <w:b/>
          <w:i/>
          <w:sz w:val="22"/>
          <w:szCs w:val="22"/>
        </w:rPr>
        <w:t>EdD Courses:</w:t>
      </w:r>
    </w:p>
    <w:p w:rsidR="00F00C06" w:rsidRPr="003E77D6" w:rsidRDefault="00F00C06" w:rsidP="00D85C77">
      <w:pPr>
        <w:widowControl w:val="0"/>
        <w:numPr>
          <w:ilvl w:val="0"/>
          <w:numId w:val="20"/>
        </w:numPr>
        <w:autoSpaceDE w:val="0"/>
        <w:autoSpaceDN w:val="0"/>
        <w:adjustRightInd w:val="0"/>
        <w:rPr>
          <w:sz w:val="22"/>
          <w:szCs w:val="22"/>
        </w:rPr>
      </w:pPr>
      <w:r w:rsidRPr="003E77D6">
        <w:rPr>
          <w:sz w:val="22"/>
          <w:szCs w:val="22"/>
        </w:rPr>
        <w:t>ARP 760 – Internship Supervision - Hybrid</w:t>
      </w:r>
    </w:p>
    <w:p w:rsidR="00F00C06" w:rsidRPr="003E77D6" w:rsidRDefault="00F00C06" w:rsidP="00D85C77">
      <w:pPr>
        <w:widowControl w:val="0"/>
        <w:numPr>
          <w:ilvl w:val="0"/>
          <w:numId w:val="20"/>
        </w:numPr>
        <w:autoSpaceDE w:val="0"/>
        <w:autoSpaceDN w:val="0"/>
        <w:adjustRightInd w:val="0"/>
        <w:rPr>
          <w:sz w:val="22"/>
          <w:szCs w:val="22"/>
        </w:rPr>
      </w:pPr>
      <w:r w:rsidRPr="003E77D6">
        <w:rPr>
          <w:sz w:val="22"/>
          <w:szCs w:val="22"/>
        </w:rPr>
        <w:t>ED 836a, ED 836b, and ED 836c – Dissertation Research Methodology and Writing Support, 3 consecutive semesters</w:t>
      </w:r>
    </w:p>
    <w:p w:rsidR="00F00C06" w:rsidRPr="00282B44" w:rsidRDefault="00F00C06" w:rsidP="00D85C77">
      <w:pPr>
        <w:widowControl w:val="0"/>
        <w:numPr>
          <w:ilvl w:val="0"/>
          <w:numId w:val="20"/>
        </w:numPr>
        <w:autoSpaceDE w:val="0"/>
        <w:autoSpaceDN w:val="0"/>
        <w:adjustRightInd w:val="0"/>
        <w:rPr>
          <w:b/>
          <w:sz w:val="22"/>
          <w:szCs w:val="22"/>
        </w:rPr>
      </w:pPr>
      <w:r w:rsidRPr="003E77D6">
        <w:rPr>
          <w:sz w:val="22"/>
          <w:szCs w:val="22"/>
        </w:rPr>
        <w:t>ED 815 – Re-Thinking Leadership, incorporating MBSR</w:t>
      </w:r>
      <w:r w:rsidR="006A5ECD">
        <w:rPr>
          <w:sz w:val="22"/>
          <w:szCs w:val="22"/>
        </w:rPr>
        <w:t>, attention, emotion, cognitive and self-regulation training,</w:t>
      </w:r>
      <w:r w:rsidRPr="003E77D6">
        <w:rPr>
          <w:sz w:val="22"/>
          <w:szCs w:val="22"/>
        </w:rPr>
        <w:t xml:space="preserve"> </w:t>
      </w:r>
      <w:r w:rsidR="00315186">
        <w:rPr>
          <w:sz w:val="22"/>
          <w:szCs w:val="22"/>
        </w:rPr>
        <w:t xml:space="preserve">with a wide array of </w:t>
      </w:r>
      <w:r w:rsidRPr="003E77D6">
        <w:rPr>
          <w:sz w:val="22"/>
          <w:szCs w:val="22"/>
        </w:rPr>
        <w:t>leadership theories</w:t>
      </w:r>
    </w:p>
    <w:p w:rsidR="00282B44" w:rsidRPr="003E77D6" w:rsidRDefault="00282B44" w:rsidP="00D85C77">
      <w:pPr>
        <w:widowControl w:val="0"/>
        <w:numPr>
          <w:ilvl w:val="0"/>
          <w:numId w:val="20"/>
        </w:numPr>
        <w:autoSpaceDE w:val="0"/>
        <w:autoSpaceDN w:val="0"/>
        <w:adjustRightInd w:val="0"/>
        <w:rPr>
          <w:b/>
          <w:sz w:val="22"/>
          <w:szCs w:val="22"/>
        </w:rPr>
      </w:pPr>
      <w:r>
        <w:rPr>
          <w:sz w:val="22"/>
          <w:szCs w:val="22"/>
        </w:rPr>
        <w:t xml:space="preserve">ED 860 – Leading Organization Change, incorporating mindful </w:t>
      </w:r>
      <w:r w:rsidR="006A5ECD">
        <w:rPr>
          <w:sz w:val="22"/>
          <w:szCs w:val="22"/>
        </w:rPr>
        <w:t xml:space="preserve">organizational </w:t>
      </w:r>
      <w:r>
        <w:rPr>
          <w:sz w:val="22"/>
          <w:szCs w:val="22"/>
        </w:rPr>
        <w:t xml:space="preserve">change </w:t>
      </w:r>
      <w:r w:rsidR="006A5ECD">
        <w:rPr>
          <w:sz w:val="22"/>
          <w:szCs w:val="22"/>
        </w:rPr>
        <w:t>practices</w:t>
      </w:r>
    </w:p>
    <w:p w:rsidR="00E739F4" w:rsidRPr="003E77D6" w:rsidRDefault="00E739F4" w:rsidP="00D85C77">
      <w:pPr>
        <w:widowControl w:val="0"/>
        <w:numPr>
          <w:ilvl w:val="0"/>
          <w:numId w:val="20"/>
        </w:numPr>
        <w:autoSpaceDE w:val="0"/>
        <w:autoSpaceDN w:val="0"/>
        <w:adjustRightInd w:val="0"/>
        <w:rPr>
          <w:b/>
          <w:sz w:val="22"/>
          <w:szCs w:val="22"/>
        </w:rPr>
      </w:pPr>
      <w:r w:rsidRPr="003E77D6">
        <w:rPr>
          <w:sz w:val="22"/>
          <w:szCs w:val="22"/>
        </w:rPr>
        <w:t>ED 899 – Dissertation Supervision</w:t>
      </w:r>
    </w:p>
    <w:p w:rsidR="00F00C06" w:rsidRPr="003E77D6" w:rsidRDefault="00F00C06" w:rsidP="00072EAF">
      <w:pPr>
        <w:widowControl w:val="0"/>
        <w:autoSpaceDE w:val="0"/>
        <w:autoSpaceDN w:val="0"/>
        <w:adjustRightInd w:val="0"/>
        <w:ind w:left="1080"/>
        <w:rPr>
          <w:b/>
          <w:sz w:val="22"/>
          <w:szCs w:val="22"/>
        </w:rPr>
      </w:pPr>
    </w:p>
    <w:p w:rsidR="00E90FCD" w:rsidRPr="003E77D6" w:rsidRDefault="00D85C77" w:rsidP="00D85C77">
      <w:pPr>
        <w:widowControl w:val="0"/>
        <w:autoSpaceDE w:val="0"/>
        <w:autoSpaceDN w:val="0"/>
        <w:adjustRightInd w:val="0"/>
        <w:rPr>
          <w:b/>
          <w:i/>
          <w:sz w:val="22"/>
          <w:szCs w:val="22"/>
        </w:rPr>
      </w:pPr>
      <w:r>
        <w:rPr>
          <w:b/>
          <w:i/>
          <w:sz w:val="22"/>
          <w:szCs w:val="22"/>
        </w:rPr>
        <w:t xml:space="preserve">      </w:t>
      </w:r>
      <w:r w:rsidR="00E90FCD" w:rsidRPr="003E77D6">
        <w:rPr>
          <w:b/>
          <w:i/>
          <w:sz w:val="22"/>
          <w:szCs w:val="22"/>
        </w:rPr>
        <w:t>Masters of Arts Courses:</w:t>
      </w:r>
    </w:p>
    <w:p w:rsidR="006D704F" w:rsidRDefault="00D5355B" w:rsidP="00D85C77">
      <w:pPr>
        <w:widowControl w:val="0"/>
        <w:numPr>
          <w:ilvl w:val="0"/>
          <w:numId w:val="20"/>
        </w:numPr>
        <w:autoSpaceDE w:val="0"/>
        <w:autoSpaceDN w:val="0"/>
        <w:adjustRightInd w:val="0"/>
        <w:rPr>
          <w:sz w:val="22"/>
          <w:szCs w:val="22"/>
        </w:rPr>
      </w:pPr>
      <w:r w:rsidRPr="003E77D6">
        <w:rPr>
          <w:sz w:val="22"/>
          <w:szCs w:val="22"/>
        </w:rPr>
        <w:t>ARP 610</w:t>
      </w:r>
      <w:r w:rsidR="006D704F" w:rsidRPr="003E77D6">
        <w:rPr>
          <w:sz w:val="22"/>
          <w:szCs w:val="22"/>
        </w:rPr>
        <w:t xml:space="preserve"> - Educational Leadership for the postsecondary education cohort for students in the Pacific </w:t>
      </w:r>
      <w:r w:rsidR="00282B44">
        <w:rPr>
          <w:sz w:val="22"/>
          <w:szCs w:val="22"/>
        </w:rPr>
        <w:t>–</w:t>
      </w:r>
      <w:r w:rsidR="006D704F" w:rsidRPr="003E77D6">
        <w:rPr>
          <w:sz w:val="22"/>
          <w:szCs w:val="22"/>
        </w:rPr>
        <w:t xml:space="preserve"> Hybrid</w:t>
      </w:r>
    </w:p>
    <w:p w:rsidR="00282B44" w:rsidRPr="00282B44" w:rsidRDefault="00282B44" w:rsidP="00D85C77">
      <w:pPr>
        <w:widowControl w:val="0"/>
        <w:numPr>
          <w:ilvl w:val="0"/>
          <w:numId w:val="20"/>
        </w:numPr>
        <w:autoSpaceDE w:val="0"/>
        <w:autoSpaceDN w:val="0"/>
        <w:adjustRightInd w:val="0"/>
        <w:rPr>
          <w:sz w:val="22"/>
          <w:szCs w:val="22"/>
        </w:rPr>
      </w:pPr>
      <w:r w:rsidRPr="003E77D6">
        <w:rPr>
          <w:sz w:val="22"/>
          <w:szCs w:val="22"/>
        </w:rPr>
        <w:t>ARP 610 - Educational Leadership for the</w:t>
      </w:r>
      <w:r>
        <w:rPr>
          <w:sz w:val="22"/>
          <w:szCs w:val="22"/>
        </w:rPr>
        <w:t xml:space="preserve"> postsecondary education cohort, </w:t>
      </w:r>
      <w:r w:rsidR="006A5ECD">
        <w:rPr>
          <w:sz w:val="22"/>
          <w:szCs w:val="22"/>
        </w:rPr>
        <w:t>incorporating in attention, emotion, cognitive and self-regulation training,</w:t>
      </w:r>
      <w:r w:rsidR="006A5ECD" w:rsidRPr="003E77D6">
        <w:rPr>
          <w:sz w:val="22"/>
          <w:szCs w:val="22"/>
        </w:rPr>
        <w:t xml:space="preserve"> </w:t>
      </w:r>
      <w:r>
        <w:rPr>
          <w:sz w:val="22"/>
          <w:szCs w:val="22"/>
        </w:rPr>
        <w:t>and mindful leadership</w:t>
      </w:r>
      <w:r w:rsidR="006A5ECD">
        <w:rPr>
          <w:sz w:val="22"/>
          <w:szCs w:val="22"/>
        </w:rPr>
        <w:t xml:space="preserve"> practices</w:t>
      </w:r>
    </w:p>
    <w:p w:rsidR="00E90FCD" w:rsidRPr="003E77D6" w:rsidRDefault="00E90FCD" w:rsidP="00D85C77">
      <w:pPr>
        <w:widowControl w:val="0"/>
        <w:numPr>
          <w:ilvl w:val="0"/>
          <w:numId w:val="20"/>
        </w:numPr>
        <w:autoSpaceDE w:val="0"/>
        <w:autoSpaceDN w:val="0"/>
        <w:adjustRightInd w:val="0"/>
        <w:rPr>
          <w:sz w:val="22"/>
          <w:szCs w:val="22"/>
        </w:rPr>
      </w:pPr>
      <w:r w:rsidRPr="003E77D6">
        <w:rPr>
          <w:sz w:val="22"/>
          <w:szCs w:val="22"/>
        </w:rPr>
        <w:t xml:space="preserve">ARP 621- Foundations in Student Development Theory </w:t>
      </w:r>
    </w:p>
    <w:p w:rsidR="006D704F" w:rsidRPr="003E77D6" w:rsidRDefault="006D704F" w:rsidP="00D85C77">
      <w:pPr>
        <w:widowControl w:val="0"/>
        <w:numPr>
          <w:ilvl w:val="0"/>
          <w:numId w:val="20"/>
        </w:numPr>
        <w:autoSpaceDE w:val="0"/>
        <w:autoSpaceDN w:val="0"/>
        <w:adjustRightInd w:val="0"/>
        <w:rPr>
          <w:sz w:val="22"/>
          <w:szCs w:val="22"/>
        </w:rPr>
      </w:pPr>
      <w:r w:rsidRPr="003E77D6">
        <w:rPr>
          <w:sz w:val="22"/>
          <w:szCs w:val="22"/>
        </w:rPr>
        <w:t xml:space="preserve">ARP 755: Governance and Policy Development in Postsecondary and Disability Systems for the postsecondary education cohort for students in the Pacific </w:t>
      </w:r>
    </w:p>
    <w:p w:rsidR="006D704F" w:rsidRPr="003E77D6" w:rsidRDefault="006D704F" w:rsidP="00D85C77">
      <w:pPr>
        <w:widowControl w:val="0"/>
        <w:numPr>
          <w:ilvl w:val="0"/>
          <w:numId w:val="20"/>
        </w:numPr>
        <w:autoSpaceDE w:val="0"/>
        <w:autoSpaceDN w:val="0"/>
        <w:adjustRightInd w:val="0"/>
        <w:rPr>
          <w:sz w:val="22"/>
          <w:szCs w:val="22"/>
        </w:rPr>
      </w:pPr>
      <w:r w:rsidRPr="003E77D6">
        <w:rPr>
          <w:sz w:val="22"/>
          <w:szCs w:val="22"/>
        </w:rPr>
        <w:t>ARP 760 – Internship Supervision</w:t>
      </w:r>
    </w:p>
    <w:p w:rsidR="00E90FCD" w:rsidRPr="003E77D6" w:rsidRDefault="00E90FCD" w:rsidP="00D85C77">
      <w:pPr>
        <w:widowControl w:val="0"/>
        <w:numPr>
          <w:ilvl w:val="0"/>
          <w:numId w:val="20"/>
        </w:numPr>
        <w:autoSpaceDE w:val="0"/>
        <w:autoSpaceDN w:val="0"/>
        <w:adjustRightInd w:val="0"/>
        <w:rPr>
          <w:sz w:val="22"/>
          <w:szCs w:val="22"/>
        </w:rPr>
      </w:pPr>
      <w:r w:rsidRPr="003E77D6">
        <w:rPr>
          <w:sz w:val="22"/>
          <w:szCs w:val="22"/>
        </w:rPr>
        <w:t>ARP 798 Special Topics – Thesis Preparation</w:t>
      </w:r>
    </w:p>
    <w:p w:rsidR="00E90FCD" w:rsidRPr="003E77D6" w:rsidRDefault="00E90FCD" w:rsidP="00D85C77">
      <w:pPr>
        <w:widowControl w:val="0"/>
        <w:numPr>
          <w:ilvl w:val="0"/>
          <w:numId w:val="20"/>
        </w:numPr>
        <w:autoSpaceDE w:val="0"/>
        <w:autoSpaceDN w:val="0"/>
        <w:adjustRightInd w:val="0"/>
        <w:rPr>
          <w:sz w:val="22"/>
          <w:szCs w:val="22"/>
        </w:rPr>
      </w:pPr>
      <w:r w:rsidRPr="003E77D6">
        <w:rPr>
          <w:sz w:val="22"/>
          <w:szCs w:val="22"/>
        </w:rPr>
        <w:lastRenderedPageBreak/>
        <w:t>ARP 799 – Thesis Supervision</w:t>
      </w:r>
    </w:p>
    <w:p w:rsidR="00E90FCD" w:rsidRPr="003E77D6" w:rsidRDefault="00E90FCD" w:rsidP="00D85C77">
      <w:pPr>
        <w:widowControl w:val="0"/>
        <w:numPr>
          <w:ilvl w:val="0"/>
          <w:numId w:val="20"/>
        </w:numPr>
        <w:autoSpaceDE w:val="0"/>
        <w:autoSpaceDN w:val="0"/>
        <w:adjustRightInd w:val="0"/>
        <w:rPr>
          <w:sz w:val="22"/>
          <w:szCs w:val="22"/>
        </w:rPr>
      </w:pPr>
      <w:r w:rsidRPr="003E77D6">
        <w:rPr>
          <w:sz w:val="22"/>
          <w:szCs w:val="22"/>
        </w:rPr>
        <w:t>ED 795 A and ED 795 B – Mixed Methods Research Seminar, 2 consecutive semesters</w:t>
      </w:r>
    </w:p>
    <w:p w:rsidR="00E90FCD" w:rsidRPr="003E77D6" w:rsidRDefault="00E90FCD" w:rsidP="00D85C77">
      <w:pPr>
        <w:widowControl w:val="0"/>
        <w:numPr>
          <w:ilvl w:val="0"/>
          <w:numId w:val="20"/>
        </w:numPr>
        <w:autoSpaceDE w:val="0"/>
        <w:autoSpaceDN w:val="0"/>
        <w:adjustRightInd w:val="0"/>
        <w:rPr>
          <w:sz w:val="22"/>
          <w:szCs w:val="22"/>
        </w:rPr>
      </w:pPr>
      <w:r w:rsidRPr="003E77D6">
        <w:rPr>
          <w:sz w:val="22"/>
          <w:szCs w:val="22"/>
        </w:rPr>
        <w:t>ED 795 A and ED 795 B – Outcomes-Based Assessment Program Review and Institutional Research, 2 consecutive semesters</w:t>
      </w:r>
    </w:p>
    <w:p w:rsidR="00E90FCD" w:rsidRPr="0053109D" w:rsidRDefault="00E90FCD" w:rsidP="00072EAF">
      <w:pPr>
        <w:widowControl w:val="0"/>
        <w:autoSpaceDE w:val="0"/>
        <w:autoSpaceDN w:val="0"/>
        <w:adjustRightInd w:val="0"/>
        <w:rPr>
          <w:rFonts w:ascii="Garamond" w:hAnsi="Garamond"/>
          <w:b/>
          <w:szCs w:val="24"/>
        </w:rPr>
      </w:pPr>
    </w:p>
    <w:p w:rsidR="00B85DD3" w:rsidRDefault="00B85DD3" w:rsidP="003E77D6">
      <w:pPr>
        <w:widowControl w:val="0"/>
        <w:autoSpaceDE w:val="0"/>
        <w:autoSpaceDN w:val="0"/>
        <w:adjustRightInd w:val="0"/>
        <w:rPr>
          <w:sz w:val="22"/>
          <w:szCs w:val="22"/>
        </w:rPr>
      </w:pPr>
      <w:r w:rsidRPr="003E77D6">
        <w:rPr>
          <w:b/>
          <w:sz w:val="22"/>
          <w:szCs w:val="22"/>
          <w:u w:val="single"/>
        </w:rPr>
        <w:t>Integrative Inquiry</w:t>
      </w:r>
      <w:r w:rsidRPr="003E77D6">
        <w:rPr>
          <w:b/>
          <w:sz w:val="22"/>
          <w:szCs w:val="22"/>
        </w:rPr>
        <w:t xml:space="preserve"> – </w:t>
      </w:r>
      <w:r w:rsidRPr="003E77D6">
        <w:rPr>
          <w:sz w:val="22"/>
          <w:szCs w:val="22"/>
        </w:rPr>
        <w:t>an 8, 10, or 16-week attention, emotion, and cognitive regulation training course that students enroll in for free and that I voluntarily teach as an overload</w:t>
      </w:r>
      <w:r w:rsidR="00E739F4" w:rsidRPr="003E77D6">
        <w:rPr>
          <w:sz w:val="22"/>
          <w:szCs w:val="22"/>
        </w:rPr>
        <w:t xml:space="preserve"> in order to reduce students’ </w:t>
      </w:r>
      <w:r w:rsidR="002C0480" w:rsidRPr="003E77D6">
        <w:rPr>
          <w:sz w:val="22"/>
          <w:szCs w:val="22"/>
        </w:rPr>
        <w:t xml:space="preserve">stress and anxiety, increase their </w:t>
      </w:r>
      <w:r w:rsidR="00E739F4" w:rsidRPr="003E77D6">
        <w:rPr>
          <w:sz w:val="22"/>
          <w:szCs w:val="22"/>
        </w:rPr>
        <w:t xml:space="preserve">attention, emotion, and cognitive regulation as well as students’ </w:t>
      </w:r>
      <w:r w:rsidR="002C0480" w:rsidRPr="003E77D6">
        <w:rPr>
          <w:sz w:val="22"/>
          <w:szCs w:val="22"/>
        </w:rPr>
        <w:t xml:space="preserve">compassion, </w:t>
      </w:r>
      <w:r w:rsidR="00E739F4" w:rsidRPr="003E77D6">
        <w:rPr>
          <w:sz w:val="22"/>
          <w:szCs w:val="22"/>
        </w:rPr>
        <w:t>well-being, resilience</w:t>
      </w:r>
      <w:r w:rsidR="002C0480" w:rsidRPr="003E77D6">
        <w:rPr>
          <w:sz w:val="22"/>
          <w:szCs w:val="22"/>
        </w:rPr>
        <w:t>, and conscious choice-making</w:t>
      </w:r>
      <w:r w:rsidR="00197330">
        <w:rPr>
          <w:sz w:val="22"/>
          <w:szCs w:val="22"/>
        </w:rPr>
        <w:t>.</w:t>
      </w:r>
    </w:p>
    <w:p w:rsidR="00197330" w:rsidRDefault="00197330" w:rsidP="003E77D6">
      <w:pPr>
        <w:widowControl w:val="0"/>
        <w:autoSpaceDE w:val="0"/>
        <w:autoSpaceDN w:val="0"/>
        <w:adjustRightInd w:val="0"/>
        <w:rPr>
          <w:sz w:val="22"/>
          <w:szCs w:val="22"/>
        </w:rPr>
      </w:pPr>
    </w:p>
    <w:p w:rsidR="00197330" w:rsidRDefault="00197330" w:rsidP="003E77D6">
      <w:pPr>
        <w:widowControl w:val="0"/>
        <w:autoSpaceDE w:val="0"/>
        <w:autoSpaceDN w:val="0"/>
        <w:adjustRightInd w:val="0"/>
        <w:rPr>
          <w:sz w:val="22"/>
          <w:szCs w:val="22"/>
        </w:rPr>
      </w:pPr>
      <w:r w:rsidRPr="00197330">
        <w:rPr>
          <w:b/>
          <w:sz w:val="22"/>
          <w:szCs w:val="22"/>
          <w:u w:val="single"/>
        </w:rPr>
        <w:t>Integrative Inquiry App</w:t>
      </w:r>
      <w:r>
        <w:rPr>
          <w:sz w:val="22"/>
          <w:szCs w:val="22"/>
        </w:rPr>
        <w:t xml:space="preserve"> – an attention, emotion, and cognitive regulation training app available to students in 4, 6, 8, 10, and 16-week daily training programs.</w:t>
      </w:r>
    </w:p>
    <w:p w:rsidR="0045622E" w:rsidRDefault="0045622E" w:rsidP="003E77D6">
      <w:pPr>
        <w:widowControl w:val="0"/>
        <w:autoSpaceDE w:val="0"/>
        <w:autoSpaceDN w:val="0"/>
        <w:adjustRightInd w:val="0"/>
        <w:rPr>
          <w:sz w:val="22"/>
          <w:szCs w:val="22"/>
        </w:rPr>
      </w:pPr>
    </w:p>
    <w:p w:rsidR="0045622E" w:rsidRDefault="0045622E" w:rsidP="003E77D6">
      <w:pPr>
        <w:widowControl w:val="0"/>
        <w:autoSpaceDE w:val="0"/>
        <w:autoSpaceDN w:val="0"/>
        <w:adjustRightInd w:val="0"/>
        <w:rPr>
          <w:sz w:val="22"/>
          <w:szCs w:val="22"/>
        </w:rPr>
      </w:pPr>
      <w:r w:rsidRPr="0045622E">
        <w:rPr>
          <w:b/>
          <w:sz w:val="22"/>
          <w:szCs w:val="22"/>
          <w:u w:val="single"/>
        </w:rPr>
        <w:t>Assessment Fundamentals</w:t>
      </w:r>
      <w:r>
        <w:rPr>
          <w:sz w:val="22"/>
          <w:szCs w:val="22"/>
        </w:rPr>
        <w:t xml:space="preserve"> – a </w:t>
      </w:r>
      <w:r w:rsidR="00861D5E">
        <w:rPr>
          <w:sz w:val="22"/>
          <w:szCs w:val="22"/>
        </w:rPr>
        <w:t>10-</w:t>
      </w:r>
      <w:r>
        <w:rPr>
          <w:sz w:val="22"/>
          <w:szCs w:val="22"/>
        </w:rPr>
        <w:t>module online webinar developed</w:t>
      </w:r>
      <w:r w:rsidR="00861D5E">
        <w:rPr>
          <w:sz w:val="22"/>
          <w:szCs w:val="22"/>
        </w:rPr>
        <w:t xml:space="preserve"> for the </w:t>
      </w:r>
      <w:r w:rsidR="00861D5E" w:rsidRPr="00BF6994">
        <w:rPr>
          <w:sz w:val="22"/>
          <w:szCs w:val="22"/>
        </w:rPr>
        <w:t>National Association for Student Affairs Personnel Administrators (NASPA, Inc</w:t>
      </w:r>
      <w:r w:rsidR="00861D5E">
        <w:rPr>
          <w:sz w:val="22"/>
          <w:szCs w:val="22"/>
        </w:rPr>
        <w:t>.</w:t>
      </w:r>
      <w:r w:rsidR="00861D5E" w:rsidRPr="00BF6994">
        <w:rPr>
          <w:sz w:val="22"/>
          <w:szCs w:val="22"/>
        </w:rPr>
        <w:t>).</w:t>
      </w:r>
    </w:p>
    <w:p w:rsidR="00585BC2" w:rsidRDefault="00585BC2" w:rsidP="003E77D6">
      <w:pPr>
        <w:widowControl w:val="0"/>
        <w:autoSpaceDE w:val="0"/>
        <w:autoSpaceDN w:val="0"/>
        <w:adjustRightInd w:val="0"/>
        <w:rPr>
          <w:sz w:val="22"/>
          <w:szCs w:val="22"/>
        </w:rPr>
      </w:pPr>
    </w:p>
    <w:p w:rsidR="00585BC2" w:rsidRDefault="00450B0D" w:rsidP="003E77D6">
      <w:pPr>
        <w:widowControl w:val="0"/>
        <w:autoSpaceDE w:val="0"/>
        <w:autoSpaceDN w:val="0"/>
        <w:adjustRightInd w:val="0"/>
        <w:rPr>
          <w:sz w:val="22"/>
          <w:szCs w:val="22"/>
        </w:rPr>
      </w:pPr>
      <w:r>
        <w:rPr>
          <w:b/>
          <w:sz w:val="22"/>
          <w:szCs w:val="22"/>
          <w:u w:val="single"/>
        </w:rPr>
        <w:t xml:space="preserve">Equity Driven, High Achievement </w:t>
      </w:r>
      <w:r w:rsidR="00585BC2" w:rsidRPr="00585BC2">
        <w:rPr>
          <w:b/>
          <w:sz w:val="22"/>
          <w:szCs w:val="22"/>
          <w:u w:val="single"/>
        </w:rPr>
        <w:t>Student Success</w:t>
      </w:r>
      <w:r>
        <w:rPr>
          <w:b/>
          <w:sz w:val="22"/>
          <w:szCs w:val="22"/>
          <w:u w:val="single"/>
        </w:rPr>
        <w:t xml:space="preserve"> Data Processing</w:t>
      </w:r>
      <w:r w:rsidR="00585BC2">
        <w:rPr>
          <w:sz w:val="22"/>
          <w:szCs w:val="22"/>
        </w:rPr>
        <w:t xml:space="preserve">– </w:t>
      </w:r>
      <w:r w:rsidR="00622C88">
        <w:rPr>
          <w:sz w:val="22"/>
          <w:szCs w:val="22"/>
        </w:rPr>
        <w:t xml:space="preserve">(In Process) </w:t>
      </w:r>
      <w:r w:rsidR="00585BC2">
        <w:rPr>
          <w:sz w:val="22"/>
          <w:szCs w:val="22"/>
        </w:rPr>
        <w:t xml:space="preserve">a 10-module online webinar developed for the </w:t>
      </w:r>
      <w:r w:rsidR="00585BC2" w:rsidRPr="00BF6994">
        <w:rPr>
          <w:sz w:val="22"/>
          <w:szCs w:val="22"/>
        </w:rPr>
        <w:t>National Association for Student Affairs Personnel Administrators (NASPA, Inc</w:t>
      </w:r>
      <w:r w:rsidR="00585BC2">
        <w:rPr>
          <w:sz w:val="22"/>
          <w:szCs w:val="22"/>
        </w:rPr>
        <w:t>.</w:t>
      </w:r>
      <w:r w:rsidR="00585BC2" w:rsidRPr="00BF6994">
        <w:rPr>
          <w:sz w:val="22"/>
          <w:szCs w:val="22"/>
        </w:rPr>
        <w:t>).</w:t>
      </w:r>
    </w:p>
    <w:p w:rsidR="00B3203F" w:rsidRDefault="00B3203F" w:rsidP="003E77D6">
      <w:pPr>
        <w:widowControl w:val="0"/>
        <w:autoSpaceDE w:val="0"/>
        <w:autoSpaceDN w:val="0"/>
        <w:adjustRightInd w:val="0"/>
        <w:rPr>
          <w:sz w:val="22"/>
          <w:szCs w:val="22"/>
        </w:rPr>
      </w:pPr>
    </w:p>
    <w:p w:rsidR="00450B0D" w:rsidRDefault="00450B0D" w:rsidP="003E77D6">
      <w:pPr>
        <w:widowControl w:val="0"/>
        <w:autoSpaceDE w:val="0"/>
        <w:autoSpaceDN w:val="0"/>
        <w:adjustRightInd w:val="0"/>
        <w:rPr>
          <w:b/>
          <w:sz w:val="22"/>
          <w:szCs w:val="22"/>
          <w:u w:val="single"/>
        </w:rPr>
      </w:pPr>
      <w:r>
        <w:rPr>
          <w:b/>
          <w:sz w:val="22"/>
          <w:szCs w:val="22"/>
          <w:u w:val="single"/>
        </w:rPr>
        <w:t>COURSES TAUGHT:</w:t>
      </w:r>
    </w:p>
    <w:p w:rsidR="00450B0D" w:rsidRDefault="00450B0D" w:rsidP="003E77D6">
      <w:pPr>
        <w:widowControl w:val="0"/>
        <w:autoSpaceDE w:val="0"/>
        <w:autoSpaceDN w:val="0"/>
        <w:adjustRightInd w:val="0"/>
        <w:rPr>
          <w:b/>
          <w:sz w:val="22"/>
          <w:szCs w:val="22"/>
          <w:u w:val="single"/>
        </w:rPr>
      </w:pPr>
    </w:p>
    <w:p w:rsidR="00B3203F" w:rsidRPr="003E77D6" w:rsidRDefault="00B3203F" w:rsidP="003E77D6">
      <w:pPr>
        <w:widowControl w:val="0"/>
        <w:autoSpaceDE w:val="0"/>
        <w:autoSpaceDN w:val="0"/>
        <w:adjustRightInd w:val="0"/>
        <w:rPr>
          <w:sz w:val="22"/>
          <w:szCs w:val="22"/>
        </w:rPr>
      </w:pPr>
      <w:r w:rsidRPr="00B3203F">
        <w:rPr>
          <w:b/>
          <w:sz w:val="22"/>
          <w:szCs w:val="22"/>
          <w:u w:val="single"/>
        </w:rPr>
        <w:t>Mindfulness-Based Stress Reduction (MBSR)</w:t>
      </w:r>
      <w:r>
        <w:rPr>
          <w:sz w:val="22"/>
          <w:szCs w:val="22"/>
        </w:rPr>
        <w:t xml:space="preserve"> – an 8-week course designed by Professor Jon Kabat-Zinn from the University of Massachusetts that is shown to significantly reduce participants’ stress and increase overall well-being.</w:t>
      </w:r>
    </w:p>
    <w:p w:rsidR="00B85DD3" w:rsidRPr="0053109D" w:rsidRDefault="00B85DD3" w:rsidP="00072EAF">
      <w:pPr>
        <w:widowControl w:val="0"/>
        <w:autoSpaceDE w:val="0"/>
        <w:autoSpaceDN w:val="0"/>
        <w:adjustRightInd w:val="0"/>
        <w:ind w:left="1080"/>
        <w:rPr>
          <w:rFonts w:ascii="Garamond" w:hAnsi="Garamond"/>
          <w:b/>
          <w:szCs w:val="24"/>
        </w:rPr>
      </w:pPr>
    </w:p>
    <w:p w:rsidR="00F45E86" w:rsidRPr="0053109D" w:rsidRDefault="00F45E86" w:rsidP="00BF6994">
      <w:pPr>
        <w:widowControl w:val="0"/>
        <w:autoSpaceDE w:val="0"/>
        <w:autoSpaceDN w:val="0"/>
        <w:adjustRightInd w:val="0"/>
        <w:rPr>
          <w:rFonts w:ascii="Garamond" w:hAnsi="Garamond"/>
          <w:b/>
          <w:szCs w:val="24"/>
          <w:u w:val="single"/>
        </w:rPr>
      </w:pPr>
      <w:r w:rsidRPr="0053109D">
        <w:rPr>
          <w:rFonts w:ascii="Garamond" w:hAnsi="Garamond"/>
          <w:b/>
          <w:szCs w:val="24"/>
          <w:u w:val="single"/>
        </w:rPr>
        <w:t>Certificates Developed</w:t>
      </w:r>
    </w:p>
    <w:p w:rsidR="0086391E" w:rsidRPr="00BF6994" w:rsidRDefault="00F45E86" w:rsidP="003E77D6">
      <w:pPr>
        <w:widowControl w:val="0"/>
        <w:numPr>
          <w:ilvl w:val="0"/>
          <w:numId w:val="19"/>
        </w:numPr>
        <w:autoSpaceDE w:val="0"/>
        <w:autoSpaceDN w:val="0"/>
        <w:adjustRightInd w:val="0"/>
        <w:ind w:left="720"/>
        <w:rPr>
          <w:sz w:val="22"/>
          <w:szCs w:val="22"/>
        </w:rPr>
      </w:pPr>
      <w:r w:rsidRPr="00BF6994">
        <w:rPr>
          <w:sz w:val="22"/>
          <w:szCs w:val="22"/>
        </w:rPr>
        <w:t>Institutional Research, Planning and Assessment – four courses</w:t>
      </w:r>
      <w:r w:rsidR="0086391E" w:rsidRPr="00BF6994">
        <w:rPr>
          <w:sz w:val="22"/>
          <w:szCs w:val="22"/>
        </w:rPr>
        <w:t xml:space="preserve">: ARP 727 - Emerging Issues: Introduction to Institutional Research, ARP 725- Institutional Planning, Analysis, and Assessment, </w:t>
      </w:r>
      <w:r w:rsidR="0086391E" w:rsidRPr="00BF6994">
        <w:rPr>
          <w:rStyle w:val="Strong"/>
          <w:b w:val="0"/>
          <w:sz w:val="22"/>
          <w:szCs w:val="22"/>
        </w:rPr>
        <w:t xml:space="preserve">ARP 611 - </w:t>
      </w:r>
      <w:r w:rsidR="0086391E" w:rsidRPr="00BF6994">
        <w:rPr>
          <w:spacing w:val="-3"/>
          <w:sz w:val="22"/>
          <w:szCs w:val="22"/>
        </w:rPr>
        <w:t xml:space="preserve">Program Development and Evaluation in Postsecondary Education, and </w:t>
      </w:r>
      <w:r w:rsidR="0086391E" w:rsidRPr="00BF6994">
        <w:rPr>
          <w:sz w:val="22"/>
          <w:szCs w:val="22"/>
        </w:rPr>
        <w:t>ARP 760- Internship</w:t>
      </w:r>
      <w:r w:rsidR="00ED04DB" w:rsidRPr="00BF6994">
        <w:rPr>
          <w:sz w:val="22"/>
          <w:szCs w:val="22"/>
        </w:rPr>
        <w:t>.</w:t>
      </w:r>
    </w:p>
    <w:p w:rsidR="00F45E86" w:rsidRPr="0053109D" w:rsidRDefault="00F45E86" w:rsidP="00384B5C">
      <w:pPr>
        <w:widowControl w:val="0"/>
        <w:autoSpaceDE w:val="0"/>
        <w:autoSpaceDN w:val="0"/>
        <w:adjustRightInd w:val="0"/>
        <w:rPr>
          <w:rFonts w:ascii="Garamond" w:hAnsi="Garamond"/>
          <w:b/>
          <w:szCs w:val="24"/>
        </w:rPr>
      </w:pPr>
    </w:p>
    <w:p w:rsidR="00E90FCD" w:rsidRPr="003E77D6" w:rsidRDefault="00E90FCD" w:rsidP="00072EAF">
      <w:pPr>
        <w:widowControl w:val="0"/>
        <w:autoSpaceDE w:val="0"/>
        <w:autoSpaceDN w:val="0"/>
        <w:adjustRightInd w:val="0"/>
        <w:rPr>
          <w:b/>
          <w:szCs w:val="24"/>
          <w:u w:val="single"/>
        </w:rPr>
      </w:pPr>
      <w:r w:rsidRPr="003E77D6">
        <w:rPr>
          <w:b/>
          <w:szCs w:val="24"/>
          <w:u w:val="single"/>
        </w:rPr>
        <w:t>Texas A&amp;M University</w:t>
      </w:r>
    </w:p>
    <w:p w:rsidR="00E90FCD" w:rsidRPr="004C4001" w:rsidRDefault="00E90FCD" w:rsidP="00072EAF">
      <w:pPr>
        <w:widowControl w:val="0"/>
        <w:autoSpaceDE w:val="0"/>
        <w:autoSpaceDN w:val="0"/>
        <w:adjustRightInd w:val="0"/>
        <w:ind w:firstLine="360"/>
        <w:rPr>
          <w:b/>
          <w:i/>
          <w:sz w:val="22"/>
          <w:szCs w:val="22"/>
        </w:rPr>
      </w:pPr>
      <w:r w:rsidRPr="004C4001">
        <w:rPr>
          <w:b/>
          <w:i/>
          <w:sz w:val="22"/>
          <w:szCs w:val="22"/>
        </w:rPr>
        <w:t>Graduate Course:</w:t>
      </w:r>
    </w:p>
    <w:p w:rsidR="00E90FCD" w:rsidRPr="00BF6994" w:rsidRDefault="00E90FCD" w:rsidP="00D85C77">
      <w:pPr>
        <w:widowControl w:val="0"/>
        <w:numPr>
          <w:ilvl w:val="0"/>
          <w:numId w:val="19"/>
        </w:numPr>
        <w:autoSpaceDE w:val="0"/>
        <w:autoSpaceDN w:val="0"/>
        <w:adjustRightInd w:val="0"/>
        <w:ind w:hanging="1260"/>
        <w:rPr>
          <w:sz w:val="22"/>
          <w:szCs w:val="22"/>
        </w:rPr>
      </w:pPr>
      <w:r w:rsidRPr="00BF6994">
        <w:rPr>
          <w:sz w:val="22"/>
          <w:szCs w:val="22"/>
        </w:rPr>
        <w:t>EDAD 689-600, Special Topics in Assessing Student Learning &amp; Development</w:t>
      </w:r>
    </w:p>
    <w:p w:rsidR="00E90FCD" w:rsidRPr="0053109D" w:rsidRDefault="00E90FCD" w:rsidP="00072EAF">
      <w:pPr>
        <w:widowControl w:val="0"/>
        <w:autoSpaceDE w:val="0"/>
        <w:autoSpaceDN w:val="0"/>
        <w:adjustRightInd w:val="0"/>
        <w:ind w:left="1080"/>
        <w:rPr>
          <w:rFonts w:ascii="Garamond" w:hAnsi="Garamond"/>
          <w:b/>
          <w:szCs w:val="24"/>
        </w:rPr>
      </w:pPr>
    </w:p>
    <w:p w:rsidR="00E90FCD" w:rsidRPr="00BF6994" w:rsidRDefault="00E90FCD" w:rsidP="00072EAF">
      <w:pPr>
        <w:widowControl w:val="0"/>
        <w:autoSpaceDE w:val="0"/>
        <w:autoSpaceDN w:val="0"/>
        <w:adjustRightInd w:val="0"/>
        <w:rPr>
          <w:b/>
          <w:szCs w:val="24"/>
          <w:u w:val="single"/>
        </w:rPr>
      </w:pPr>
      <w:r w:rsidRPr="00BF6994">
        <w:rPr>
          <w:b/>
          <w:szCs w:val="24"/>
          <w:u w:val="single"/>
        </w:rPr>
        <w:t>North Carolina State University</w:t>
      </w:r>
    </w:p>
    <w:p w:rsidR="00E90FCD" w:rsidRPr="004C4001" w:rsidRDefault="00E90FCD" w:rsidP="00072EAF">
      <w:pPr>
        <w:widowControl w:val="0"/>
        <w:autoSpaceDE w:val="0"/>
        <w:autoSpaceDN w:val="0"/>
        <w:adjustRightInd w:val="0"/>
        <w:ind w:firstLine="360"/>
        <w:rPr>
          <w:b/>
          <w:i/>
          <w:sz w:val="22"/>
          <w:szCs w:val="22"/>
        </w:rPr>
      </w:pPr>
      <w:r w:rsidRPr="004C4001">
        <w:rPr>
          <w:b/>
          <w:i/>
          <w:sz w:val="22"/>
          <w:szCs w:val="22"/>
        </w:rPr>
        <w:t>Graduate Courses:</w:t>
      </w:r>
    </w:p>
    <w:p w:rsidR="00E90FCD" w:rsidRPr="00BF6994" w:rsidRDefault="00E90FCD" w:rsidP="00D85C77">
      <w:pPr>
        <w:widowControl w:val="0"/>
        <w:numPr>
          <w:ilvl w:val="0"/>
          <w:numId w:val="19"/>
        </w:numPr>
        <w:autoSpaceDE w:val="0"/>
        <w:autoSpaceDN w:val="0"/>
        <w:adjustRightInd w:val="0"/>
        <w:ind w:left="1620" w:hanging="1080"/>
        <w:rPr>
          <w:sz w:val="22"/>
          <w:szCs w:val="22"/>
        </w:rPr>
      </w:pPr>
      <w:r w:rsidRPr="00BF6994">
        <w:rPr>
          <w:sz w:val="22"/>
          <w:szCs w:val="22"/>
        </w:rPr>
        <w:t>EAC795F, Enrollment Management</w:t>
      </w:r>
    </w:p>
    <w:p w:rsidR="00E90FCD" w:rsidRPr="00BF6994" w:rsidRDefault="00E90FCD" w:rsidP="00D85C77">
      <w:pPr>
        <w:widowControl w:val="0"/>
        <w:numPr>
          <w:ilvl w:val="0"/>
          <w:numId w:val="19"/>
        </w:numPr>
        <w:autoSpaceDE w:val="0"/>
        <w:autoSpaceDN w:val="0"/>
        <w:adjustRightInd w:val="0"/>
        <w:ind w:left="1620" w:hanging="1080"/>
        <w:rPr>
          <w:sz w:val="22"/>
          <w:szCs w:val="22"/>
        </w:rPr>
      </w:pPr>
      <w:r w:rsidRPr="00BF6994">
        <w:rPr>
          <w:sz w:val="22"/>
          <w:szCs w:val="22"/>
        </w:rPr>
        <w:t>EAC 692, Masters Research Project in Assessment</w:t>
      </w:r>
    </w:p>
    <w:p w:rsidR="00E90FCD" w:rsidRPr="00BF6994" w:rsidRDefault="00E90FCD" w:rsidP="00D85C77">
      <w:pPr>
        <w:widowControl w:val="0"/>
        <w:numPr>
          <w:ilvl w:val="0"/>
          <w:numId w:val="19"/>
        </w:numPr>
        <w:autoSpaceDE w:val="0"/>
        <w:autoSpaceDN w:val="0"/>
        <w:adjustRightInd w:val="0"/>
        <w:ind w:left="1620" w:hanging="1080"/>
        <w:rPr>
          <w:sz w:val="22"/>
          <w:szCs w:val="22"/>
        </w:rPr>
      </w:pPr>
      <w:r w:rsidRPr="00BF6994">
        <w:rPr>
          <w:bCs/>
          <w:sz w:val="22"/>
          <w:szCs w:val="22"/>
        </w:rPr>
        <w:t>EAC 779, Evaluation in Non-Formal Adult Education (on-line and face-to-face course for doctoral students)</w:t>
      </w:r>
    </w:p>
    <w:p w:rsidR="00E90FCD" w:rsidRPr="00BF6994" w:rsidRDefault="00E90FCD" w:rsidP="00D85C77">
      <w:pPr>
        <w:widowControl w:val="0"/>
        <w:numPr>
          <w:ilvl w:val="0"/>
          <w:numId w:val="19"/>
        </w:numPr>
        <w:autoSpaceDE w:val="0"/>
        <w:autoSpaceDN w:val="0"/>
        <w:adjustRightInd w:val="0"/>
        <w:ind w:left="1620" w:hanging="1080"/>
        <w:rPr>
          <w:sz w:val="22"/>
          <w:szCs w:val="22"/>
        </w:rPr>
      </w:pPr>
      <w:r w:rsidRPr="00BF6994">
        <w:rPr>
          <w:sz w:val="22"/>
          <w:szCs w:val="22"/>
        </w:rPr>
        <w:t>EAC 830, Doctoral Independent Study in Assessment Research</w:t>
      </w:r>
    </w:p>
    <w:p w:rsidR="00E90FCD" w:rsidRPr="0053109D" w:rsidRDefault="00E90FCD" w:rsidP="00072EAF">
      <w:pPr>
        <w:widowControl w:val="0"/>
        <w:autoSpaceDE w:val="0"/>
        <w:autoSpaceDN w:val="0"/>
        <w:adjustRightInd w:val="0"/>
        <w:ind w:left="1080"/>
        <w:rPr>
          <w:rFonts w:ascii="Garamond" w:hAnsi="Garamond"/>
          <w:szCs w:val="24"/>
        </w:rPr>
      </w:pPr>
    </w:p>
    <w:p w:rsidR="00E90FCD" w:rsidRPr="00BF6994" w:rsidRDefault="00E90FCD" w:rsidP="00072EAF">
      <w:pPr>
        <w:widowControl w:val="0"/>
        <w:autoSpaceDE w:val="0"/>
        <w:autoSpaceDN w:val="0"/>
        <w:adjustRightInd w:val="0"/>
        <w:rPr>
          <w:b/>
          <w:szCs w:val="24"/>
          <w:u w:val="single"/>
        </w:rPr>
      </w:pPr>
      <w:r w:rsidRPr="00BF6994">
        <w:rPr>
          <w:b/>
          <w:szCs w:val="24"/>
          <w:u w:val="single"/>
        </w:rPr>
        <w:t>University of Nebraska-Kearney</w:t>
      </w:r>
    </w:p>
    <w:p w:rsidR="009A538B" w:rsidRPr="004C4001" w:rsidRDefault="00E90FCD" w:rsidP="004C4001">
      <w:pPr>
        <w:widowControl w:val="0"/>
        <w:autoSpaceDE w:val="0"/>
        <w:autoSpaceDN w:val="0"/>
        <w:adjustRightInd w:val="0"/>
        <w:ind w:firstLine="720"/>
        <w:rPr>
          <w:b/>
          <w:i/>
          <w:sz w:val="22"/>
          <w:szCs w:val="22"/>
        </w:rPr>
      </w:pPr>
      <w:r w:rsidRPr="004C4001">
        <w:rPr>
          <w:b/>
          <w:i/>
          <w:sz w:val="22"/>
          <w:szCs w:val="22"/>
        </w:rPr>
        <w:t>Undergraduate Course:</w:t>
      </w:r>
    </w:p>
    <w:p w:rsidR="009A538B" w:rsidRPr="00BF6994" w:rsidRDefault="00E90FCD" w:rsidP="00D85C77">
      <w:pPr>
        <w:widowControl w:val="0"/>
        <w:numPr>
          <w:ilvl w:val="0"/>
          <w:numId w:val="19"/>
        </w:numPr>
        <w:autoSpaceDE w:val="0"/>
        <w:autoSpaceDN w:val="0"/>
        <w:adjustRightInd w:val="0"/>
        <w:ind w:left="1080"/>
        <w:rPr>
          <w:i/>
          <w:sz w:val="22"/>
          <w:szCs w:val="22"/>
        </w:rPr>
      </w:pPr>
      <w:r w:rsidRPr="00BF6994">
        <w:rPr>
          <w:sz w:val="22"/>
          <w:szCs w:val="22"/>
        </w:rPr>
        <w:t>Learning Skills 103, University Foundations – Freshman Success Course.</w:t>
      </w:r>
    </w:p>
    <w:p w:rsidR="009A538B" w:rsidRPr="00BF6994" w:rsidRDefault="009A538B" w:rsidP="00D85C77">
      <w:pPr>
        <w:widowControl w:val="0"/>
        <w:autoSpaceDE w:val="0"/>
        <w:autoSpaceDN w:val="0"/>
        <w:adjustRightInd w:val="0"/>
        <w:rPr>
          <w:i/>
          <w:sz w:val="22"/>
          <w:szCs w:val="22"/>
        </w:rPr>
      </w:pPr>
    </w:p>
    <w:p w:rsidR="00600343" w:rsidRPr="004C4001" w:rsidRDefault="00D85C77" w:rsidP="00D85C77">
      <w:pPr>
        <w:widowControl w:val="0"/>
        <w:autoSpaceDE w:val="0"/>
        <w:autoSpaceDN w:val="0"/>
        <w:adjustRightInd w:val="0"/>
        <w:rPr>
          <w:b/>
          <w:i/>
          <w:sz w:val="22"/>
          <w:szCs w:val="22"/>
        </w:rPr>
      </w:pPr>
      <w:r>
        <w:rPr>
          <w:i/>
          <w:sz w:val="22"/>
          <w:szCs w:val="22"/>
        </w:rPr>
        <w:t xml:space="preserve">           </w:t>
      </w:r>
      <w:r w:rsidR="00E90FCD" w:rsidRPr="004C4001">
        <w:rPr>
          <w:b/>
          <w:i/>
          <w:sz w:val="22"/>
          <w:szCs w:val="22"/>
        </w:rPr>
        <w:t>Master of Arts Courses:</w:t>
      </w:r>
    </w:p>
    <w:p w:rsidR="00600343" w:rsidRPr="00BF6994" w:rsidRDefault="00E90FCD" w:rsidP="00D85C77">
      <w:pPr>
        <w:widowControl w:val="0"/>
        <w:numPr>
          <w:ilvl w:val="0"/>
          <w:numId w:val="19"/>
        </w:numPr>
        <w:autoSpaceDE w:val="0"/>
        <w:autoSpaceDN w:val="0"/>
        <w:adjustRightInd w:val="0"/>
        <w:ind w:left="1080"/>
        <w:rPr>
          <w:i/>
          <w:sz w:val="22"/>
          <w:szCs w:val="22"/>
        </w:rPr>
      </w:pPr>
      <w:r w:rsidRPr="00BF6994">
        <w:rPr>
          <w:sz w:val="22"/>
          <w:szCs w:val="22"/>
        </w:rPr>
        <w:t>Professional Teacher Education (PTE) 870 - Human Relations (state mandated multicultural awareness course for teachers)</w:t>
      </w:r>
    </w:p>
    <w:p w:rsidR="00600343" w:rsidRPr="00BF6994" w:rsidRDefault="00E90FCD" w:rsidP="00D85C77">
      <w:pPr>
        <w:widowControl w:val="0"/>
        <w:numPr>
          <w:ilvl w:val="0"/>
          <w:numId w:val="19"/>
        </w:numPr>
        <w:autoSpaceDE w:val="0"/>
        <w:autoSpaceDN w:val="0"/>
        <w:adjustRightInd w:val="0"/>
        <w:ind w:left="1080"/>
        <w:rPr>
          <w:i/>
          <w:sz w:val="22"/>
          <w:szCs w:val="22"/>
        </w:rPr>
      </w:pPr>
      <w:r w:rsidRPr="00BF6994">
        <w:rPr>
          <w:sz w:val="22"/>
          <w:szCs w:val="22"/>
        </w:rPr>
        <w:t xml:space="preserve">PTE 899 - Developing and Implementing the Multicultural Curriculum, and Counseling and School Psychology </w:t>
      </w:r>
    </w:p>
    <w:p w:rsidR="00E90FCD" w:rsidRPr="00BF6994" w:rsidRDefault="00E90FCD" w:rsidP="00D85C77">
      <w:pPr>
        <w:widowControl w:val="0"/>
        <w:numPr>
          <w:ilvl w:val="0"/>
          <w:numId w:val="19"/>
        </w:numPr>
        <w:autoSpaceDE w:val="0"/>
        <w:autoSpaceDN w:val="0"/>
        <w:adjustRightInd w:val="0"/>
        <w:ind w:left="1080"/>
        <w:rPr>
          <w:i/>
          <w:sz w:val="22"/>
          <w:szCs w:val="22"/>
        </w:rPr>
      </w:pPr>
      <w:r w:rsidRPr="00BF6994">
        <w:rPr>
          <w:sz w:val="22"/>
          <w:szCs w:val="22"/>
        </w:rPr>
        <w:t>Counseling and School Psychology C&amp;SP 800 - Advanced Educational Psychology</w:t>
      </w:r>
    </w:p>
    <w:p w:rsidR="00E90FCD" w:rsidRPr="0053109D" w:rsidRDefault="00E90FCD" w:rsidP="00072EAF">
      <w:pPr>
        <w:widowControl w:val="0"/>
        <w:autoSpaceDE w:val="0"/>
        <w:autoSpaceDN w:val="0"/>
        <w:adjustRightInd w:val="0"/>
        <w:ind w:left="1080"/>
        <w:rPr>
          <w:rFonts w:ascii="Garamond" w:hAnsi="Garamond"/>
          <w:szCs w:val="24"/>
        </w:rPr>
      </w:pPr>
    </w:p>
    <w:p w:rsidR="00E90FCD" w:rsidRPr="00BF6994" w:rsidRDefault="00E90FCD" w:rsidP="00072EAF">
      <w:pPr>
        <w:widowControl w:val="0"/>
        <w:autoSpaceDE w:val="0"/>
        <w:autoSpaceDN w:val="0"/>
        <w:adjustRightInd w:val="0"/>
        <w:ind w:left="1080"/>
        <w:rPr>
          <w:rFonts w:ascii="Garamond" w:hAnsi="Garamond"/>
          <w:b/>
          <w:szCs w:val="24"/>
        </w:rPr>
      </w:pPr>
    </w:p>
    <w:p w:rsidR="00E90FCD" w:rsidRPr="00450B0D" w:rsidRDefault="00450B0D" w:rsidP="00072EAF">
      <w:pPr>
        <w:widowControl w:val="0"/>
        <w:autoSpaceDE w:val="0"/>
        <w:autoSpaceDN w:val="0"/>
        <w:adjustRightInd w:val="0"/>
        <w:rPr>
          <w:b/>
          <w:szCs w:val="24"/>
          <w:u w:val="single"/>
        </w:rPr>
      </w:pPr>
      <w:r w:rsidRPr="00450B0D">
        <w:rPr>
          <w:b/>
          <w:szCs w:val="24"/>
          <w:u w:val="single"/>
        </w:rPr>
        <w:t xml:space="preserve">  V. STUDENT RESEARCH SUPERVISION</w:t>
      </w:r>
    </w:p>
    <w:p w:rsidR="00E90FCD" w:rsidRPr="0053109D" w:rsidRDefault="00E90FCD" w:rsidP="00072EAF">
      <w:pPr>
        <w:widowControl w:val="0"/>
        <w:autoSpaceDE w:val="0"/>
        <w:autoSpaceDN w:val="0"/>
        <w:adjustRightInd w:val="0"/>
        <w:ind w:left="1080"/>
        <w:rPr>
          <w:rFonts w:ascii="Garamond" w:hAnsi="Garamond"/>
          <w:b/>
          <w:szCs w:val="24"/>
        </w:rPr>
      </w:pPr>
    </w:p>
    <w:p w:rsidR="00E90FCD" w:rsidRDefault="00E90FCD" w:rsidP="00072EAF">
      <w:pPr>
        <w:widowControl w:val="0"/>
        <w:autoSpaceDE w:val="0"/>
        <w:autoSpaceDN w:val="0"/>
        <w:adjustRightInd w:val="0"/>
        <w:ind w:left="1080"/>
        <w:rPr>
          <w:b/>
          <w:sz w:val="22"/>
          <w:szCs w:val="22"/>
        </w:rPr>
      </w:pPr>
      <w:r w:rsidRPr="00BF6994">
        <w:rPr>
          <w:b/>
          <w:sz w:val="22"/>
          <w:szCs w:val="22"/>
        </w:rPr>
        <w:t>Thesis Completed</w:t>
      </w:r>
    </w:p>
    <w:p w:rsidR="00A56F66" w:rsidRDefault="00A56F66" w:rsidP="00072EAF">
      <w:pPr>
        <w:widowControl w:val="0"/>
        <w:autoSpaceDE w:val="0"/>
        <w:autoSpaceDN w:val="0"/>
        <w:adjustRightInd w:val="0"/>
        <w:ind w:left="1080"/>
        <w:rPr>
          <w:b/>
          <w:sz w:val="22"/>
          <w:szCs w:val="22"/>
        </w:rPr>
      </w:pPr>
    </w:p>
    <w:p w:rsidR="00A56F66" w:rsidRPr="005B6F84" w:rsidRDefault="00A56F66" w:rsidP="00A56F66">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5B6F84">
        <w:rPr>
          <w:sz w:val="22"/>
          <w:szCs w:val="22"/>
        </w:rPr>
        <w:t xml:space="preserve">2017, San Diego State University, Chair </w:t>
      </w:r>
    </w:p>
    <w:p w:rsidR="00A56F66" w:rsidRDefault="00A56F66" w:rsidP="00A56F66">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5B6F84">
        <w:rPr>
          <w:sz w:val="22"/>
          <w:szCs w:val="22"/>
        </w:rPr>
        <w:t>Savannah McCully, M.A.</w:t>
      </w:r>
    </w:p>
    <w:p w:rsidR="00A56F66" w:rsidRPr="00E7734C" w:rsidRDefault="00A56F66" w:rsidP="00A56F66">
      <w:pPr>
        <w:widowControl w:val="0"/>
        <w:tabs>
          <w:tab w:val="left" w:pos="720"/>
          <w:tab w:val="left" w:pos="1440"/>
          <w:tab w:val="left" w:pos="2160"/>
          <w:tab w:val="left" w:pos="2880"/>
          <w:tab w:val="left" w:pos="3600"/>
          <w:tab w:val="left" w:pos="4320"/>
          <w:tab w:val="left" w:pos="5040"/>
          <w:tab w:val="left" w:pos="5760"/>
          <w:tab w:val="left" w:pos="6480"/>
        </w:tabs>
        <w:ind w:left="2520" w:hanging="1440"/>
        <w:rPr>
          <w:i/>
          <w:sz w:val="22"/>
          <w:szCs w:val="22"/>
        </w:rPr>
      </w:pPr>
      <w:r w:rsidRPr="00E7734C">
        <w:rPr>
          <w:i/>
          <w:sz w:val="22"/>
          <w:szCs w:val="22"/>
        </w:rPr>
        <w:t>Exploring Metacognition in Graduate Student Affairs Professionals</w:t>
      </w:r>
    </w:p>
    <w:p w:rsidR="00A56F66" w:rsidRPr="00BF6994" w:rsidRDefault="00A56F66" w:rsidP="00072EAF">
      <w:pPr>
        <w:widowControl w:val="0"/>
        <w:autoSpaceDE w:val="0"/>
        <w:autoSpaceDN w:val="0"/>
        <w:adjustRightInd w:val="0"/>
        <w:ind w:left="1080"/>
        <w:rPr>
          <w:b/>
          <w:sz w:val="22"/>
          <w:szCs w:val="22"/>
        </w:rPr>
      </w:pPr>
    </w:p>
    <w:p w:rsidR="00DA4CEB" w:rsidRPr="00BF6994" w:rsidRDefault="00DA4CEB" w:rsidP="00DA4CEB">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2015, San Diego State University, Committee Member</w:t>
      </w:r>
    </w:p>
    <w:p w:rsidR="00DA4CEB" w:rsidRPr="00BF6994" w:rsidRDefault="00DA4CEB" w:rsidP="00DA4CEB">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Kevin Corcoran, M.A.</w:t>
      </w:r>
    </w:p>
    <w:p w:rsidR="00DA4CEB" w:rsidRPr="00BF6994" w:rsidRDefault="00DA4CEB" w:rsidP="00DA4CEB">
      <w:pPr>
        <w:widowControl w:val="0"/>
        <w:tabs>
          <w:tab w:val="left" w:pos="720"/>
          <w:tab w:val="left" w:pos="1440"/>
          <w:tab w:val="left" w:pos="2160"/>
          <w:tab w:val="left" w:pos="2880"/>
          <w:tab w:val="left" w:pos="3600"/>
          <w:tab w:val="left" w:pos="4320"/>
          <w:tab w:val="left" w:pos="5040"/>
          <w:tab w:val="left" w:pos="5760"/>
          <w:tab w:val="left" w:pos="6480"/>
        </w:tabs>
        <w:ind w:left="2520" w:hanging="1440"/>
        <w:rPr>
          <w:i/>
          <w:sz w:val="22"/>
          <w:szCs w:val="22"/>
        </w:rPr>
      </w:pPr>
      <w:r w:rsidRPr="00BF6994">
        <w:rPr>
          <w:i/>
          <w:sz w:val="22"/>
          <w:szCs w:val="22"/>
        </w:rPr>
        <w:t>Evaluating Mindfulness Impact on Non-Reactive Communication Styles</w:t>
      </w:r>
    </w:p>
    <w:p w:rsidR="00DA4CEB" w:rsidRDefault="00DA4CEB" w:rsidP="00DA4CEB">
      <w:pPr>
        <w:widowControl w:val="0"/>
        <w:tabs>
          <w:tab w:val="left" w:pos="720"/>
          <w:tab w:val="left" w:pos="1440"/>
          <w:tab w:val="left" w:pos="2160"/>
          <w:tab w:val="left" w:pos="2880"/>
          <w:tab w:val="left" w:pos="3600"/>
          <w:tab w:val="left" w:pos="4320"/>
          <w:tab w:val="left" w:pos="5040"/>
          <w:tab w:val="left" w:pos="5760"/>
          <w:tab w:val="left" w:pos="6480"/>
        </w:tabs>
        <w:rPr>
          <w:sz w:val="22"/>
          <w:szCs w:val="22"/>
        </w:rPr>
      </w:pPr>
    </w:p>
    <w:p w:rsidR="00ED1D75" w:rsidRPr="00BF6994" w:rsidRDefault="00ED1D75"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sz w:val="22"/>
          <w:szCs w:val="22"/>
        </w:rPr>
      </w:pPr>
      <w:r w:rsidRPr="00BF6994">
        <w:rPr>
          <w:sz w:val="22"/>
          <w:szCs w:val="22"/>
        </w:rPr>
        <w:t>2014, San</w:t>
      </w:r>
      <w:r w:rsidR="00A3561B" w:rsidRPr="00BF6994">
        <w:rPr>
          <w:sz w:val="22"/>
          <w:szCs w:val="22"/>
        </w:rPr>
        <w:t xml:space="preserve"> Diego State University, Chair</w:t>
      </w:r>
    </w:p>
    <w:p w:rsidR="00ED1D75" w:rsidRPr="00BF6994" w:rsidRDefault="00ED1D75"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sz w:val="22"/>
          <w:szCs w:val="22"/>
        </w:rPr>
      </w:pPr>
      <w:r w:rsidRPr="00BF6994">
        <w:rPr>
          <w:sz w:val="22"/>
          <w:szCs w:val="22"/>
        </w:rPr>
        <w:t>Matthew Evrard, M.A.</w:t>
      </w:r>
    </w:p>
    <w:p w:rsidR="009A5FD1" w:rsidRPr="00BF6994" w:rsidRDefault="009A5FD1"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i/>
          <w:sz w:val="22"/>
          <w:szCs w:val="22"/>
        </w:rPr>
      </w:pPr>
      <w:r w:rsidRPr="00BF6994">
        <w:rPr>
          <w:i/>
          <w:sz w:val="22"/>
          <w:szCs w:val="22"/>
        </w:rPr>
        <w:t>Exploring the Efficacy of Integrative Inquiry in Doctoral Students: A Training Program Designed to Reduce Stress and Anxiety and Increase Critical Thinking Dispositions</w:t>
      </w:r>
    </w:p>
    <w:p w:rsidR="00ED1D75" w:rsidRPr="00BF6994" w:rsidRDefault="00ED1D75"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sz w:val="22"/>
          <w:szCs w:val="22"/>
        </w:rPr>
      </w:pPr>
      <w:r w:rsidRPr="00BF6994">
        <w:rPr>
          <w:sz w:val="22"/>
          <w:szCs w:val="22"/>
        </w:rPr>
        <w:t>2011, San Diego State</w:t>
      </w:r>
      <w:r w:rsidR="00A3561B" w:rsidRPr="00BF6994">
        <w:rPr>
          <w:sz w:val="22"/>
          <w:szCs w:val="22"/>
        </w:rPr>
        <w:t xml:space="preserve"> University, Chair</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sz w:val="22"/>
          <w:szCs w:val="22"/>
        </w:rPr>
      </w:pPr>
      <w:r w:rsidRPr="00BF6994">
        <w:rPr>
          <w:sz w:val="22"/>
          <w:szCs w:val="22"/>
        </w:rPr>
        <w:t>Evan Parry, M.A.</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i/>
          <w:sz w:val="22"/>
          <w:szCs w:val="22"/>
        </w:rPr>
      </w:pPr>
      <w:r w:rsidRPr="00BF6994">
        <w:rPr>
          <w:i/>
          <w:sz w:val="22"/>
          <w:szCs w:val="22"/>
        </w:rPr>
        <w:t>The Sophomore Year at a Faith-Based University: Exploring Curricular and Co-Curricular Development</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sz w:val="22"/>
          <w:szCs w:val="22"/>
        </w:rPr>
      </w:pPr>
      <w:r w:rsidRPr="00BF6994">
        <w:rPr>
          <w:sz w:val="22"/>
          <w:szCs w:val="22"/>
        </w:rPr>
        <w:t>2010, San</w:t>
      </w:r>
      <w:r w:rsidR="00A3561B" w:rsidRPr="00BF6994">
        <w:rPr>
          <w:sz w:val="22"/>
          <w:szCs w:val="22"/>
        </w:rPr>
        <w:t xml:space="preserve"> Diego State University, Chair</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1080"/>
        <w:rPr>
          <w:sz w:val="22"/>
          <w:szCs w:val="22"/>
        </w:rPr>
      </w:pPr>
      <w:r w:rsidRPr="00BF6994">
        <w:rPr>
          <w:sz w:val="22"/>
          <w:szCs w:val="22"/>
        </w:rPr>
        <w:t>Crystal Schloemer, M.A.</w:t>
      </w:r>
    </w:p>
    <w:p w:rsidR="00E90FCD" w:rsidRPr="00BF6994" w:rsidRDefault="00E90FCD" w:rsidP="00072EAF">
      <w:pPr>
        <w:tabs>
          <w:tab w:val="left" w:pos="1440"/>
        </w:tabs>
        <w:ind w:left="1080"/>
        <w:rPr>
          <w:sz w:val="22"/>
          <w:szCs w:val="22"/>
        </w:rPr>
      </w:pPr>
      <w:r w:rsidRPr="00BF6994">
        <w:rPr>
          <w:rStyle w:val="Emphasis"/>
          <w:sz w:val="22"/>
          <w:szCs w:val="22"/>
        </w:rPr>
        <w:t>A Quantitative Analysis of Learning Outcomes in Postsecondary Students Performing Service Abroad</w:t>
      </w:r>
      <w:r w:rsidRPr="00BF6994">
        <w:rPr>
          <w:sz w:val="22"/>
          <w:szCs w:val="22"/>
        </w:rPr>
        <w:t xml:space="preserve"> </w:t>
      </w:r>
    </w:p>
    <w:p w:rsidR="00E90FCD" w:rsidRPr="00BF6994" w:rsidRDefault="00E90FCD" w:rsidP="00072EAF">
      <w:pPr>
        <w:widowControl w:val="0"/>
        <w:autoSpaceDE w:val="0"/>
        <w:autoSpaceDN w:val="0"/>
        <w:adjustRightInd w:val="0"/>
        <w:ind w:left="1080"/>
        <w:rPr>
          <w:b/>
          <w:sz w:val="22"/>
          <w:szCs w:val="22"/>
        </w:rPr>
      </w:pP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2002, North Carolina State University, Committee Member</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Kerith M. Bowman, M.S.</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i/>
          <w:sz w:val="22"/>
          <w:szCs w:val="22"/>
        </w:rPr>
      </w:pPr>
      <w:r w:rsidRPr="00BF6994">
        <w:rPr>
          <w:i/>
          <w:sz w:val="22"/>
          <w:szCs w:val="22"/>
        </w:rPr>
        <w:t>A Descriptive Analysis of Graduate Advising and Orientation in Two Cases</w:t>
      </w:r>
    </w:p>
    <w:p w:rsidR="009D6DE9" w:rsidRDefault="009D6DE9"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i/>
          <w:sz w:val="22"/>
          <w:szCs w:val="22"/>
        </w:rPr>
      </w:pPr>
    </w:p>
    <w:p w:rsidR="00020EC4" w:rsidRPr="00BF6994" w:rsidRDefault="00020EC4" w:rsidP="00C47166">
      <w:pPr>
        <w:widowControl w:val="0"/>
        <w:tabs>
          <w:tab w:val="left" w:pos="720"/>
          <w:tab w:val="left" w:pos="1440"/>
          <w:tab w:val="left" w:pos="2160"/>
          <w:tab w:val="left" w:pos="2880"/>
          <w:tab w:val="left" w:pos="3600"/>
          <w:tab w:val="left" w:pos="4320"/>
          <w:tab w:val="left" w:pos="5040"/>
          <w:tab w:val="left" w:pos="5760"/>
          <w:tab w:val="left" w:pos="6480"/>
        </w:tabs>
        <w:rPr>
          <w:b/>
          <w:sz w:val="22"/>
          <w:szCs w:val="22"/>
        </w:rPr>
      </w:pPr>
    </w:p>
    <w:p w:rsidR="00E90FCD"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r w:rsidRPr="00BF6994">
        <w:rPr>
          <w:b/>
          <w:sz w:val="22"/>
          <w:szCs w:val="22"/>
        </w:rPr>
        <w:t>Dissertations Completed</w:t>
      </w:r>
    </w:p>
    <w:p w:rsidR="00043C05" w:rsidRDefault="00043C05"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p>
    <w:p w:rsidR="00E91315" w:rsidRPr="00BF6994" w:rsidRDefault="00E91315" w:rsidP="00E91315">
      <w:pPr>
        <w:widowControl w:val="0"/>
        <w:autoSpaceDE w:val="0"/>
        <w:autoSpaceDN w:val="0"/>
        <w:adjustRightInd w:val="0"/>
        <w:ind w:left="360" w:firstLine="720"/>
        <w:rPr>
          <w:sz w:val="22"/>
          <w:szCs w:val="22"/>
        </w:rPr>
      </w:pPr>
      <w:r>
        <w:rPr>
          <w:sz w:val="22"/>
          <w:szCs w:val="22"/>
        </w:rPr>
        <w:t>2017</w:t>
      </w:r>
      <w:r w:rsidRPr="00BF6994">
        <w:rPr>
          <w:sz w:val="22"/>
          <w:szCs w:val="22"/>
        </w:rPr>
        <w:t>, San Diego State University, Chair</w:t>
      </w:r>
    </w:p>
    <w:p w:rsidR="00E91315" w:rsidRPr="00BF6994" w:rsidRDefault="00E91315" w:rsidP="00E91315">
      <w:pPr>
        <w:widowControl w:val="0"/>
        <w:autoSpaceDE w:val="0"/>
        <w:autoSpaceDN w:val="0"/>
        <w:adjustRightInd w:val="0"/>
        <w:ind w:left="1080"/>
        <w:rPr>
          <w:sz w:val="22"/>
          <w:szCs w:val="22"/>
        </w:rPr>
      </w:pPr>
      <w:r w:rsidRPr="00BF6994">
        <w:rPr>
          <w:sz w:val="22"/>
          <w:szCs w:val="22"/>
        </w:rPr>
        <w:t>Angelina Yang, Ed.D.</w:t>
      </w:r>
    </w:p>
    <w:p w:rsidR="00E91315" w:rsidRDefault="00E91315" w:rsidP="00E91315">
      <w:pPr>
        <w:widowControl w:val="0"/>
        <w:autoSpaceDE w:val="0"/>
        <w:autoSpaceDN w:val="0"/>
        <w:adjustRightInd w:val="0"/>
        <w:ind w:left="1080"/>
        <w:rPr>
          <w:i/>
          <w:sz w:val="22"/>
          <w:szCs w:val="22"/>
        </w:rPr>
      </w:pPr>
      <w:r>
        <w:rPr>
          <w:i/>
          <w:sz w:val="22"/>
          <w:szCs w:val="22"/>
        </w:rPr>
        <w:t xml:space="preserve">Exploring </w:t>
      </w:r>
      <w:r w:rsidRPr="00BF6994">
        <w:rPr>
          <w:i/>
          <w:sz w:val="22"/>
          <w:szCs w:val="22"/>
        </w:rPr>
        <w:t xml:space="preserve">Ethnic Identity </w:t>
      </w:r>
      <w:r>
        <w:rPr>
          <w:i/>
          <w:sz w:val="22"/>
          <w:szCs w:val="22"/>
        </w:rPr>
        <w:t xml:space="preserve">Development </w:t>
      </w:r>
      <w:r w:rsidRPr="00BF6994">
        <w:rPr>
          <w:i/>
          <w:sz w:val="22"/>
          <w:szCs w:val="22"/>
        </w:rPr>
        <w:t xml:space="preserve">through </w:t>
      </w:r>
      <w:r>
        <w:rPr>
          <w:i/>
          <w:sz w:val="22"/>
          <w:szCs w:val="22"/>
        </w:rPr>
        <w:t>Three Lenses of Inquiry</w:t>
      </w:r>
      <w:r w:rsidRPr="00BF6994">
        <w:rPr>
          <w:i/>
          <w:sz w:val="22"/>
          <w:szCs w:val="22"/>
        </w:rPr>
        <w:t xml:space="preserve"> </w:t>
      </w:r>
    </w:p>
    <w:p w:rsidR="00E91315" w:rsidRDefault="00E91315" w:rsidP="00E91315">
      <w:pPr>
        <w:widowControl w:val="0"/>
        <w:autoSpaceDE w:val="0"/>
        <w:autoSpaceDN w:val="0"/>
        <w:adjustRightInd w:val="0"/>
        <w:ind w:left="1080"/>
        <w:rPr>
          <w:i/>
          <w:sz w:val="22"/>
          <w:szCs w:val="22"/>
        </w:rPr>
      </w:pPr>
    </w:p>
    <w:p w:rsidR="00E91315" w:rsidRPr="00BF6994" w:rsidRDefault="00E91315" w:rsidP="00E91315">
      <w:pPr>
        <w:widowControl w:val="0"/>
        <w:autoSpaceDE w:val="0"/>
        <w:autoSpaceDN w:val="0"/>
        <w:adjustRightInd w:val="0"/>
        <w:ind w:left="1080"/>
        <w:rPr>
          <w:sz w:val="22"/>
          <w:szCs w:val="22"/>
        </w:rPr>
      </w:pPr>
      <w:r>
        <w:rPr>
          <w:i/>
          <w:sz w:val="22"/>
          <w:szCs w:val="22"/>
        </w:rPr>
        <w:t>2</w:t>
      </w:r>
      <w:r>
        <w:rPr>
          <w:sz w:val="22"/>
          <w:szCs w:val="22"/>
        </w:rPr>
        <w:t>017</w:t>
      </w:r>
      <w:r w:rsidRPr="00BF6994">
        <w:rPr>
          <w:sz w:val="22"/>
          <w:szCs w:val="22"/>
        </w:rPr>
        <w:t>, San Diego State University, Chair</w:t>
      </w:r>
    </w:p>
    <w:p w:rsidR="00E91315" w:rsidRPr="00BF6994" w:rsidRDefault="00E91315" w:rsidP="00E91315">
      <w:pPr>
        <w:widowControl w:val="0"/>
        <w:autoSpaceDE w:val="0"/>
        <w:autoSpaceDN w:val="0"/>
        <w:adjustRightInd w:val="0"/>
        <w:ind w:left="1080"/>
        <w:rPr>
          <w:sz w:val="22"/>
          <w:szCs w:val="22"/>
        </w:rPr>
      </w:pPr>
      <w:r>
        <w:rPr>
          <w:sz w:val="22"/>
          <w:szCs w:val="22"/>
        </w:rPr>
        <w:t>Eric Washington</w:t>
      </w:r>
      <w:r w:rsidRPr="00BF6994">
        <w:rPr>
          <w:sz w:val="22"/>
          <w:szCs w:val="22"/>
        </w:rPr>
        <w:t>, Ed.D.</w:t>
      </w:r>
    </w:p>
    <w:p w:rsidR="00E91315" w:rsidRPr="00BF6994" w:rsidRDefault="00E91315" w:rsidP="00E91315">
      <w:pPr>
        <w:widowControl w:val="0"/>
        <w:autoSpaceDE w:val="0"/>
        <w:autoSpaceDN w:val="0"/>
        <w:adjustRightInd w:val="0"/>
        <w:ind w:left="1080"/>
        <w:rPr>
          <w:i/>
          <w:sz w:val="22"/>
          <w:szCs w:val="22"/>
        </w:rPr>
      </w:pPr>
      <w:r>
        <w:rPr>
          <w:i/>
          <w:sz w:val="22"/>
          <w:szCs w:val="22"/>
        </w:rPr>
        <w:t xml:space="preserve">Exploring Veterans Successful Completion of a Degree within 36 months </w:t>
      </w:r>
    </w:p>
    <w:p w:rsidR="00E91315" w:rsidRDefault="00E91315"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p>
    <w:p w:rsidR="00043C05" w:rsidRPr="00BF6994" w:rsidRDefault="00043C05" w:rsidP="00043C05">
      <w:pPr>
        <w:widowControl w:val="0"/>
        <w:autoSpaceDE w:val="0"/>
        <w:autoSpaceDN w:val="0"/>
        <w:adjustRightInd w:val="0"/>
        <w:ind w:left="1080"/>
        <w:rPr>
          <w:bCs/>
          <w:sz w:val="22"/>
          <w:szCs w:val="22"/>
        </w:rPr>
      </w:pPr>
      <w:r w:rsidRPr="00BF6994">
        <w:rPr>
          <w:sz w:val="22"/>
          <w:szCs w:val="22"/>
        </w:rPr>
        <w:t xml:space="preserve">2017, </w:t>
      </w:r>
      <w:r w:rsidRPr="00BF6994">
        <w:rPr>
          <w:bCs/>
          <w:sz w:val="22"/>
          <w:szCs w:val="22"/>
        </w:rPr>
        <w:t>San Diego State University, Chair</w:t>
      </w:r>
    </w:p>
    <w:p w:rsidR="00043C05" w:rsidRPr="00BF6994" w:rsidRDefault="00043C05" w:rsidP="00043C05">
      <w:pPr>
        <w:widowControl w:val="0"/>
        <w:autoSpaceDE w:val="0"/>
        <w:autoSpaceDN w:val="0"/>
        <w:adjustRightInd w:val="0"/>
        <w:ind w:left="1080"/>
        <w:rPr>
          <w:sz w:val="22"/>
          <w:szCs w:val="22"/>
        </w:rPr>
      </w:pPr>
      <w:r w:rsidRPr="00BF6994">
        <w:rPr>
          <w:sz w:val="22"/>
          <w:szCs w:val="22"/>
        </w:rPr>
        <w:t>Michelle Vogel Trautt, Ed</w:t>
      </w:r>
      <w:r>
        <w:rPr>
          <w:sz w:val="22"/>
          <w:szCs w:val="22"/>
        </w:rPr>
        <w:t>.</w:t>
      </w:r>
      <w:r w:rsidRPr="00BF6994">
        <w:rPr>
          <w:sz w:val="22"/>
          <w:szCs w:val="22"/>
        </w:rPr>
        <w:t>D</w:t>
      </w:r>
      <w:r>
        <w:rPr>
          <w:sz w:val="22"/>
          <w:szCs w:val="22"/>
        </w:rPr>
        <w:t>.</w:t>
      </w:r>
    </w:p>
    <w:p w:rsidR="00043C05" w:rsidRPr="00043C05" w:rsidRDefault="00043C05" w:rsidP="00043C05">
      <w:pPr>
        <w:widowControl w:val="0"/>
        <w:autoSpaceDE w:val="0"/>
        <w:autoSpaceDN w:val="0"/>
        <w:adjustRightInd w:val="0"/>
        <w:ind w:left="1080"/>
        <w:rPr>
          <w:i/>
          <w:sz w:val="22"/>
          <w:szCs w:val="22"/>
        </w:rPr>
      </w:pPr>
      <w:r w:rsidRPr="00BF6994">
        <w:rPr>
          <w:i/>
          <w:sz w:val="22"/>
          <w:szCs w:val="22"/>
        </w:rPr>
        <w:t>Examining Decreased Stress and their Correlation with Learning Outcomes</w:t>
      </w:r>
    </w:p>
    <w:p w:rsidR="00C47166" w:rsidRDefault="00C47166"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p>
    <w:p w:rsidR="00C47166" w:rsidRPr="00BF6994" w:rsidRDefault="00C47166" w:rsidP="00C47166">
      <w:pPr>
        <w:widowControl w:val="0"/>
        <w:autoSpaceDE w:val="0"/>
        <w:autoSpaceDN w:val="0"/>
        <w:adjustRightInd w:val="0"/>
        <w:ind w:left="1080"/>
        <w:rPr>
          <w:bCs/>
          <w:sz w:val="22"/>
          <w:szCs w:val="22"/>
        </w:rPr>
      </w:pPr>
      <w:r>
        <w:rPr>
          <w:sz w:val="22"/>
          <w:szCs w:val="22"/>
        </w:rPr>
        <w:t>2017</w:t>
      </w:r>
      <w:r w:rsidRPr="00BF6994">
        <w:rPr>
          <w:sz w:val="22"/>
          <w:szCs w:val="22"/>
        </w:rPr>
        <w:t>,</w:t>
      </w:r>
      <w:r w:rsidRPr="00BF6994">
        <w:rPr>
          <w:i/>
          <w:sz w:val="22"/>
          <w:szCs w:val="22"/>
        </w:rPr>
        <w:t xml:space="preserve"> </w:t>
      </w:r>
      <w:r w:rsidRPr="00BF6994">
        <w:rPr>
          <w:bCs/>
          <w:sz w:val="22"/>
          <w:szCs w:val="22"/>
        </w:rPr>
        <w:t>San Diego State University, Chair</w:t>
      </w:r>
    </w:p>
    <w:p w:rsidR="00C47166" w:rsidRPr="00BF6994" w:rsidRDefault="00C47166" w:rsidP="00C47166">
      <w:pPr>
        <w:widowControl w:val="0"/>
        <w:autoSpaceDE w:val="0"/>
        <w:autoSpaceDN w:val="0"/>
        <w:adjustRightInd w:val="0"/>
        <w:ind w:left="1080"/>
        <w:rPr>
          <w:sz w:val="22"/>
          <w:szCs w:val="22"/>
        </w:rPr>
      </w:pPr>
      <w:r w:rsidRPr="00BF6994">
        <w:rPr>
          <w:sz w:val="22"/>
          <w:szCs w:val="22"/>
        </w:rPr>
        <w:t>Greg Wilson, Ed</w:t>
      </w:r>
      <w:r>
        <w:rPr>
          <w:sz w:val="22"/>
          <w:szCs w:val="22"/>
        </w:rPr>
        <w:t>.</w:t>
      </w:r>
      <w:r w:rsidRPr="00BF6994">
        <w:rPr>
          <w:sz w:val="22"/>
          <w:szCs w:val="22"/>
        </w:rPr>
        <w:t>D</w:t>
      </w:r>
      <w:r>
        <w:rPr>
          <w:sz w:val="22"/>
          <w:szCs w:val="22"/>
        </w:rPr>
        <w:t>.</w:t>
      </w:r>
    </w:p>
    <w:p w:rsidR="00C47166" w:rsidRPr="00C47166" w:rsidRDefault="00C47166" w:rsidP="00C47166">
      <w:pPr>
        <w:widowControl w:val="0"/>
        <w:autoSpaceDE w:val="0"/>
        <w:autoSpaceDN w:val="0"/>
        <w:adjustRightInd w:val="0"/>
        <w:ind w:left="1080"/>
        <w:rPr>
          <w:i/>
          <w:sz w:val="22"/>
          <w:szCs w:val="22"/>
        </w:rPr>
      </w:pPr>
      <w:r w:rsidRPr="00BF6994">
        <w:rPr>
          <w:i/>
          <w:sz w:val="22"/>
          <w:szCs w:val="22"/>
        </w:rPr>
        <w:t>Exploring Effective Evidence-Based Decision Making Practices in Higher Education</w:t>
      </w:r>
    </w:p>
    <w:p w:rsidR="00613E81" w:rsidRDefault="00613E81" w:rsidP="00450B0D">
      <w:pPr>
        <w:widowControl w:val="0"/>
        <w:autoSpaceDE w:val="0"/>
        <w:autoSpaceDN w:val="0"/>
        <w:adjustRightInd w:val="0"/>
        <w:rPr>
          <w:sz w:val="22"/>
          <w:szCs w:val="22"/>
        </w:rPr>
      </w:pPr>
    </w:p>
    <w:p w:rsidR="00BD287D" w:rsidRPr="00BF6994" w:rsidRDefault="00BD287D" w:rsidP="00BD287D">
      <w:pPr>
        <w:widowControl w:val="0"/>
        <w:autoSpaceDE w:val="0"/>
        <w:autoSpaceDN w:val="0"/>
        <w:adjustRightInd w:val="0"/>
        <w:ind w:left="1080"/>
        <w:rPr>
          <w:i/>
          <w:sz w:val="22"/>
          <w:szCs w:val="22"/>
        </w:rPr>
      </w:pPr>
      <w:r w:rsidRPr="00BF6994">
        <w:rPr>
          <w:sz w:val="22"/>
          <w:szCs w:val="22"/>
        </w:rPr>
        <w:t>2016,</w:t>
      </w:r>
      <w:r w:rsidRPr="00BF6994">
        <w:rPr>
          <w:i/>
          <w:sz w:val="22"/>
          <w:szCs w:val="22"/>
        </w:rPr>
        <w:t xml:space="preserve"> New England College, Committee Member</w:t>
      </w:r>
    </w:p>
    <w:p w:rsidR="00BD287D" w:rsidRPr="00BF6994" w:rsidRDefault="00BD287D" w:rsidP="00BD287D">
      <w:pPr>
        <w:widowControl w:val="0"/>
        <w:autoSpaceDE w:val="0"/>
        <w:autoSpaceDN w:val="0"/>
        <w:adjustRightInd w:val="0"/>
        <w:ind w:left="1080"/>
        <w:rPr>
          <w:sz w:val="22"/>
          <w:szCs w:val="22"/>
        </w:rPr>
      </w:pPr>
      <w:r w:rsidRPr="00BF6994">
        <w:rPr>
          <w:sz w:val="22"/>
          <w:szCs w:val="22"/>
        </w:rPr>
        <w:t>Anne Hopkins-Gross, Ed</w:t>
      </w:r>
      <w:r>
        <w:rPr>
          <w:sz w:val="22"/>
          <w:szCs w:val="22"/>
        </w:rPr>
        <w:t>.</w:t>
      </w:r>
      <w:r w:rsidRPr="00BF6994">
        <w:rPr>
          <w:sz w:val="22"/>
          <w:szCs w:val="22"/>
        </w:rPr>
        <w:t>D</w:t>
      </w:r>
      <w:r>
        <w:rPr>
          <w:sz w:val="22"/>
          <w:szCs w:val="22"/>
        </w:rPr>
        <w:t>.</w:t>
      </w:r>
    </w:p>
    <w:p w:rsidR="00BD287D" w:rsidRPr="00BF6994" w:rsidRDefault="00BD287D" w:rsidP="00BD287D">
      <w:pPr>
        <w:widowControl w:val="0"/>
        <w:autoSpaceDE w:val="0"/>
        <w:autoSpaceDN w:val="0"/>
        <w:adjustRightInd w:val="0"/>
        <w:ind w:left="1080"/>
        <w:rPr>
          <w:i/>
          <w:sz w:val="22"/>
          <w:szCs w:val="22"/>
        </w:rPr>
      </w:pPr>
      <w:r w:rsidRPr="00BF6994">
        <w:rPr>
          <w:i/>
          <w:sz w:val="22"/>
          <w:szCs w:val="22"/>
        </w:rPr>
        <w:t>Exploring the Effectiveness of Mindfulness Methodology on Student Affairs Practitioners</w:t>
      </w:r>
      <w:r>
        <w:rPr>
          <w:i/>
          <w:sz w:val="22"/>
          <w:szCs w:val="22"/>
        </w:rPr>
        <w:t>’</w:t>
      </w:r>
      <w:r w:rsidRPr="00BF6994">
        <w:rPr>
          <w:i/>
          <w:sz w:val="22"/>
          <w:szCs w:val="22"/>
        </w:rPr>
        <w:t xml:space="preserve"> Overall Well-Being</w:t>
      </w:r>
    </w:p>
    <w:p w:rsidR="00BD287D" w:rsidRDefault="00BD287D" w:rsidP="00072EAF">
      <w:pPr>
        <w:widowControl w:val="0"/>
        <w:autoSpaceDE w:val="0"/>
        <w:autoSpaceDN w:val="0"/>
        <w:adjustRightInd w:val="0"/>
        <w:ind w:left="1080"/>
        <w:rPr>
          <w:sz w:val="22"/>
          <w:szCs w:val="22"/>
        </w:rPr>
      </w:pPr>
    </w:p>
    <w:p w:rsidR="0003618C" w:rsidRPr="00BF6994" w:rsidRDefault="0003618C" w:rsidP="0003618C">
      <w:pPr>
        <w:widowControl w:val="0"/>
        <w:autoSpaceDE w:val="0"/>
        <w:autoSpaceDN w:val="0"/>
        <w:adjustRightInd w:val="0"/>
        <w:ind w:left="1080"/>
        <w:rPr>
          <w:bCs/>
          <w:sz w:val="22"/>
          <w:szCs w:val="22"/>
        </w:rPr>
      </w:pPr>
      <w:r w:rsidRPr="00BF6994">
        <w:rPr>
          <w:sz w:val="22"/>
          <w:szCs w:val="22"/>
        </w:rPr>
        <w:t>2016,</w:t>
      </w:r>
      <w:r w:rsidRPr="00BF6994">
        <w:rPr>
          <w:i/>
          <w:sz w:val="22"/>
          <w:szCs w:val="22"/>
        </w:rPr>
        <w:t xml:space="preserve"> </w:t>
      </w:r>
      <w:r w:rsidRPr="00BF6994">
        <w:rPr>
          <w:bCs/>
          <w:sz w:val="22"/>
          <w:szCs w:val="22"/>
        </w:rPr>
        <w:t>San Diego State University, Chair</w:t>
      </w:r>
    </w:p>
    <w:p w:rsidR="0003618C" w:rsidRPr="00BF6994" w:rsidRDefault="0003618C" w:rsidP="0003618C">
      <w:pPr>
        <w:widowControl w:val="0"/>
        <w:autoSpaceDE w:val="0"/>
        <w:autoSpaceDN w:val="0"/>
        <w:adjustRightInd w:val="0"/>
        <w:ind w:left="1080"/>
        <w:rPr>
          <w:bCs/>
          <w:sz w:val="22"/>
          <w:szCs w:val="22"/>
        </w:rPr>
      </w:pPr>
      <w:r w:rsidRPr="00BF6994">
        <w:rPr>
          <w:bCs/>
          <w:sz w:val="22"/>
          <w:szCs w:val="22"/>
        </w:rPr>
        <w:t>Shannon Nolan, Ed</w:t>
      </w:r>
      <w:r>
        <w:rPr>
          <w:bCs/>
          <w:sz w:val="22"/>
          <w:szCs w:val="22"/>
        </w:rPr>
        <w:t>.</w:t>
      </w:r>
      <w:r w:rsidRPr="00BF6994">
        <w:rPr>
          <w:bCs/>
          <w:sz w:val="22"/>
          <w:szCs w:val="22"/>
        </w:rPr>
        <w:t>D</w:t>
      </w:r>
      <w:r>
        <w:rPr>
          <w:bCs/>
          <w:sz w:val="22"/>
          <w:szCs w:val="22"/>
        </w:rPr>
        <w:t>.</w:t>
      </w:r>
    </w:p>
    <w:p w:rsidR="0003618C" w:rsidRPr="00BF6994" w:rsidRDefault="0003618C" w:rsidP="0003618C">
      <w:pPr>
        <w:widowControl w:val="0"/>
        <w:autoSpaceDE w:val="0"/>
        <w:autoSpaceDN w:val="0"/>
        <w:adjustRightInd w:val="0"/>
        <w:ind w:left="1080"/>
        <w:rPr>
          <w:bCs/>
          <w:i/>
          <w:sz w:val="22"/>
          <w:szCs w:val="22"/>
        </w:rPr>
      </w:pPr>
      <w:r w:rsidRPr="00BF6994">
        <w:rPr>
          <w:bCs/>
          <w:i/>
          <w:sz w:val="22"/>
          <w:szCs w:val="22"/>
        </w:rPr>
        <w:t xml:space="preserve">Exploring the Role of </w:t>
      </w:r>
      <w:r>
        <w:rPr>
          <w:bCs/>
          <w:i/>
          <w:sz w:val="22"/>
          <w:szCs w:val="22"/>
        </w:rPr>
        <w:t>Spiritual Development in Leadership Development Programs</w:t>
      </w:r>
    </w:p>
    <w:p w:rsidR="0003618C" w:rsidRPr="00BF6994" w:rsidRDefault="0003618C" w:rsidP="0003618C">
      <w:pPr>
        <w:widowControl w:val="0"/>
        <w:autoSpaceDE w:val="0"/>
        <w:autoSpaceDN w:val="0"/>
        <w:adjustRightInd w:val="0"/>
        <w:rPr>
          <w:i/>
          <w:sz w:val="22"/>
          <w:szCs w:val="22"/>
        </w:rPr>
      </w:pPr>
    </w:p>
    <w:p w:rsidR="0003618C" w:rsidRPr="00BF6994" w:rsidRDefault="0003618C" w:rsidP="0003618C">
      <w:pPr>
        <w:widowControl w:val="0"/>
        <w:autoSpaceDE w:val="0"/>
        <w:autoSpaceDN w:val="0"/>
        <w:adjustRightInd w:val="0"/>
        <w:ind w:left="1080"/>
        <w:rPr>
          <w:bCs/>
          <w:sz w:val="22"/>
          <w:szCs w:val="22"/>
        </w:rPr>
      </w:pPr>
      <w:r w:rsidRPr="00BF6994">
        <w:rPr>
          <w:sz w:val="22"/>
          <w:szCs w:val="22"/>
        </w:rPr>
        <w:lastRenderedPageBreak/>
        <w:t>2016,</w:t>
      </w:r>
      <w:r w:rsidRPr="00BF6994">
        <w:rPr>
          <w:i/>
          <w:sz w:val="22"/>
          <w:szCs w:val="22"/>
        </w:rPr>
        <w:t xml:space="preserve"> </w:t>
      </w:r>
      <w:r w:rsidRPr="00BF6994">
        <w:rPr>
          <w:bCs/>
          <w:sz w:val="22"/>
          <w:szCs w:val="22"/>
        </w:rPr>
        <w:t>San Diego State University, Chair</w:t>
      </w:r>
    </w:p>
    <w:p w:rsidR="0003618C" w:rsidRPr="00BF6994" w:rsidRDefault="0003618C" w:rsidP="0003618C">
      <w:pPr>
        <w:widowControl w:val="0"/>
        <w:autoSpaceDE w:val="0"/>
        <w:autoSpaceDN w:val="0"/>
        <w:adjustRightInd w:val="0"/>
        <w:ind w:left="1080"/>
        <w:rPr>
          <w:sz w:val="22"/>
          <w:szCs w:val="22"/>
        </w:rPr>
      </w:pPr>
      <w:r w:rsidRPr="00BF6994">
        <w:rPr>
          <w:sz w:val="22"/>
          <w:szCs w:val="22"/>
        </w:rPr>
        <w:t>Dilcie Perez, Ed</w:t>
      </w:r>
      <w:r>
        <w:rPr>
          <w:sz w:val="22"/>
          <w:szCs w:val="22"/>
        </w:rPr>
        <w:t>.</w:t>
      </w:r>
      <w:r w:rsidRPr="00BF6994">
        <w:rPr>
          <w:sz w:val="22"/>
          <w:szCs w:val="22"/>
        </w:rPr>
        <w:t>D</w:t>
      </w:r>
      <w:r>
        <w:rPr>
          <w:sz w:val="22"/>
          <w:szCs w:val="22"/>
        </w:rPr>
        <w:t>.</w:t>
      </w:r>
    </w:p>
    <w:p w:rsidR="0003618C" w:rsidRPr="00BF6994" w:rsidRDefault="0003618C" w:rsidP="0003618C">
      <w:pPr>
        <w:widowControl w:val="0"/>
        <w:autoSpaceDE w:val="0"/>
        <w:autoSpaceDN w:val="0"/>
        <w:adjustRightInd w:val="0"/>
        <w:ind w:left="1080"/>
        <w:rPr>
          <w:bCs/>
          <w:i/>
          <w:sz w:val="22"/>
          <w:szCs w:val="22"/>
        </w:rPr>
      </w:pPr>
      <w:r w:rsidRPr="00BF6994">
        <w:rPr>
          <w:i/>
          <w:sz w:val="22"/>
          <w:szCs w:val="22"/>
        </w:rPr>
        <w:t xml:space="preserve">Exploring the </w:t>
      </w:r>
      <w:r>
        <w:rPr>
          <w:i/>
          <w:sz w:val="22"/>
          <w:szCs w:val="22"/>
        </w:rPr>
        <w:t>Creation of Third-Space Collaboration among Postsecondary Presidents and Vice-Presidents</w:t>
      </w:r>
    </w:p>
    <w:p w:rsidR="0003618C" w:rsidRDefault="0003618C" w:rsidP="00072EAF">
      <w:pPr>
        <w:widowControl w:val="0"/>
        <w:autoSpaceDE w:val="0"/>
        <w:autoSpaceDN w:val="0"/>
        <w:adjustRightInd w:val="0"/>
        <w:ind w:left="1080"/>
        <w:rPr>
          <w:sz w:val="22"/>
          <w:szCs w:val="22"/>
        </w:rPr>
      </w:pPr>
    </w:p>
    <w:p w:rsidR="004E559B" w:rsidRDefault="004E559B" w:rsidP="004E559B">
      <w:pPr>
        <w:widowControl w:val="0"/>
        <w:autoSpaceDE w:val="0"/>
        <w:autoSpaceDN w:val="0"/>
        <w:adjustRightInd w:val="0"/>
        <w:ind w:left="1080"/>
        <w:rPr>
          <w:sz w:val="22"/>
          <w:szCs w:val="22"/>
        </w:rPr>
      </w:pPr>
      <w:r>
        <w:rPr>
          <w:sz w:val="22"/>
          <w:szCs w:val="22"/>
        </w:rPr>
        <w:t xml:space="preserve">2015, </w:t>
      </w:r>
      <w:r w:rsidRPr="00BF6994">
        <w:rPr>
          <w:sz w:val="22"/>
          <w:szCs w:val="22"/>
        </w:rPr>
        <w:t xml:space="preserve">San Diego State University, Chair </w:t>
      </w:r>
    </w:p>
    <w:p w:rsidR="004E559B" w:rsidRPr="00BF6994" w:rsidRDefault="004E559B" w:rsidP="004E559B">
      <w:pPr>
        <w:widowControl w:val="0"/>
        <w:autoSpaceDE w:val="0"/>
        <w:autoSpaceDN w:val="0"/>
        <w:adjustRightInd w:val="0"/>
        <w:ind w:left="1080"/>
        <w:rPr>
          <w:i/>
          <w:sz w:val="22"/>
          <w:szCs w:val="22"/>
        </w:rPr>
      </w:pPr>
      <w:r w:rsidRPr="00BF6994">
        <w:rPr>
          <w:sz w:val="22"/>
          <w:szCs w:val="22"/>
        </w:rPr>
        <w:t>Lisa McCully, Ed</w:t>
      </w:r>
      <w:r>
        <w:rPr>
          <w:sz w:val="22"/>
          <w:szCs w:val="22"/>
        </w:rPr>
        <w:t>.</w:t>
      </w:r>
      <w:r w:rsidRPr="00BF6994">
        <w:rPr>
          <w:sz w:val="22"/>
          <w:szCs w:val="22"/>
        </w:rPr>
        <w:t>D</w:t>
      </w:r>
      <w:r>
        <w:rPr>
          <w:sz w:val="22"/>
          <w:szCs w:val="22"/>
        </w:rPr>
        <w:t>.</w:t>
      </w:r>
      <w:r w:rsidRPr="00BF6994">
        <w:rPr>
          <w:sz w:val="22"/>
          <w:szCs w:val="22"/>
        </w:rPr>
        <w:tab/>
      </w:r>
      <w:r w:rsidRPr="00BF6994">
        <w:rPr>
          <w:sz w:val="22"/>
          <w:szCs w:val="22"/>
        </w:rPr>
        <w:tab/>
      </w:r>
    </w:p>
    <w:p w:rsidR="004E559B" w:rsidRPr="00BF6994" w:rsidRDefault="004E559B" w:rsidP="004E559B">
      <w:pPr>
        <w:widowControl w:val="0"/>
        <w:autoSpaceDE w:val="0"/>
        <w:autoSpaceDN w:val="0"/>
        <w:adjustRightInd w:val="0"/>
        <w:ind w:left="1080"/>
        <w:rPr>
          <w:i/>
          <w:sz w:val="22"/>
          <w:szCs w:val="22"/>
        </w:rPr>
      </w:pPr>
      <w:r w:rsidRPr="00BF6994">
        <w:rPr>
          <w:i/>
          <w:sz w:val="22"/>
          <w:szCs w:val="22"/>
        </w:rPr>
        <w:t>Exploring the Experience of Undergraduate Adult Learners enrolled in a Predominately Traditional University</w:t>
      </w:r>
    </w:p>
    <w:p w:rsidR="004E559B" w:rsidRDefault="004E559B" w:rsidP="00072EAF">
      <w:pPr>
        <w:widowControl w:val="0"/>
        <w:autoSpaceDE w:val="0"/>
        <w:autoSpaceDN w:val="0"/>
        <w:adjustRightInd w:val="0"/>
        <w:ind w:left="1080"/>
        <w:rPr>
          <w:sz w:val="22"/>
          <w:szCs w:val="22"/>
        </w:rPr>
      </w:pPr>
    </w:p>
    <w:p w:rsidR="00D45321" w:rsidRPr="00BF6994" w:rsidRDefault="00D45321" w:rsidP="00072EAF">
      <w:pPr>
        <w:widowControl w:val="0"/>
        <w:autoSpaceDE w:val="0"/>
        <w:autoSpaceDN w:val="0"/>
        <w:adjustRightInd w:val="0"/>
        <w:ind w:left="1080"/>
        <w:rPr>
          <w:i/>
          <w:sz w:val="22"/>
          <w:szCs w:val="22"/>
        </w:rPr>
      </w:pPr>
      <w:r w:rsidRPr="00BF6994">
        <w:rPr>
          <w:sz w:val="22"/>
          <w:szCs w:val="22"/>
        </w:rPr>
        <w:t>2014,</w:t>
      </w:r>
      <w:r w:rsidRPr="00BF6994">
        <w:rPr>
          <w:i/>
          <w:sz w:val="22"/>
          <w:szCs w:val="22"/>
        </w:rPr>
        <w:t xml:space="preserve"> </w:t>
      </w:r>
      <w:r w:rsidRPr="00BF6994">
        <w:rPr>
          <w:sz w:val="22"/>
          <w:szCs w:val="22"/>
        </w:rPr>
        <w:t>San Diego State University, Committee Member</w:t>
      </w:r>
    </w:p>
    <w:p w:rsidR="00D45321" w:rsidRPr="00BF6994" w:rsidRDefault="00D45321" w:rsidP="00072EAF">
      <w:pPr>
        <w:widowControl w:val="0"/>
        <w:autoSpaceDE w:val="0"/>
        <w:autoSpaceDN w:val="0"/>
        <w:adjustRightInd w:val="0"/>
        <w:ind w:left="1080"/>
        <w:rPr>
          <w:sz w:val="22"/>
          <w:szCs w:val="22"/>
        </w:rPr>
      </w:pPr>
      <w:r w:rsidRPr="00BF6994">
        <w:rPr>
          <w:sz w:val="22"/>
          <w:szCs w:val="22"/>
        </w:rPr>
        <w:t>Pearl Lopez, Ed.D.</w:t>
      </w:r>
    </w:p>
    <w:p w:rsidR="00D45321" w:rsidRPr="00BF6994" w:rsidRDefault="00D45321" w:rsidP="00072EAF">
      <w:pPr>
        <w:widowControl w:val="0"/>
        <w:autoSpaceDE w:val="0"/>
        <w:autoSpaceDN w:val="0"/>
        <w:adjustRightInd w:val="0"/>
        <w:ind w:left="1080"/>
        <w:rPr>
          <w:i/>
          <w:sz w:val="22"/>
          <w:szCs w:val="22"/>
        </w:rPr>
      </w:pPr>
      <w:r w:rsidRPr="00BF6994">
        <w:rPr>
          <w:i/>
          <w:sz w:val="22"/>
          <w:szCs w:val="22"/>
        </w:rPr>
        <w:t>Evaluating the Effectiveness of a Summer Bridge Program</w:t>
      </w:r>
    </w:p>
    <w:p w:rsidR="00D45321" w:rsidRPr="00BF6994" w:rsidRDefault="00D45321" w:rsidP="00072EAF">
      <w:pPr>
        <w:widowControl w:val="0"/>
        <w:autoSpaceDE w:val="0"/>
        <w:autoSpaceDN w:val="0"/>
        <w:adjustRightInd w:val="0"/>
        <w:ind w:left="1080"/>
        <w:rPr>
          <w:sz w:val="22"/>
          <w:szCs w:val="22"/>
        </w:rPr>
      </w:pPr>
    </w:p>
    <w:p w:rsidR="00C17DFA" w:rsidRPr="00BF6994" w:rsidRDefault="00C17DFA" w:rsidP="00072EAF">
      <w:pPr>
        <w:widowControl w:val="0"/>
        <w:autoSpaceDE w:val="0"/>
        <w:autoSpaceDN w:val="0"/>
        <w:adjustRightInd w:val="0"/>
        <w:ind w:left="1080"/>
        <w:rPr>
          <w:i/>
          <w:sz w:val="22"/>
          <w:szCs w:val="22"/>
        </w:rPr>
      </w:pPr>
      <w:r w:rsidRPr="00BF6994">
        <w:rPr>
          <w:sz w:val="22"/>
          <w:szCs w:val="22"/>
        </w:rPr>
        <w:t>2014,</w:t>
      </w:r>
      <w:r w:rsidRPr="00BF6994">
        <w:rPr>
          <w:i/>
          <w:sz w:val="22"/>
          <w:szCs w:val="22"/>
        </w:rPr>
        <w:t xml:space="preserve"> </w:t>
      </w:r>
      <w:r w:rsidRPr="00BF6994">
        <w:rPr>
          <w:sz w:val="22"/>
          <w:szCs w:val="22"/>
        </w:rPr>
        <w:t>San Diego State University, Chair</w:t>
      </w:r>
    </w:p>
    <w:p w:rsidR="00C17DFA" w:rsidRPr="00BF6994" w:rsidRDefault="00C17DFA" w:rsidP="00072EAF">
      <w:pPr>
        <w:widowControl w:val="0"/>
        <w:autoSpaceDE w:val="0"/>
        <w:autoSpaceDN w:val="0"/>
        <w:adjustRightInd w:val="0"/>
        <w:ind w:left="1080"/>
        <w:rPr>
          <w:sz w:val="22"/>
          <w:szCs w:val="22"/>
        </w:rPr>
      </w:pPr>
      <w:r w:rsidRPr="00BF6994">
        <w:rPr>
          <w:sz w:val="22"/>
          <w:szCs w:val="22"/>
        </w:rPr>
        <w:t>Cynthia Rico, Ed.D.</w:t>
      </w:r>
    </w:p>
    <w:p w:rsidR="00C17DFA" w:rsidRPr="00BF6994" w:rsidRDefault="00C17DFA" w:rsidP="00072EAF">
      <w:pPr>
        <w:widowControl w:val="0"/>
        <w:autoSpaceDE w:val="0"/>
        <w:autoSpaceDN w:val="0"/>
        <w:adjustRightInd w:val="0"/>
        <w:ind w:left="1080"/>
        <w:rPr>
          <w:i/>
          <w:sz w:val="22"/>
          <w:szCs w:val="22"/>
        </w:rPr>
      </w:pPr>
      <w:r w:rsidRPr="00BF6994">
        <w:rPr>
          <w:i/>
          <w:sz w:val="22"/>
          <w:szCs w:val="22"/>
        </w:rPr>
        <w:t>Evaluating the Efficacy of On-Line Educational Planning for Community College Counselors</w:t>
      </w:r>
    </w:p>
    <w:p w:rsidR="00C17DFA" w:rsidRPr="00BF6994" w:rsidRDefault="00C17DFA"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p>
    <w:p w:rsidR="0058474D" w:rsidRPr="00BF6994" w:rsidRDefault="0058474D" w:rsidP="00072EAF">
      <w:pPr>
        <w:widowControl w:val="0"/>
        <w:autoSpaceDE w:val="0"/>
        <w:autoSpaceDN w:val="0"/>
        <w:adjustRightInd w:val="0"/>
        <w:ind w:left="1080"/>
        <w:rPr>
          <w:bCs/>
          <w:sz w:val="22"/>
          <w:szCs w:val="22"/>
        </w:rPr>
      </w:pPr>
      <w:r w:rsidRPr="00BF6994">
        <w:rPr>
          <w:bCs/>
          <w:sz w:val="22"/>
          <w:szCs w:val="22"/>
        </w:rPr>
        <w:t>2013, San Diego State University, Chair</w:t>
      </w:r>
    </w:p>
    <w:p w:rsidR="0058474D" w:rsidRPr="00BF6994" w:rsidRDefault="0058474D" w:rsidP="00072EAF">
      <w:pPr>
        <w:widowControl w:val="0"/>
        <w:autoSpaceDE w:val="0"/>
        <w:autoSpaceDN w:val="0"/>
        <w:adjustRightInd w:val="0"/>
        <w:ind w:left="1080"/>
        <w:rPr>
          <w:sz w:val="22"/>
          <w:szCs w:val="22"/>
        </w:rPr>
      </w:pPr>
      <w:r w:rsidRPr="00BF6994">
        <w:rPr>
          <w:sz w:val="22"/>
          <w:szCs w:val="22"/>
        </w:rPr>
        <w:t>Rasha Roshdy, Ed.D.</w:t>
      </w:r>
    </w:p>
    <w:p w:rsidR="0058474D" w:rsidRPr="00BF6994" w:rsidRDefault="0058474D" w:rsidP="00072EAF">
      <w:pPr>
        <w:widowControl w:val="0"/>
        <w:autoSpaceDE w:val="0"/>
        <w:autoSpaceDN w:val="0"/>
        <w:adjustRightInd w:val="0"/>
        <w:ind w:left="1080"/>
        <w:rPr>
          <w:i/>
          <w:sz w:val="22"/>
          <w:szCs w:val="22"/>
        </w:rPr>
      </w:pPr>
      <w:r w:rsidRPr="00BF6994">
        <w:rPr>
          <w:i/>
          <w:sz w:val="22"/>
          <w:szCs w:val="22"/>
        </w:rPr>
        <w:t>Understanding Military Cultural Effects on Arabic Teachers Experiences Teaching Special Forces Arabic Language and Culture</w:t>
      </w:r>
    </w:p>
    <w:p w:rsidR="0058474D" w:rsidRPr="00BF6994" w:rsidRDefault="0058474D" w:rsidP="00072EAF">
      <w:pPr>
        <w:widowControl w:val="0"/>
        <w:autoSpaceDE w:val="0"/>
        <w:autoSpaceDN w:val="0"/>
        <w:adjustRightInd w:val="0"/>
        <w:ind w:left="1080"/>
        <w:rPr>
          <w:bCs/>
          <w:sz w:val="22"/>
          <w:szCs w:val="22"/>
        </w:rPr>
      </w:pPr>
    </w:p>
    <w:p w:rsidR="00614744" w:rsidRPr="00BF6994" w:rsidRDefault="00614744" w:rsidP="00072EAF">
      <w:pPr>
        <w:widowControl w:val="0"/>
        <w:autoSpaceDE w:val="0"/>
        <w:autoSpaceDN w:val="0"/>
        <w:adjustRightInd w:val="0"/>
        <w:ind w:left="1080"/>
        <w:rPr>
          <w:bCs/>
          <w:sz w:val="22"/>
          <w:szCs w:val="22"/>
        </w:rPr>
      </w:pPr>
      <w:r w:rsidRPr="00BF6994">
        <w:rPr>
          <w:bCs/>
          <w:sz w:val="22"/>
          <w:szCs w:val="22"/>
        </w:rPr>
        <w:t>2013, San Diego State University, Chair</w:t>
      </w:r>
    </w:p>
    <w:p w:rsidR="00614744" w:rsidRPr="00BF6994" w:rsidRDefault="00614744" w:rsidP="00072EAF">
      <w:pPr>
        <w:widowControl w:val="0"/>
        <w:autoSpaceDE w:val="0"/>
        <w:autoSpaceDN w:val="0"/>
        <w:adjustRightInd w:val="0"/>
        <w:ind w:left="1080"/>
        <w:rPr>
          <w:bCs/>
          <w:sz w:val="22"/>
          <w:szCs w:val="22"/>
        </w:rPr>
      </w:pPr>
      <w:r w:rsidRPr="00BF6994">
        <w:rPr>
          <w:bCs/>
          <w:sz w:val="22"/>
          <w:szCs w:val="22"/>
        </w:rPr>
        <w:t>Saman Yagmahee, Ed.D.</w:t>
      </w:r>
    </w:p>
    <w:p w:rsidR="00614744" w:rsidRPr="00BF6994" w:rsidRDefault="00614744" w:rsidP="00072EAF">
      <w:pPr>
        <w:widowControl w:val="0"/>
        <w:autoSpaceDE w:val="0"/>
        <w:autoSpaceDN w:val="0"/>
        <w:adjustRightInd w:val="0"/>
        <w:ind w:left="1080"/>
        <w:rPr>
          <w:bCs/>
          <w:i/>
          <w:sz w:val="22"/>
          <w:szCs w:val="22"/>
        </w:rPr>
      </w:pPr>
      <w:r w:rsidRPr="00BF6994">
        <w:rPr>
          <w:bCs/>
          <w:i/>
          <w:sz w:val="22"/>
          <w:szCs w:val="22"/>
        </w:rPr>
        <w:t>Predicting Degree Completion with Institutional Characteristics and Practices in California Community Colleges</w:t>
      </w:r>
    </w:p>
    <w:p w:rsidR="00614744" w:rsidRPr="00BF6994" w:rsidRDefault="00614744"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b/>
          <w:sz w:val="22"/>
          <w:szCs w:val="22"/>
        </w:rPr>
      </w:pPr>
    </w:p>
    <w:p w:rsidR="00243FCF" w:rsidRPr="00BF6994" w:rsidRDefault="00243FCF" w:rsidP="00072EAF">
      <w:pPr>
        <w:widowControl w:val="0"/>
        <w:autoSpaceDE w:val="0"/>
        <w:autoSpaceDN w:val="0"/>
        <w:adjustRightInd w:val="0"/>
        <w:ind w:left="1080"/>
        <w:rPr>
          <w:bCs/>
          <w:sz w:val="22"/>
          <w:szCs w:val="22"/>
        </w:rPr>
      </w:pPr>
      <w:r w:rsidRPr="00BF6994">
        <w:rPr>
          <w:bCs/>
          <w:sz w:val="22"/>
          <w:szCs w:val="22"/>
        </w:rPr>
        <w:t>2013, San Diego State University, Chair</w:t>
      </w:r>
    </w:p>
    <w:p w:rsidR="00243FCF" w:rsidRPr="00BF6994" w:rsidRDefault="00243FCF" w:rsidP="00072EAF">
      <w:pPr>
        <w:widowControl w:val="0"/>
        <w:autoSpaceDE w:val="0"/>
        <w:autoSpaceDN w:val="0"/>
        <w:adjustRightInd w:val="0"/>
        <w:ind w:left="1080"/>
        <w:rPr>
          <w:sz w:val="22"/>
          <w:szCs w:val="22"/>
        </w:rPr>
      </w:pPr>
      <w:r w:rsidRPr="00BF6994">
        <w:rPr>
          <w:sz w:val="22"/>
          <w:szCs w:val="22"/>
        </w:rPr>
        <w:t>Bridget Herrin, Ed.D.</w:t>
      </w:r>
    </w:p>
    <w:p w:rsidR="00243FCF" w:rsidRPr="00BF6994" w:rsidRDefault="00243FCF" w:rsidP="00072EAF">
      <w:pPr>
        <w:widowControl w:val="0"/>
        <w:autoSpaceDE w:val="0"/>
        <w:autoSpaceDN w:val="0"/>
        <w:adjustRightInd w:val="0"/>
        <w:ind w:left="1080"/>
        <w:rPr>
          <w:i/>
          <w:sz w:val="22"/>
          <w:szCs w:val="22"/>
        </w:rPr>
      </w:pPr>
      <w:r w:rsidRPr="00BF6994">
        <w:rPr>
          <w:i/>
          <w:sz w:val="22"/>
          <w:szCs w:val="22"/>
        </w:rPr>
        <w:t>Predicting Academic Self-Efficacy in California Community Colleges</w:t>
      </w:r>
      <w:r w:rsidR="00D02983" w:rsidRPr="00BF6994">
        <w:rPr>
          <w:i/>
          <w:sz w:val="22"/>
          <w:szCs w:val="22"/>
        </w:rPr>
        <w:t>’ First-Generation Students</w:t>
      </w:r>
    </w:p>
    <w:p w:rsidR="00243FCF" w:rsidRPr="00BF6994" w:rsidRDefault="00243FCF" w:rsidP="00072EAF">
      <w:pPr>
        <w:widowControl w:val="0"/>
        <w:autoSpaceDE w:val="0"/>
        <w:autoSpaceDN w:val="0"/>
        <w:adjustRightInd w:val="0"/>
        <w:rPr>
          <w:bCs/>
          <w:sz w:val="22"/>
          <w:szCs w:val="22"/>
        </w:rPr>
      </w:pPr>
    </w:p>
    <w:p w:rsidR="00E90FCD" w:rsidRPr="00BF6994" w:rsidRDefault="00E90FCD" w:rsidP="00072EAF">
      <w:pPr>
        <w:widowControl w:val="0"/>
        <w:autoSpaceDE w:val="0"/>
        <w:autoSpaceDN w:val="0"/>
        <w:adjustRightInd w:val="0"/>
        <w:ind w:left="1080"/>
        <w:rPr>
          <w:bCs/>
          <w:sz w:val="22"/>
          <w:szCs w:val="22"/>
        </w:rPr>
      </w:pPr>
      <w:r w:rsidRPr="00BF6994">
        <w:rPr>
          <w:bCs/>
          <w:sz w:val="22"/>
          <w:szCs w:val="22"/>
        </w:rPr>
        <w:t>2012, San Diego State University, Chair</w:t>
      </w:r>
    </w:p>
    <w:p w:rsidR="00E90FCD" w:rsidRPr="00BF6994" w:rsidRDefault="00E90FCD" w:rsidP="00072EAF">
      <w:pPr>
        <w:widowControl w:val="0"/>
        <w:autoSpaceDE w:val="0"/>
        <w:autoSpaceDN w:val="0"/>
        <w:adjustRightInd w:val="0"/>
        <w:ind w:left="1080"/>
        <w:rPr>
          <w:bCs/>
          <w:sz w:val="22"/>
          <w:szCs w:val="22"/>
        </w:rPr>
      </w:pPr>
      <w:r w:rsidRPr="00BF6994">
        <w:rPr>
          <w:bCs/>
          <w:sz w:val="22"/>
          <w:szCs w:val="22"/>
        </w:rPr>
        <w:t>Wendy Bracken, Ed.D.</w:t>
      </w:r>
    </w:p>
    <w:p w:rsidR="00E90FCD" w:rsidRPr="00BF6994" w:rsidRDefault="00E90FCD" w:rsidP="00072EAF">
      <w:pPr>
        <w:widowControl w:val="0"/>
        <w:autoSpaceDE w:val="0"/>
        <w:autoSpaceDN w:val="0"/>
        <w:adjustRightInd w:val="0"/>
        <w:ind w:left="1080"/>
        <w:rPr>
          <w:bCs/>
          <w:i/>
          <w:sz w:val="22"/>
          <w:szCs w:val="22"/>
        </w:rPr>
      </w:pPr>
      <w:r w:rsidRPr="00BF6994">
        <w:rPr>
          <w:bCs/>
          <w:i/>
          <w:sz w:val="22"/>
          <w:szCs w:val="22"/>
        </w:rPr>
        <w:t xml:space="preserve">Interaction </w:t>
      </w:r>
      <w:proofErr w:type="gramStart"/>
      <w:r w:rsidRPr="00BF6994">
        <w:rPr>
          <w:bCs/>
          <w:i/>
          <w:sz w:val="22"/>
          <w:szCs w:val="22"/>
        </w:rPr>
        <w:t>Between</w:t>
      </w:r>
      <w:proofErr w:type="gramEnd"/>
      <w:r w:rsidRPr="00BF6994">
        <w:rPr>
          <w:bCs/>
          <w:i/>
          <w:sz w:val="22"/>
          <w:szCs w:val="22"/>
        </w:rPr>
        <w:t xml:space="preserve"> Engagement and the Big Five Personality Characteristics on Academic Success of First Year College Students</w:t>
      </w:r>
    </w:p>
    <w:p w:rsidR="00E90FCD" w:rsidRPr="00BF6994" w:rsidRDefault="00E90FCD" w:rsidP="00072EAF">
      <w:pPr>
        <w:widowControl w:val="0"/>
        <w:autoSpaceDE w:val="0"/>
        <w:autoSpaceDN w:val="0"/>
        <w:adjustRightInd w:val="0"/>
        <w:rPr>
          <w:i/>
          <w:sz w:val="22"/>
          <w:szCs w:val="22"/>
        </w:rPr>
      </w:pPr>
    </w:p>
    <w:p w:rsidR="00E90FCD" w:rsidRPr="00BF6994" w:rsidRDefault="00E90FCD" w:rsidP="00072EAF">
      <w:pPr>
        <w:widowControl w:val="0"/>
        <w:autoSpaceDE w:val="0"/>
        <w:autoSpaceDN w:val="0"/>
        <w:adjustRightInd w:val="0"/>
        <w:ind w:left="1080"/>
        <w:rPr>
          <w:sz w:val="22"/>
          <w:szCs w:val="22"/>
        </w:rPr>
      </w:pPr>
      <w:r w:rsidRPr="00BF6994">
        <w:rPr>
          <w:sz w:val="22"/>
          <w:szCs w:val="22"/>
        </w:rPr>
        <w:t>2012, University of San Diego, Committee Member</w:t>
      </w:r>
    </w:p>
    <w:p w:rsidR="00E90FCD" w:rsidRPr="00BF6994" w:rsidRDefault="00E90FCD" w:rsidP="00072EAF">
      <w:pPr>
        <w:widowControl w:val="0"/>
        <w:autoSpaceDE w:val="0"/>
        <w:autoSpaceDN w:val="0"/>
        <w:adjustRightInd w:val="0"/>
        <w:ind w:left="1080"/>
        <w:rPr>
          <w:sz w:val="22"/>
          <w:szCs w:val="22"/>
        </w:rPr>
      </w:pPr>
      <w:r w:rsidRPr="00BF6994">
        <w:rPr>
          <w:sz w:val="22"/>
          <w:szCs w:val="22"/>
        </w:rPr>
        <w:t>Emily Marx, Ph.D.</w:t>
      </w:r>
    </w:p>
    <w:p w:rsidR="00E90FCD" w:rsidRPr="00BF6994" w:rsidRDefault="00E90FCD" w:rsidP="00072EAF">
      <w:pPr>
        <w:widowControl w:val="0"/>
        <w:autoSpaceDE w:val="0"/>
        <w:autoSpaceDN w:val="0"/>
        <w:adjustRightInd w:val="0"/>
        <w:ind w:left="1080"/>
        <w:rPr>
          <w:i/>
          <w:sz w:val="22"/>
          <w:szCs w:val="22"/>
        </w:rPr>
      </w:pPr>
      <w:r w:rsidRPr="00BF6994">
        <w:rPr>
          <w:i/>
          <w:sz w:val="22"/>
          <w:szCs w:val="22"/>
        </w:rPr>
        <w:t>Exploring the Role of Self-Authorship in New Student Affairs Professionals’ Student Advising Practices</w:t>
      </w:r>
    </w:p>
    <w:p w:rsidR="00E90FCD" w:rsidRPr="00BF6994" w:rsidRDefault="00E90FCD" w:rsidP="00072EAF">
      <w:pPr>
        <w:widowControl w:val="0"/>
        <w:autoSpaceDE w:val="0"/>
        <w:autoSpaceDN w:val="0"/>
        <w:adjustRightInd w:val="0"/>
        <w:ind w:left="1080"/>
        <w:rPr>
          <w:i/>
          <w:sz w:val="22"/>
          <w:szCs w:val="22"/>
        </w:rPr>
      </w:pPr>
    </w:p>
    <w:p w:rsidR="00E90FCD" w:rsidRPr="00BF6994" w:rsidRDefault="00E90FCD" w:rsidP="00072EAF">
      <w:pPr>
        <w:widowControl w:val="0"/>
        <w:autoSpaceDE w:val="0"/>
        <w:autoSpaceDN w:val="0"/>
        <w:adjustRightInd w:val="0"/>
        <w:ind w:left="1080"/>
        <w:rPr>
          <w:sz w:val="22"/>
          <w:szCs w:val="22"/>
        </w:rPr>
      </w:pPr>
      <w:r w:rsidRPr="00BF6994">
        <w:rPr>
          <w:sz w:val="22"/>
          <w:szCs w:val="22"/>
        </w:rPr>
        <w:t>2012, San Diego State University, Committee Member</w:t>
      </w:r>
    </w:p>
    <w:p w:rsidR="00E90FCD" w:rsidRPr="00BF6994" w:rsidRDefault="00E90FCD" w:rsidP="00072EAF">
      <w:pPr>
        <w:widowControl w:val="0"/>
        <w:autoSpaceDE w:val="0"/>
        <w:autoSpaceDN w:val="0"/>
        <w:adjustRightInd w:val="0"/>
        <w:ind w:left="1080"/>
        <w:rPr>
          <w:sz w:val="22"/>
          <w:szCs w:val="22"/>
        </w:rPr>
      </w:pPr>
      <w:r w:rsidRPr="00BF6994">
        <w:rPr>
          <w:sz w:val="22"/>
          <w:szCs w:val="22"/>
        </w:rPr>
        <w:t>Henri Migala, Ed</w:t>
      </w:r>
      <w:r w:rsidR="00FA0555">
        <w:rPr>
          <w:sz w:val="22"/>
          <w:szCs w:val="22"/>
        </w:rPr>
        <w:t>.</w:t>
      </w:r>
      <w:r w:rsidRPr="00BF6994">
        <w:rPr>
          <w:sz w:val="22"/>
          <w:szCs w:val="22"/>
        </w:rPr>
        <w:t>D</w:t>
      </w:r>
      <w:r w:rsidR="00FA0555">
        <w:rPr>
          <w:sz w:val="22"/>
          <w:szCs w:val="22"/>
        </w:rPr>
        <w:t>.</w:t>
      </w:r>
    </w:p>
    <w:p w:rsidR="00E90FCD" w:rsidRPr="00BF6994" w:rsidRDefault="00E90FCD" w:rsidP="00072EAF">
      <w:pPr>
        <w:widowControl w:val="0"/>
        <w:autoSpaceDE w:val="0"/>
        <w:autoSpaceDN w:val="0"/>
        <w:adjustRightInd w:val="0"/>
        <w:ind w:left="780" w:firstLine="300"/>
        <w:rPr>
          <w:i/>
          <w:sz w:val="22"/>
          <w:szCs w:val="22"/>
        </w:rPr>
      </w:pPr>
      <w:r w:rsidRPr="00BF6994">
        <w:rPr>
          <w:i/>
          <w:sz w:val="22"/>
          <w:szCs w:val="22"/>
        </w:rPr>
        <w:t xml:space="preserve">A Comparative Analysis of ESL in a Southern California Community </w:t>
      </w:r>
      <w:r w:rsidR="00460FA9" w:rsidRPr="00BF6994">
        <w:rPr>
          <w:i/>
          <w:sz w:val="22"/>
          <w:szCs w:val="22"/>
        </w:rPr>
        <w:t xml:space="preserve">    </w:t>
      </w:r>
      <w:r w:rsidRPr="00BF6994">
        <w:rPr>
          <w:i/>
          <w:sz w:val="22"/>
          <w:szCs w:val="22"/>
        </w:rPr>
        <w:t>College</w:t>
      </w:r>
    </w:p>
    <w:p w:rsidR="00E90FCD" w:rsidRPr="00BF6994" w:rsidRDefault="00E90FCD" w:rsidP="00072EAF">
      <w:pPr>
        <w:widowControl w:val="0"/>
        <w:autoSpaceDE w:val="0"/>
        <w:autoSpaceDN w:val="0"/>
        <w:adjustRightInd w:val="0"/>
        <w:rPr>
          <w:bCs/>
          <w:sz w:val="22"/>
          <w:szCs w:val="22"/>
        </w:rPr>
      </w:pPr>
    </w:p>
    <w:p w:rsidR="00E90FCD" w:rsidRPr="00BF6994" w:rsidRDefault="00E90FCD" w:rsidP="00072EAF">
      <w:pPr>
        <w:widowControl w:val="0"/>
        <w:autoSpaceDE w:val="0"/>
        <w:autoSpaceDN w:val="0"/>
        <w:adjustRightInd w:val="0"/>
        <w:ind w:left="1080"/>
        <w:rPr>
          <w:bCs/>
          <w:sz w:val="22"/>
          <w:szCs w:val="22"/>
        </w:rPr>
      </w:pPr>
      <w:r w:rsidRPr="00BF6994">
        <w:rPr>
          <w:bCs/>
          <w:sz w:val="22"/>
          <w:szCs w:val="22"/>
        </w:rPr>
        <w:t>2011, San Diego State University, Chair</w:t>
      </w:r>
    </w:p>
    <w:p w:rsidR="00E90FCD" w:rsidRPr="00BF6994" w:rsidRDefault="00E90FCD" w:rsidP="00072EAF">
      <w:pPr>
        <w:widowControl w:val="0"/>
        <w:autoSpaceDE w:val="0"/>
        <w:autoSpaceDN w:val="0"/>
        <w:adjustRightInd w:val="0"/>
        <w:ind w:left="1080"/>
        <w:rPr>
          <w:bCs/>
          <w:sz w:val="22"/>
          <w:szCs w:val="22"/>
        </w:rPr>
      </w:pPr>
      <w:r w:rsidRPr="00BF6994">
        <w:rPr>
          <w:bCs/>
          <w:sz w:val="22"/>
          <w:szCs w:val="22"/>
        </w:rPr>
        <w:t>Paul DeWine, Ed</w:t>
      </w:r>
      <w:r w:rsidR="00FA0555">
        <w:rPr>
          <w:bCs/>
          <w:sz w:val="22"/>
          <w:szCs w:val="22"/>
        </w:rPr>
        <w:t>.</w:t>
      </w:r>
      <w:r w:rsidRPr="00BF6994">
        <w:rPr>
          <w:bCs/>
          <w:sz w:val="22"/>
          <w:szCs w:val="22"/>
        </w:rPr>
        <w:t>D</w:t>
      </w:r>
      <w:r w:rsidR="00FA0555">
        <w:rPr>
          <w:bCs/>
          <w:sz w:val="22"/>
          <w:szCs w:val="22"/>
        </w:rPr>
        <w:t>.</w:t>
      </w:r>
    </w:p>
    <w:p w:rsidR="00E90FCD" w:rsidRPr="00BF6994" w:rsidRDefault="00E90FCD" w:rsidP="00072EAF">
      <w:pPr>
        <w:widowControl w:val="0"/>
        <w:autoSpaceDE w:val="0"/>
        <w:autoSpaceDN w:val="0"/>
        <w:adjustRightInd w:val="0"/>
        <w:ind w:left="1080"/>
        <w:rPr>
          <w:i/>
          <w:sz w:val="22"/>
          <w:szCs w:val="22"/>
        </w:rPr>
      </w:pPr>
      <w:r w:rsidRPr="00BF6994">
        <w:rPr>
          <w:i/>
          <w:sz w:val="22"/>
          <w:szCs w:val="22"/>
        </w:rPr>
        <w:t>The Structural and Psychosocial Transition Process of a Community College Student to a Research University</w:t>
      </w:r>
    </w:p>
    <w:p w:rsidR="00E90FCD" w:rsidRPr="00BF6994" w:rsidRDefault="00E90FCD" w:rsidP="00072EAF">
      <w:pPr>
        <w:widowControl w:val="0"/>
        <w:autoSpaceDE w:val="0"/>
        <w:autoSpaceDN w:val="0"/>
        <w:adjustRightInd w:val="0"/>
        <w:ind w:left="1080"/>
        <w:rPr>
          <w:i/>
          <w:sz w:val="22"/>
          <w:szCs w:val="22"/>
        </w:rPr>
      </w:pPr>
    </w:p>
    <w:p w:rsidR="00E90FCD" w:rsidRPr="00BF6994" w:rsidRDefault="00E90FCD" w:rsidP="00072EAF">
      <w:pPr>
        <w:widowControl w:val="0"/>
        <w:autoSpaceDE w:val="0"/>
        <w:autoSpaceDN w:val="0"/>
        <w:adjustRightInd w:val="0"/>
        <w:ind w:left="1080"/>
        <w:rPr>
          <w:bCs/>
          <w:sz w:val="22"/>
          <w:szCs w:val="22"/>
        </w:rPr>
      </w:pPr>
      <w:r w:rsidRPr="00BF6994">
        <w:rPr>
          <w:bCs/>
          <w:sz w:val="22"/>
          <w:szCs w:val="22"/>
        </w:rPr>
        <w:t>2011, San Diego State University, Chair</w:t>
      </w:r>
    </w:p>
    <w:p w:rsidR="00E90FCD" w:rsidRPr="00BF6994" w:rsidRDefault="00E90FCD" w:rsidP="00072EAF">
      <w:pPr>
        <w:widowControl w:val="0"/>
        <w:autoSpaceDE w:val="0"/>
        <w:autoSpaceDN w:val="0"/>
        <w:adjustRightInd w:val="0"/>
        <w:ind w:left="1080"/>
        <w:rPr>
          <w:sz w:val="22"/>
          <w:szCs w:val="22"/>
        </w:rPr>
      </w:pPr>
      <w:r w:rsidRPr="00BF6994">
        <w:rPr>
          <w:sz w:val="22"/>
          <w:szCs w:val="22"/>
        </w:rPr>
        <w:t>Chris Hyashi, Ed.D</w:t>
      </w:r>
      <w:r w:rsidR="00FA0555">
        <w:rPr>
          <w:sz w:val="22"/>
          <w:szCs w:val="22"/>
        </w:rPr>
        <w:t>.</w:t>
      </w:r>
    </w:p>
    <w:p w:rsidR="00E90FCD" w:rsidRPr="00BF6994" w:rsidRDefault="00E90FCD" w:rsidP="00072EAF">
      <w:pPr>
        <w:widowControl w:val="0"/>
        <w:autoSpaceDE w:val="0"/>
        <w:autoSpaceDN w:val="0"/>
        <w:adjustRightInd w:val="0"/>
        <w:ind w:left="1080"/>
        <w:rPr>
          <w:i/>
          <w:sz w:val="22"/>
          <w:szCs w:val="22"/>
        </w:rPr>
      </w:pPr>
      <w:r w:rsidRPr="00BF6994">
        <w:rPr>
          <w:i/>
          <w:sz w:val="22"/>
          <w:szCs w:val="22"/>
        </w:rPr>
        <w:t>Academic Self-Efficacy Beliefs in Mexican American Community College Students</w:t>
      </w:r>
    </w:p>
    <w:p w:rsidR="00E90FCD" w:rsidRPr="00BF6994" w:rsidRDefault="00E90FCD" w:rsidP="00072EAF">
      <w:pPr>
        <w:tabs>
          <w:tab w:val="left" w:pos="1440"/>
        </w:tabs>
        <w:ind w:left="1080"/>
        <w:rPr>
          <w:sz w:val="22"/>
          <w:szCs w:val="22"/>
        </w:rPr>
      </w:pPr>
    </w:p>
    <w:p w:rsidR="00E90FCD" w:rsidRPr="00BF6994" w:rsidRDefault="00E90FCD" w:rsidP="00072EAF">
      <w:pPr>
        <w:tabs>
          <w:tab w:val="left" w:pos="1440"/>
        </w:tabs>
        <w:ind w:left="1080"/>
        <w:rPr>
          <w:sz w:val="22"/>
          <w:szCs w:val="22"/>
        </w:rPr>
      </w:pPr>
      <w:r w:rsidRPr="00BF6994">
        <w:rPr>
          <w:sz w:val="22"/>
          <w:szCs w:val="22"/>
        </w:rPr>
        <w:t>2011, San Diego State University, Committee Member</w:t>
      </w:r>
    </w:p>
    <w:p w:rsidR="00E90FCD" w:rsidRPr="00BF6994" w:rsidRDefault="00E90FCD" w:rsidP="00072EAF">
      <w:pPr>
        <w:tabs>
          <w:tab w:val="left" w:pos="1440"/>
        </w:tabs>
        <w:ind w:left="1080"/>
        <w:rPr>
          <w:sz w:val="22"/>
          <w:szCs w:val="22"/>
        </w:rPr>
      </w:pPr>
      <w:r w:rsidRPr="00BF6994">
        <w:rPr>
          <w:sz w:val="22"/>
          <w:szCs w:val="22"/>
        </w:rPr>
        <w:t>Marsha Gable</w:t>
      </w:r>
      <w:r w:rsidR="00FA0555">
        <w:rPr>
          <w:sz w:val="22"/>
          <w:szCs w:val="22"/>
        </w:rPr>
        <w:t>, Ed.D.</w:t>
      </w:r>
    </w:p>
    <w:p w:rsidR="00E90FCD" w:rsidRPr="00BF6994" w:rsidRDefault="00E90FCD" w:rsidP="00072EAF">
      <w:pPr>
        <w:tabs>
          <w:tab w:val="left" w:pos="1440"/>
        </w:tabs>
        <w:ind w:left="1080"/>
        <w:rPr>
          <w:i/>
          <w:sz w:val="22"/>
          <w:szCs w:val="22"/>
        </w:rPr>
      </w:pPr>
      <w:r w:rsidRPr="00BF6994">
        <w:rPr>
          <w:i/>
          <w:sz w:val="22"/>
          <w:szCs w:val="22"/>
        </w:rPr>
        <w:t>Bringing Voice to Silenced African American Women Administrators at Predominately White Institutions</w:t>
      </w:r>
    </w:p>
    <w:p w:rsidR="00E90FCD" w:rsidRPr="00BF6994" w:rsidRDefault="00E90FCD" w:rsidP="00072EAF">
      <w:pPr>
        <w:tabs>
          <w:tab w:val="left" w:pos="1440"/>
        </w:tabs>
        <w:ind w:left="1080"/>
        <w:rPr>
          <w:sz w:val="22"/>
          <w:szCs w:val="22"/>
        </w:rPr>
      </w:pPr>
    </w:p>
    <w:p w:rsidR="00E90FCD" w:rsidRPr="00BF6994" w:rsidRDefault="00E90FCD" w:rsidP="00072EAF">
      <w:pPr>
        <w:tabs>
          <w:tab w:val="left" w:pos="1440"/>
        </w:tabs>
        <w:ind w:left="1080"/>
        <w:rPr>
          <w:sz w:val="22"/>
          <w:szCs w:val="22"/>
        </w:rPr>
      </w:pPr>
      <w:r w:rsidRPr="00BF6994">
        <w:rPr>
          <w:sz w:val="22"/>
          <w:szCs w:val="22"/>
        </w:rPr>
        <w:t>2010, San</w:t>
      </w:r>
      <w:r w:rsidR="00AA1C30" w:rsidRPr="00BF6994">
        <w:rPr>
          <w:sz w:val="22"/>
          <w:szCs w:val="22"/>
        </w:rPr>
        <w:t xml:space="preserve"> Diego State University, Chair</w:t>
      </w:r>
    </w:p>
    <w:p w:rsidR="00E90FCD" w:rsidRPr="00BF6994" w:rsidRDefault="00E90FCD" w:rsidP="00072EAF">
      <w:pPr>
        <w:tabs>
          <w:tab w:val="left" w:pos="1440"/>
        </w:tabs>
        <w:ind w:left="1080"/>
        <w:rPr>
          <w:sz w:val="22"/>
          <w:szCs w:val="22"/>
        </w:rPr>
      </w:pPr>
      <w:r w:rsidRPr="00BF6994">
        <w:rPr>
          <w:sz w:val="22"/>
          <w:szCs w:val="22"/>
        </w:rPr>
        <w:t>Chris Sullivan, Ed.D.</w:t>
      </w:r>
    </w:p>
    <w:p w:rsidR="00E90FCD" w:rsidRPr="00BF6994" w:rsidRDefault="00E90FCD" w:rsidP="00072EAF">
      <w:pPr>
        <w:tabs>
          <w:tab w:val="left" w:pos="1440"/>
        </w:tabs>
        <w:ind w:left="1080"/>
        <w:rPr>
          <w:sz w:val="22"/>
          <w:szCs w:val="22"/>
        </w:rPr>
      </w:pPr>
      <w:r w:rsidRPr="00BF6994">
        <w:rPr>
          <w:i/>
          <w:sz w:val="22"/>
          <w:szCs w:val="22"/>
        </w:rPr>
        <w:t>The Influence of Faculty Professional Development on Basic Skills Curriculum Design</w:t>
      </w:r>
    </w:p>
    <w:p w:rsidR="00E90FCD" w:rsidRPr="00BF6994" w:rsidRDefault="00E90FCD" w:rsidP="00072EAF">
      <w:pPr>
        <w:tabs>
          <w:tab w:val="left" w:pos="1440"/>
        </w:tabs>
        <w:rPr>
          <w:sz w:val="22"/>
          <w:szCs w:val="22"/>
        </w:rPr>
      </w:pPr>
    </w:p>
    <w:p w:rsidR="00E90FCD" w:rsidRPr="00BF6994" w:rsidRDefault="00E90FCD" w:rsidP="00072EAF">
      <w:pPr>
        <w:tabs>
          <w:tab w:val="left" w:pos="1440"/>
        </w:tabs>
        <w:ind w:left="1080"/>
        <w:rPr>
          <w:sz w:val="22"/>
          <w:szCs w:val="22"/>
        </w:rPr>
      </w:pPr>
      <w:r w:rsidRPr="00BF6994">
        <w:rPr>
          <w:sz w:val="22"/>
          <w:szCs w:val="22"/>
        </w:rPr>
        <w:t>2010, San</w:t>
      </w:r>
      <w:r w:rsidR="00AA1C30" w:rsidRPr="00BF6994">
        <w:rPr>
          <w:sz w:val="22"/>
          <w:szCs w:val="22"/>
        </w:rPr>
        <w:t xml:space="preserve"> Diego State University, Chair</w:t>
      </w:r>
    </w:p>
    <w:p w:rsidR="00E90FCD" w:rsidRPr="00BF6994" w:rsidRDefault="00E90FCD" w:rsidP="00072EAF">
      <w:pPr>
        <w:tabs>
          <w:tab w:val="left" w:pos="1440"/>
        </w:tabs>
        <w:ind w:left="1080"/>
        <w:rPr>
          <w:sz w:val="22"/>
          <w:szCs w:val="22"/>
        </w:rPr>
      </w:pPr>
      <w:r w:rsidRPr="00BF6994">
        <w:rPr>
          <w:sz w:val="22"/>
          <w:szCs w:val="22"/>
        </w:rPr>
        <w:t>Irina Weisblat, Ed.D.</w:t>
      </w:r>
    </w:p>
    <w:p w:rsidR="00E90FCD" w:rsidRPr="00BF6994" w:rsidRDefault="00E90FCD" w:rsidP="00072EAF">
      <w:pPr>
        <w:ind w:left="1080"/>
        <w:rPr>
          <w:i/>
          <w:sz w:val="22"/>
          <w:szCs w:val="22"/>
        </w:rPr>
      </w:pPr>
      <w:r w:rsidRPr="00BF6994">
        <w:rPr>
          <w:i/>
          <w:sz w:val="22"/>
          <w:szCs w:val="22"/>
        </w:rPr>
        <w:t>Basic Skills for the New Millennium: Global Competences through Postsecondary Business Education.</w:t>
      </w:r>
    </w:p>
    <w:p w:rsidR="00E90FCD" w:rsidRPr="00BF6994" w:rsidRDefault="00E90FCD" w:rsidP="00072EAF">
      <w:pPr>
        <w:tabs>
          <w:tab w:val="left" w:pos="1440"/>
        </w:tabs>
        <w:ind w:left="1080"/>
        <w:rPr>
          <w:bCs/>
          <w:sz w:val="22"/>
          <w:szCs w:val="22"/>
        </w:rPr>
      </w:pPr>
    </w:p>
    <w:p w:rsidR="00E90FCD" w:rsidRPr="00BF6994" w:rsidRDefault="00E90FCD" w:rsidP="00072EAF">
      <w:pPr>
        <w:tabs>
          <w:tab w:val="left" w:pos="1440"/>
        </w:tabs>
        <w:ind w:left="1080"/>
        <w:rPr>
          <w:sz w:val="22"/>
          <w:szCs w:val="22"/>
        </w:rPr>
      </w:pPr>
      <w:r w:rsidRPr="00BF6994">
        <w:rPr>
          <w:sz w:val="22"/>
          <w:szCs w:val="22"/>
        </w:rPr>
        <w:t>2010, San</w:t>
      </w:r>
      <w:r w:rsidR="00AA1C30" w:rsidRPr="00BF6994">
        <w:rPr>
          <w:sz w:val="22"/>
          <w:szCs w:val="22"/>
        </w:rPr>
        <w:t xml:space="preserve"> Diego State University, Chair</w:t>
      </w:r>
    </w:p>
    <w:p w:rsidR="00E90FCD" w:rsidRPr="00BF6994" w:rsidRDefault="00E90FCD" w:rsidP="00072EAF">
      <w:pPr>
        <w:tabs>
          <w:tab w:val="left" w:pos="1440"/>
        </w:tabs>
        <w:ind w:left="1080"/>
        <w:rPr>
          <w:sz w:val="22"/>
          <w:szCs w:val="22"/>
        </w:rPr>
      </w:pPr>
      <w:r w:rsidRPr="00BF6994">
        <w:rPr>
          <w:sz w:val="22"/>
          <w:szCs w:val="22"/>
        </w:rPr>
        <w:t>Reggie Blaylock, Ed.D.</w:t>
      </w:r>
    </w:p>
    <w:p w:rsidR="00E90FCD" w:rsidRPr="00BF6994" w:rsidRDefault="00E90FCD" w:rsidP="00072EAF">
      <w:pPr>
        <w:tabs>
          <w:tab w:val="left" w:pos="1440"/>
        </w:tabs>
        <w:ind w:left="1080"/>
        <w:rPr>
          <w:i/>
          <w:sz w:val="22"/>
          <w:szCs w:val="22"/>
        </w:rPr>
      </w:pPr>
      <w:r w:rsidRPr="00BF6994">
        <w:rPr>
          <w:i/>
          <w:sz w:val="22"/>
          <w:szCs w:val="22"/>
        </w:rPr>
        <w:t>Exploring Successful Transfer Bridge Programs</w:t>
      </w:r>
    </w:p>
    <w:p w:rsidR="00E90FCD" w:rsidRPr="00BF6994" w:rsidRDefault="00E90FCD" w:rsidP="00072EAF">
      <w:pPr>
        <w:tabs>
          <w:tab w:val="left" w:pos="1440"/>
        </w:tabs>
        <w:ind w:left="1080"/>
        <w:rPr>
          <w:sz w:val="22"/>
          <w:szCs w:val="22"/>
        </w:rPr>
      </w:pPr>
    </w:p>
    <w:p w:rsidR="00E90FCD" w:rsidRPr="00BF6994" w:rsidRDefault="00E90FCD" w:rsidP="00072EAF">
      <w:pPr>
        <w:tabs>
          <w:tab w:val="left" w:pos="1440"/>
        </w:tabs>
        <w:ind w:left="1080"/>
        <w:rPr>
          <w:sz w:val="22"/>
          <w:szCs w:val="22"/>
        </w:rPr>
      </w:pPr>
      <w:r w:rsidRPr="00BF6994">
        <w:rPr>
          <w:sz w:val="22"/>
          <w:szCs w:val="22"/>
        </w:rPr>
        <w:t>2009, San Diego State University, C</w:t>
      </w:r>
      <w:r w:rsidR="00AA1C30" w:rsidRPr="00BF6994">
        <w:rPr>
          <w:sz w:val="22"/>
          <w:szCs w:val="22"/>
        </w:rPr>
        <w:t>hair</w:t>
      </w:r>
    </w:p>
    <w:p w:rsidR="00E90FCD" w:rsidRPr="00BF6994" w:rsidRDefault="00E90FCD" w:rsidP="00072EAF">
      <w:pPr>
        <w:tabs>
          <w:tab w:val="left" w:pos="1440"/>
        </w:tabs>
        <w:ind w:left="1080"/>
        <w:rPr>
          <w:sz w:val="22"/>
          <w:szCs w:val="22"/>
        </w:rPr>
      </w:pPr>
      <w:r w:rsidRPr="00BF6994">
        <w:rPr>
          <w:sz w:val="22"/>
          <w:szCs w:val="22"/>
        </w:rPr>
        <w:t>Lauren Weiner, Ed.D.</w:t>
      </w:r>
    </w:p>
    <w:p w:rsidR="00E90FCD" w:rsidRPr="00BF6994" w:rsidRDefault="00E90FCD" w:rsidP="00072EAF">
      <w:pPr>
        <w:ind w:left="1080"/>
        <w:rPr>
          <w:i/>
          <w:color w:val="000000"/>
          <w:sz w:val="22"/>
          <w:szCs w:val="22"/>
        </w:rPr>
      </w:pPr>
      <w:r w:rsidRPr="00BF6994">
        <w:rPr>
          <w:i/>
          <w:color w:val="000000"/>
          <w:sz w:val="22"/>
          <w:szCs w:val="22"/>
        </w:rPr>
        <w:t xml:space="preserve">Service-Learning: Factors that Lead to Sustainable Programs </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2006, University of North Carolina – Chapel Hill, Committee Member</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Meagan Oakleaf, Ph.D.</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i/>
          <w:sz w:val="22"/>
          <w:szCs w:val="22"/>
        </w:rPr>
      </w:pPr>
      <w:r w:rsidRPr="00BF6994">
        <w:rPr>
          <w:i/>
          <w:sz w:val="22"/>
          <w:szCs w:val="22"/>
        </w:rPr>
        <w:t>Assessing Information Literacy Skills: A Rubric Approach</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i/>
          <w:sz w:val="22"/>
          <w:szCs w:val="22"/>
        </w:rPr>
      </w:pP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2005, North Carolina State University, Committee Member</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Jerrid Freeman, Ed.D.</w:t>
      </w:r>
    </w:p>
    <w:p w:rsidR="00E90FCD" w:rsidRPr="00BF6994" w:rsidRDefault="00E90FCD" w:rsidP="00072EAF">
      <w:pPr>
        <w:widowControl w:val="0"/>
        <w:tabs>
          <w:tab w:val="left" w:pos="0"/>
          <w:tab w:val="left" w:pos="720"/>
          <w:tab w:val="left" w:pos="2160"/>
          <w:tab w:val="left" w:pos="2880"/>
          <w:tab w:val="left" w:pos="3600"/>
          <w:tab w:val="left" w:pos="4320"/>
          <w:tab w:val="left" w:pos="5040"/>
          <w:tab w:val="left" w:pos="5760"/>
          <w:tab w:val="left" w:pos="6480"/>
        </w:tabs>
        <w:ind w:left="1080"/>
        <w:rPr>
          <w:i/>
          <w:sz w:val="22"/>
          <w:szCs w:val="22"/>
        </w:rPr>
      </w:pPr>
      <w:r w:rsidRPr="00BF6994">
        <w:rPr>
          <w:i/>
          <w:sz w:val="22"/>
          <w:szCs w:val="22"/>
        </w:rPr>
        <w:t>Postsecondary Education for the Underserved in America: A Study of Highly Non-Traditional Students in Community Colleges</w:t>
      </w:r>
    </w:p>
    <w:p w:rsidR="00E90FCD" w:rsidRPr="00BF6994" w:rsidRDefault="00E90FCD" w:rsidP="00072EAF">
      <w:pPr>
        <w:widowControl w:val="0"/>
        <w:tabs>
          <w:tab w:val="left" w:pos="0"/>
          <w:tab w:val="left" w:pos="720"/>
          <w:tab w:val="left" w:pos="2160"/>
          <w:tab w:val="left" w:pos="2880"/>
          <w:tab w:val="left" w:pos="3600"/>
          <w:tab w:val="left" w:pos="4320"/>
          <w:tab w:val="left" w:pos="5040"/>
          <w:tab w:val="left" w:pos="5760"/>
          <w:tab w:val="left" w:pos="6480"/>
        </w:tabs>
        <w:ind w:left="1080"/>
        <w:rPr>
          <w:i/>
          <w:sz w:val="22"/>
          <w:szCs w:val="22"/>
        </w:rPr>
      </w:pP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2005, North Carolina State University, Committee Member</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Barbi Hunnicutt, Ph.D.</w:t>
      </w:r>
    </w:p>
    <w:p w:rsidR="00E90FCD" w:rsidRPr="00BF6994" w:rsidRDefault="00E90FCD" w:rsidP="00072EAF">
      <w:pPr>
        <w:widowControl w:val="0"/>
        <w:tabs>
          <w:tab w:val="left" w:pos="0"/>
          <w:tab w:val="left" w:pos="720"/>
          <w:tab w:val="left" w:pos="2160"/>
          <w:tab w:val="left" w:pos="2880"/>
          <w:tab w:val="left" w:pos="3600"/>
          <w:tab w:val="left" w:pos="4320"/>
          <w:tab w:val="left" w:pos="5040"/>
          <w:tab w:val="left" w:pos="5760"/>
          <w:tab w:val="left" w:pos="6480"/>
        </w:tabs>
        <w:ind w:left="1080"/>
        <w:rPr>
          <w:i/>
          <w:sz w:val="22"/>
          <w:szCs w:val="22"/>
        </w:rPr>
      </w:pPr>
      <w:r w:rsidRPr="00BF6994">
        <w:rPr>
          <w:bCs/>
          <w:i/>
          <w:sz w:val="22"/>
          <w:szCs w:val="22"/>
        </w:rPr>
        <w:t>Students’ Perceptions and Experiences in a Learning Environment that Uses an Instructional Game as a Teaching Strategy</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2004, North Carolina State University, Committee Member</w:t>
      </w:r>
    </w:p>
    <w:p w:rsidR="00E90FCD" w:rsidRPr="00BF6994" w:rsidRDefault="00E90FCD" w:rsidP="00072EAF">
      <w:pPr>
        <w:widowControl w:val="0"/>
        <w:tabs>
          <w:tab w:val="left" w:pos="720"/>
          <w:tab w:val="left" w:pos="1440"/>
          <w:tab w:val="left" w:pos="2160"/>
          <w:tab w:val="left" w:pos="2880"/>
          <w:tab w:val="left" w:pos="3600"/>
          <w:tab w:val="left" w:pos="4320"/>
          <w:tab w:val="left" w:pos="5040"/>
          <w:tab w:val="left" w:pos="5760"/>
          <w:tab w:val="left" w:pos="6480"/>
        </w:tabs>
        <w:ind w:left="2520" w:hanging="1440"/>
        <w:rPr>
          <w:sz w:val="22"/>
          <w:szCs w:val="22"/>
        </w:rPr>
      </w:pPr>
      <w:r w:rsidRPr="00BF6994">
        <w:rPr>
          <w:sz w:val="22"/>
          <w:szCs w:val="22"/>
        </w:rPr>
        <w:t>Lynda Horhota Hanbourger, Ed.D</w:t>
      </w:r>
    </w:p>
    <w:p w:rsidR="00E90FCD" w:rsidRPr="00BF6994" w:rsidRDefault="00E90FCD" w:rsidP="00072EAF">
      <w:pPr>
        <w:widowControl w:val="0"/>
        <w:autoSpaceDE w:val="0"/>
        <w:autoSpaceDN w:val="0"/>
        <w:adjustRightInd w:val="0"/>
        <w:ind w:left="1080"/>
        <w:rPr>
          <w:i/>
          <w:sz w:val="22"/>
          <w:szCs w:val="22"/>
        </w:rPr>
      </w:pPr>
      <w:r w:rsidRPr="00BF6994">
        <w:rPr>
          <w:i/>
          <w:sz w:val="22"/>
          <w:szCs w:val="22"/>
        </w:rPr>
        <w:t>Decision-Making, Gender, and Field of Academic Major Choice</w:t>
      </w:r>
    </w:p>
    <w:p w:rsidR="00E90FCD" w:rsidRPr="00BF6994" w:rsidRDefault="00E90FCD" w:rsidP="00072EAF">
      <w:pPr>
        <w:widowControl w:val="0"/>
        <w:autoSpaceDE w:val="0"/>
        <w:autoSpaceDN w:val="0"/>
        <w:adjustRightInd w:val="0"/>
        <w:ind w:left="1080"/>
        <w:rPr>
          <w:i/>
          <w:sz w:val="22"/>
          <w:szCs w:val="22"/>
        </w:rPr>
      </w:pPr>
    </w:p>
    <w:p w:rsidR="00885C66" w:rsidRPr="00BF6994" w:rsidRDefault="00E90FCD" w:rsidP="00072EAF">
      <w:pPr>
        <w:widowControl w:val="0"/>
        <w:autoSpaceDE w:val="0"/>
        <w:autoSpaceDN w:val="0"/>
        <w:adjustRightInd w:val="0"/>
        <w:ind w:left="1080"/>
        <w:rPr>
          <w:b/>
          <w:sz w:val="22"/>
          <w:szCs w:val="22"/>
        </w:rPr>
      </w:pPr>
      <w:r w:rsidRPr="00BF6994">
        <w:rPr>
          <w:b/>
          <w:sz w:val="22"/>
          <w:szCs w:val="22"/>
        </w:rPr>
        <w:t xml:space="preserve">Dissertations </w:t>
      </w:r>
      <w:proofErr w:type="gramStart"/>
      <w:r w:rsidRPr="00BF6994">
        <w:rPr>
          <w:b/>
          <w:sz w:val="22"/>
          <w:szCs w:val="22"/>
        </w:rPr>
        <w:t>In</w:t>
      </w:r>
      <w:proofErr w:type="gramEnd"/>
      <w:r w:rsidRPr="00BF6994">
        <w:rPr>
          <w:b/>
          <w:sz w:val="22"/>
          <w:szCs w:val="22"/>
        </w:rPr>
        <w:t xml:space="preserve"> Progress</w:t>
      </w:r>
    </w:p>
    <w:p w:rsidR="00FC0395" w:rsidRPr="00BF6994" w:rsidRDefault="00FC0395" w:rsidP="00384B5C">
      <w:pPr>
        <w:widowControl w:val="0"/>
        <w:autoSpaceDE w:val="0"/>
        <w:autoSpaceDN w:val="0"/>
        <w:adjustRightInd w:val="0"/>
        <w:rPr>
          <w:i/>
          <w:sz w:val="22"/>
          <w:szCs w:val="22"/>
        </w:rPr>
      </w:pPr>
    </w:p>
    <w:p w:rsidR="00A3561B" w:rsidRPr="00BF6994" w:rsidRDefault="00692EE2" w:rsidP="00A3561B">
      <w:pPr>
        <w:widowControl w:val="0"/>
        <w:autoSpaceDE w:val="0"/>
        <w:autoSpaceDN w:val="0"/>
        <w:adjustRightInd w:val="0"/>
        <w:ind w:left="1080"/>
        <w:rPr>
          <w:bCs/>
          <w:sz w:val="22"/>
          <w:szCs w:val="22"/>
        </w:rPr>
      </w:pPr>
      <w:r>
        <w:rPr>
          <w:sz w:val="22"/>
          <w:szCs w:val="22"/>
        </w:rPr>
        <w:t>Anticipated 2018</w:t>
      </w:r>
      <w:r w:rsidR="00A3561B" w:rsidRPr="00BF6994">
        <w:rPr>
          <w:sz w:val="22"/>
          <w:szCs w:val="22"/>
        </w:rPr>
        <w:t xml:space="preserve">, </w:t>
      </w:r>
      <w:r w:rsidR="00A3561B" w:rsidRPr="00BF6994">
        <w:rPr>
          <w:bCs/>
          <w:sz w:val="22"/>
          <w:szCs w:val="22"/>
        </w:rPr>
        <w:t>San Diego State University, Chair</w:t>
      </w:r>
    </w:p>
    <w:p w:rsidR="00A3561B" w:rsidRPr="00BF6994" w:rsidRDefault="00A3561B" w:rsidP="00A3561B">
      <w:pPr>
        <w:widowControl w:val="0"/>
        <w:autoSpaceDE w:val="0"/>
        <w:autoSpaceDN w:val="0"/>
        <w:adjustRightInd w:val="0"/>
        <w:ind w:left="1080"/>
        <w:rPr>
          <w:sz w:val="22"/>
          <w:szCs w:val="22"/>
        </w:rPr>
      </w:pPr>
      <w:r w:rsidRPr="00BF6994">
        <w:rPr>
          <w:sz w:val="22"/>
          <w:szCs w:val="22"/>
        </w:rPr>
        <w:t>Sandra Kahn, Ed</w:t>
      </w:r>
      <w:r w:rsidR="00FA0555">
        <w:rPr>
          <w:sz w:val="22"/>
          <w:szCs w:val="22"/>
        </w:rPr>
        <w:t>.</w:t>
      </w:r>
      <w:r w:rsidRPr="00BF6994">
        <w:rPr>
          <w:sz w:val="22"/>
          <w:szCs w:val="22"/>
        </w:rPr>
        <w:t>D</w:t>
      </w:r>
      <w:r w:rsidR="00FA0555">
        <w:rPr>
          <w:sz w:val="22"/>
          <w:szCs w:val="22"/>
        </w:rPr>
        <w:t>.</w:t>
      </w:r>
    </w:p>
    <w:p w:rsidR="00A3561B" w:rsidRPr="00BF6994" w:rsidRDefault="00BD287D" w:rsidP="00A3561B">
      <w:pPr>
        <w:widowControl w:val="0"/>
        <w:autoSpaceDE w:val="0"/>
        <w:autoSpaceDN w:val="0"/>
        <w:adjustRightInd w:val="0"/>
        <w:ind w:left="1080"/>
        <w:rPr>
          <w:i/>
          <w:sz w:val="22"/>
          <w:szCs w:val="22"/>
        </w:rPr>
      </w:pPr>
      <w:r>
        <w:rPr>
          <w:i/>
          <w:sz w:val="22"/>
          <w:szCs w:val="22"/>
        </w:rPr>
        <w:t xml:space="preserve">Exploring </w:t>
      </w:r>
      <w:r w:rsidR="00613E81">
        <w:rPr>
          <w:i/>
          <w:sz w:val="22"/>
          <w:szCs w:val="22"/>
        </w:rPr>
        <w:t>Critical Race Theory as Inquiry within Higher Education</w:t>
      </w:r>
    </w:p>
    <w:p w:rsidR="00161596" w:rsidRDefault="00161596" w:rsidP="001B1EFC">
      <w:pPr>
        <w:widowControl w:val="0"/>
        <w:autoSpaceDE w:val="0"/>
        <w:autoSpaceDN w:val="0"/>
        <w:adjustRightInd w:val="0"/>
        <w:rPr>
          <w:i/>
          <w:sz w:val="22"/>
          <w:szCs w:val="22"/>
        </w:rPr>
      </w:pPr>
    </w:p>
    <w:p w:rsidR="00161596" w:rsidRPr="00BF6994" w:rsidRDefault="00161596" w:rsidP="00161596">
      <w:pPr>
        <w:widowControl w:val="0"/>
        <w:autoSpaceDE w:val="0"/>
        <w:autoSpaceDN w:val="0"/>
        <w:adjustRightInd w:val="0"/>
        <w:ind w:left="1080"/>
        <w:rPr>
          <w:bCs/>
          <w:sz w:val="22"/>
          <w:szCs w:val="22"/>
        </w:rPr>
      </w:pPr>
      <w:r>
        <w:rPr>
          <w:sz w:val="22"/>
          <w:szCs w:val="22"/>
        </w:rPr>
        <w:t>Anticipated 2018</w:t>
      </w:r>
      <w:r w:rsidRPr="00BF6994">
        <w:rPr>
          <w:sz w:val="22"/>
          <w:szCs w:val="22"/>
        </w:rPr>
        <w:t xml:space="preserve">, </w:t>
      </w:r>
      <w:r w:rsidRPr="00BF6994">
        <w:rPr>
          <w:bCs/>
          <w:sz w:val="22"/>
          <w:szCs w:val="22"/>
        </w:rPr>
        <w:t xml:space="preserve">San Diego State University, </w:t>
      </w:r>
      <w:r>
        <w:rPr>
          <w:bCs/>
          <w:sz w:val="22"/>
          <w:szCs w:val="22"/>
        </w:rPr>
        <w:t>Chair</w:t>
      </w:r>
    </w:p>
    <w:p w:rsidR="00161596" w:rsidRPr="00BF6994" w:rsidRDefault="00161596" w:rsidP="00161596">
      <w:pPr>
        <w:widowControl w:val="0"/>
        <w:autoSpaceDE w:val="0"/>
        <w:autoSpaceDN w:val="0"/>
        <w:adjustRightInd w:val="0"/>
        <w:ind w:left="1080"/>
        <w:rPr>
          <w:sz w:val="22"/>
          <w:szCs w:val="22"/>
        </w:rPr>
      </w:pPr>
      <w:r>
        <w:rPr>
          <w:sz w:val="22"/>
          <w:szCs w:val="22"/>
        </w:rPr>
        <w:t>Poppy Fitch</w:t>
      </w:r>
      <w:r w:rsidRPr="00BF6994">
        <w:rPr>
          <w:sz w:val="22"/>
          <w:szCs w:val="22"/>
        </w:rPr>
        <w:t>, Ed</w:t>
      </w:r>
      <w:r>
        <w:rPr>
          <w:sz w:val="22"/>
          <w:szCs w:val="22"/>
        </w:rPr>
        <w:t>.</w:t>
      </w:r>
      <w:r w:rsidRPr="00BF6994">
        <w:rPr>
          <w:sz w:val="22"/>
          <w:szCs w:val="22"/>
        </w:rPr>
        <w:t>D</w:t>
      </w:r>
      <w:r>
        <w:rPr>
          <w:sz w:val="22"/>
          <w:szCs w:val="22"/>
        </w:rPr>
        <w:t>.</w:t>
      </w:r>
    </w:p>
    <w:p w:rsidR="00161596" w:rsidRDefault="00161596" w:rsidP="00161596">
      <w:pPr>
        <w:widowControl w:val="0"/>
        <w:autoSpaceDE w:val="0"/>
        <w:autoSpaceDN w:val="0"/>
        <w:adjustRightInd w:val="0"/>
        <w:ind w:left="1080"/>
        <w:rPr>
          <w:i/>
          <w:sz w:val="22"/>
          <w:szCs w:val="22"/>
        </w:rPr>
      </w:pPr>
      <w:r>
        <w:rPr>
          <w:i/>
          <w:sz w:val="22"/>
          <w:szCs w:val="22"/>
        </w:rPr>
        <w:t>Exploring</w:t>
      </w:r>
      <w:r w:rsidRPr="00BF6994">
        <w:rPr>
          <w:i/>
          <w:sz w:val="22"/>
          <w:szCs w:val="22"/>
        </w:rPr>
        <w:t xml:space="preserve"> Foster Student </w:t>
      </w:r>
      <w:r>
        <w:rPr>
          <w:i/>
          <w:sz w:val="22"/>
          <w:szCs w:val="22"/>
        </w:rPr>
        <w:t xml:space="preserve">Sense of Belonging </w:t>
      </w:r>
    </w:p>
    <w:p w:rsidR="008E1CF0" w:rsidRDefault="008E1CF0" w:rsidP="00ED2BB8">
      <w:pPr>
        <w:widowControl w:val="0"/>
        <w:autoSpaceDE w:val="0"/>
        <w:autoSpaceDN w:val="0"/>
        <w:adjustRightInd w:val="0"/>
        <w:rPr>
          <w:bCs/>
          <w:sz w:val="22"/>
          <w:szCs w:val="22"/>
        </w:rPr>
      </w:pPr>
    </w:p>
    <w:p w:rsidR="008E1CF0" w:rsidRDefault="008E1CF0" w:rsidP="008E1CF0">
      <w:pPr>
        <w:widowControl w:val="0"/>
        <w:autoSpaceDE w:val="0"/>
        <w:autoSpaceDN w:val="0"/>
        <w:adjustRightInd w:val="0"/>
        <w:ind w:left="1080"/>
        <w:rPr>
          <w:bCs/>
          <w:sz w:val="22"/>
          <w:szCs w:val="22"/>
        </w:rPr>
      </w:pPr>
      <w:r>
        <w:rPr>
          <w:sz w:val="22"/>
          <w:szCs w:val="22"/>
        </w:rPr>
        <w:t>Anticipated 2019</w:t>
      </w:r>
      <w:r w:rsidRPr="00BF6994">
        <w:rPr>
          <w:sz w:val="22"/>
          <w:szCs w:val="22"/>
        </w:rPr>
        <w:t xml:space="preserve">, </w:t>
      </w:r>
      <w:r>
        <w:rPr>
          <w:bCs/>
          <w:sz w:val="22"/>
          <w:szCs w:val="22"/>
        </w:rPr>
        <w:t>New England College, Committee Member</w:t>
      </w:r>
    </w:p>
    <w:p w:rsidR="008E1CF0" w:rsidRDefault="008E1CF0" w:rsidP="008E1CF0">
      <w:pPr>
        <w:widowControl w:val="0"/>
        <w:autoSpaceDE w:val="0"/>
        <w:autoSpaceDN w:val="0"/>
        <w:adjustRightInd w:val="0"/>
        <w:ind w:left="1080"/>
        <w:rPr>
          <w:bCs/>
          <w:sz w:val="22"/>
          <w:szCs w:val="22"/>
        </w:rPr>
      </w:pPr>
      <w:r>
        <w:rPr>
          <w:bCs/>
          <w:sz w:val="22"/>
          <w:szCs w:val="22"/>
        </w:rPr>
        <w:t>Michael Bliss</w:t>
      </w:r>
    </w:p>
    <w:p w:rsidR="00C3444B" w:rsidRPr="00506357" w:rsidRDefault="00C3444B" w:rsidP="008E1CF0">
      <w:pPr>
        <w:widowControl w:val="0"/>
        <w:autoSpaceDE w:val="0"/>
        <w:autoSpaceDN w:val="0"/>
        <w:adjustRightInd w:val="0"/>
        <w:ind w:left="1080"/>
        <w:rPr>
          <w:bCs/>
          <w:i/>
          <w:sz w:val="22"/>
          <w:szCs w:val="22"/>
        </w:rPr>
      </w:pPr>
      <w:r w:rsidRPr="00506357">
        <w:rPr>
          <w:bCs/>
          <w:i/>
          <w:sz w:val="22"/>
          <w:szCs w:val="22"/>
        </w:rPr>
        <w:t>Measuring Learning in Student Affairs</w:t>
      </w:r>
    </w:p>
    <w:p w:rsidR="00AB65B4" w:rsidRPr="0053109D" w:rsidRDefault="00AB65B4" w:rsidP="00491791">
      <w:pPr>
        <w:widowControl w:val="0"/>
        <w:autoSpaceDE w:val="0"/>
        <w:autoSpaceDN w:val="0"/>
        <w:adjustRightInd w:val="0"/>
        <w:rPr>
          <w:rFonts w:ascii="Garamond" w:hAnsi="Garamond"/>
          <w:i/>
          <w:szCs w:val="24"/>
        </w:rPr>
      </w:pPr>
    </w:p>
    <w:p w:rsidR="00E90FCD" w:rsidRPr="0053109D" w:rsidRDefault="00E90FCD" w:rsidP="00072EAF">
      <w:pPr>
        <w:widowControl w:val="0"/>
        <w:autoSpaceDE w:val="0"/>
        <w:autoSpaceDN w:val="0"/>
        <w:adjustRightInd w:val="0"/>
        <w:ind w:left="1080"/>
        <w:rPr>
          <w:rFonts w:ascii="Garamond" w:hAnsi="Garamond"/>
          <w:b/>
          <w:szCs w:val="24"/>
        </w:rPr>
      </w:pPr>
    </w:p>
    <w:p w:rsidR="00E90FCD" w:rsidRPr="001B1EFC" w:rsidRDefault="001B1EFC" w:rsidP="001B1EFC">
      <w:pPr>
        <w:widowControl w:val="0"/>
        <w:autoSpaceDE w:val="0"/>
        <w:autoSpaceDN w:val="0"/>
        <w:adjustRightInd w:val="0"/>
        <w:rPr>
          <w:b/>
          <w:szCs w:val="24"/>
          <w:u w:val="single"/>
        </w:rPr>
      </w:pPr>
      <w:r w:rsidRPr="001B1EFC">
        <w:rPr>
          <w:b/>
          <w:szCs w:val="24"/>
          <w:u w:val="single"/>
        </w:rPr>
        <w:t>VI. CONSULTATIONS AND WORKSHOPS</w:t>
      </w:r>
    </w:p>
    <w:p w:rsidR="00BF6994" w:rsidRDefault="00BF6994" w:rsidP="00072EAF">
      <w:pPr>
        <w:ind w:left="1080"/>
        <w:rPr>
          <w:sz w:val="22"/>
          <w:szCs w:val="22"/>
        </w:rPr>
      </w:pPr>
    </w:p>
    <w:p w:rsidR="00E90FCD" w:rsidRDefault="00E90FCD" w:rsidP="00072EAF">
      <w:pPr>
        <w:ind w:left="1080"/>
        <w:rPr>
          <w:sz w:val="22"/>
          <w:szCs w:val="22"/>
        </w:rPr>
      </w:pPr>
      <w:r w:rsidRPr="00BF6994">
        <w:rPr>
          <w:sz w:val="22"/>
          <w:szCs w:val="22"/>
        </w:rPr>
        <w:t>Outcomes-based assessment</w:t>
      </w:r>
      <w:r w:rsidR="001B1EFC">
        <w:rPr>
          <w:sz w:val="22"/>
          <w:szCs w:val="22"/>
        </w:rPr>
        <w:t xml:space="preserve"> program review</w:t>
      </w:r>
      <w:r w:rsidRPr="00BF6994">
        <w:rPr>
          <w:sz w:val="22"/>
          <w:szCs w:val="22"/>
        </w:rPr>
        <w:t xml:space="preserve"> </w:t>
      </w:r>
      <w:r w:rsidR="001B1EFC">
        <w:rPr>
          <w:sz w:val="22"/>
          <w:szCs w:val="22"/>
        </w:rPr>
        <w:t xml:space="preserve">and/or institutional research </w:t>
      </w:r>
      <w:r w:rsidRPr="00BF6994">
        <w:rPr>
          <w:sz w:val="22"/>
          <w:szCs w:val="22"/>
        </w:rPr>
        <w:t>workshops and consultations have been conducted at the following organizations from 1999-present:</w:t>
      </w:r>
    </w:p>
    <w:p w:rsidR="00BF6994" w:rsidRPr="00BF6994" w:rsidRDefault="00BF6994" w:rsidP="00072EAF">
      <w:pPr>
        <w:ind w:left="1080"/>
        <w:rPr>
          <w:sz w:val="22"/>
          <w:szCs w:val="22"/>
        </w:rPr>
      </w:pPr>
    </w:p>
    <w:p w:rsidR="00E90FCD" w:rsidRPr="00B173BF" w:rsidRDefault="00E90FCD" w:rsidP="00072EAF">
      <w:pPr>
        <w:ind w:left="1080"/>
        <w:rPr>
          <w:sz w:val="22"/>
          <w:szCs w:val="22"/>
        </w:rPr>
      </w:pPr>
      <w:r w:rsidRPr="00BF6994">
        <w:rPr>
          <w:sz w:val="22"/>
          <w:szCs w:val="22"/>
        </w:rPr>
        <w:lastRenderedPageBreak/>
        <w:t xml:space="preserve">Academic Impressions, </w:t>
      </w:r>
      <w:r w:rsidR="003D36E9">
        <w:rPr>
          <w:sz w:val="22"/>
          <w:szCs w:val="22"/>
        </w:rPr>
        <w:t xml:space="preserve">AAC&amp;U, ACPA, Inc., </w:t>
      </w:r>
      <w:r w:rsidRPr="00BF6994">
        <w:rPr>
          <w:sz w:val="22"/>
          <w:szCs w:val="22"/>
        </w:rPr>
        <w:t xml:space="preserve">Argosy University, Ashford University, Asia Pacific University – Japan, Bimidji State University, Brigham Young University – Provo, Bronx Community College, </w:t>
      </w:r>
      <w:r w:rsidR="005E727A" w:rsidRPr="00BF6994">
        <w:rPr>
          <w:sz w:val="22"/>
          <w:szCs w:val="22"/>
        </w:rPr>
        <w:t xml:space="preserve">Broward Community College, </w:t>
      </w:r>
      <w:r w:rsidRPr="00BF6994">
        <w:rPr>
          <w:sz w:val="22"/>
          <w:szCs w:val="22"/>
        </w:rPr>
        <w:t xml:space="preserve">California Poly – San Louis Obispo, </w:t>
      </w:r>
      <w:r w:rsidR="00DB521F" w:rsidRPr="00BF6994">
        <w:rPr>
          <w:sz w:val="22"/>
          <w:szCs w:val="22"/>
        </w:rPr>
        <w:t xml:space="preserve">California State – San Bernadino, </w:t>
      </w:r>
      <w:r w:rsidRPr="00BF6994">
        <w:rPr>
          <w:sz w:val="22"/>
          <w:szCs w:val="22"/>
        </w:rPr>
        <w:t xml:space="preserve">Cedar Crest College, Central Piedmont Community College, </w:t>
      </w:r>
      <w:r w:rsidR="00CA32B1">
        <w:rPr>
          <w:sz w:val="22"/>
          <w:szCs w:val="22"/>
        </w:rPr>
        <w:t xml:space="preserve">Central Washington University, </w:t>
      </w:r>
      <w:r w:rsidRPr="00BF6994">
        <w:rPr>
          <w:sz w:val="22"/>
          <w:szCs w:val="22"/>
        </w:rPr>
        <w:t xml:space="preserve">CETYS University – Mexico, </w:t>
      </w:r>
      <w:r w:rsidR="003D36E9">
        <w:rPr>
          <w:sz w:val="22"/>
          <w:szCs w:val="22"/>
        </w:rPr>
        <w:t xml:space="preserve">CHEA, </w:t>
      </w:r>
      <w:r w:rsidRPr="00BF6994">
        <w:rPr>
          <w:sz w:val="22"/>
          <w:szCs w:val="22"/>
        </w:rPr>
        <w:t xml:space="preserve">Clemson University, Colleges of Fenway (Emmanuel College, Massachusetts College of Art, Massachusetts College of Pharmacy and Health Sciences, Simmons College, Wentworth Institute of Technology, and Wheelock College), Colorado State University, Concordia University-Irvine, Consortium of Small Prestigious Liberal Arts Colleges (Byrn Mawr, Davidson College, Mount Holyoke, Sarah Lawrence, University of the South, Sewanee), Cuyamaca Community College, Davidson College, Davidson County Community College, DeSales University, Dickinson College, Duke University, East Central University – Oklahoma, </w:t>
      </w:r>
      <w:r w:rsidR="001C6042">
        <w:rPr>
          <w:sz w:val="22"/>
          <w:szCs w:val="22"/>
        </w:rPr>
        <w:t xml:space="preserve">Eastern Washington University, </w:t>
      </w:r>
      <w:r w:rsidRPr="00BF6994">
        <w:rPr>
          <w:sz w:val="22"/>
          <w:szCs w:val="22"/>
        </w:rPr>
        <w:t xml:space="preserve">Elon University, Ferris State University, Fresno City College, </w:t>
      </w:r>
      <w:r w:rsidR="008725F5" w:rsidRPr="00BF6994">
        <w:rPr>
          <w:sz w:val="22"/>
          <w:szCs w:val="22"/>
        </w:rPr>
        <w:t xml:space="preserve">Fresno State University, </w:t>
      </w:r>
      <w:r w:rsidRPr="00BF6994">
        <w:rPr>
          <w:sz w:val="22"/>
          <w:szCs w:val="22"/>
        </w:rPr>
        <w:t xml:space="preserve">Furman University, Georgia Southern University, Georgia State University, Goucher College, Heald College, Heartland Community College, Humboldt State University, </w:t>
      </w:r>
      <w:r w:rsidR="00B85DD3" w:rsidRPr="00BF6994">
        <w:rPr>
          <w:sz w:val="22"/>
          <w:szCs w:val="22"/>
        </w:rPr>
        <w:t xml:space="preserve">Illinois State University, </w:t>
      </w:r>
      <w:r w:rsidRPr="00BF6994">
        <w:rPr>
          <w:sz w:val="22"/>
          <w:szCs w:val="22"/>
        </w:rPr>
        <w:t xml:space="preserve">Innovative Educators, </w:t>
      </w:r>
      <w:r w:rsidR="003327EF" w:rsidRPr="00AF1E40">
        <w:rPr>
          <w:color w:val="000000"/>
          <w:szCs w:val="24"/>
        </w:rPr>
        <w:t>Inter-American University of Puerto Rico</w:t>
      </w:r>
      <w:r w:rsidR="003327EF">
        <w:rPr>
          <w:color w:val="000000"/>
          <w:szCs w:val="24"/>
        </w:rPr>
        <w:t>,</w:t>
      </w:r>
      <w:r w:rsidR="003327EF" w:rsidRPr="00BF6994">
        <w:rPr>
          <w:sz w:val="22"/>
          <w:szCs w:val="22"/>
        </w:rPr>
        <w:t xml:space="preserve"> </w:t>
      </w:r>
      <w:r w:rsidRPr="00BF6994">
        <w:rPr>
          <w:sz w:val="22"/>
          <w:szCs w:val="22"/>
        </w:rPr>
        <w:t>Isothermal Community College, John Carroll University, John F. Kennedy University, Lafayette College, Lake Superior College, LeHigh University, Macau University – Hong Kong, Maryland Community Colleges, Maui Community Col</w:t>
      </w:r>
      <w:r w:rsidR="00A726E5">
        <w:rPr>
          <w:sz w:val="22"/>
          <w:szCs w:val="22"/>
        </w:rPr>
        <w:t>lege, Metropolitan State University of Denver</w:t>
      </w:r>
      <w:r w:rsidRPr="00BF6994">
        <w:rPr>
          <w:sz w:val="22"/>
          <w:szCs w:val="22"/>
        </w:rPr>
        <w:t xml:space="preserve">, Miami University, Michigan Tech University, Mira Costa Community College, Modesto Junior College, </w:t>
      </w:r>
      <w:r w:rsidR="00C04E7A" w:rsidRPr="00BF6994">
        <w:rPr>
          <w:sz w:val="22"/>
          <w:szCs w:val="22"/>
        </w:rPr>
        <w:t xml:space="preserve">Moraine Valley Community College, </w:t>
      </w:r>
      <w:r w:rsidR="006F6660">
        <w:rPr>
          <w:sz w:val="22"/>
          <w:szCs w:val="22"/>
        </w:rPr>
        <w:t xml:space="preserve">Mississippi State University, </w:t>
      </w:r>
      <w:r w:rsidRPr="00BF6994">
        <w:rPr>
          <w:sz w:val="22"/>
          <w:szCs w:val="22"/>
        </w:rPr>
        <w:t xml:space="preserve">Moravian College, Morehouse University, Muhlenberg College, Nash Community College, </w:t>
      </w:r>
      <w:r w:rsidR="003D36E9">
        <w:rPr>
          <w:sz w:val="22"/>
          <w:szCs w:val="22"/>
        </w:rPr>
        <w:t xml:space="preserve">NASPA, Inc., </w:t>
      </w:r>
      <w:r w:rsidRPr="00BF6994">
        <w:rPr>
          <w:sz w:val="22"/>
          <w:szCs w:val="22"/>
        </w:rPr>
        <w:t xml:space="preserve">National University, New Jersey City University, New Jersey Community Colleges, New York Institute of Technology, North Carolina Agricultural and Technical University, North Carolina State University, North Central College, North Georgia State College and University, Northern Illinois University, </w:t>
      </w:r>
      <w:r w:rsidR="002044B4">
        <w:rPr>
          <w:sz w:val="22"/>
          <w:szCs w:val="22"/>
        </w:rPr>
        <w:t>Northwester</w:t>
      </w:r>
      <w:r w:rsidR="0092586E">
        <w:rPr>
          <w:sz w:val="22"/>
          <w:szCs w:val="22"/>
        </w:rPr>
        <w:t>n</w:t>
      </w:r>
      <w:r w:rsidR="002044B4">
        <w:rPr>
          <w:sz w:val="22"/>
          <w:szCs w:val="22"/>
        </w:rPr>
        <w:t xml:space="preserve"> University, </w:t>
      </w:r>
      <w:r w:rsidR="00C04E7A" w:rsidRPr="00BF6994">
        <w:rPr>
          <w:sz w:val="22"/>
          <w:szCs w:val="22"/>
        </w:rPr>
        <w:t>O</w:t>
      </w:r>
      <w:r w:rsidRPr="00BF6994">
        <w:rPr>
          <w:sz w:val="22"/>
          <w:szCs w:val="22"/>
        </w:rPr>
        <w:t>ccidental College, Oregon State University, Paradise Valley Community College, Pasadena City College, Pepperdine University,</w:t>
      </w:r>
      <w:r w:rsidR="00452954">
        <w:rPr>
          <w:sz w:val="22"/>
          <w:szCs w:val="22"/>
        </w:rPr>
        <w:t xml:space="preserve"> </w:t>
      </w:r>
      <w:r w:rsidR="00692EE2">
        <w:rPr>
          <w:sz w:val="22"/>
          <w:szCs w:val="22"/>
        </w:rPr>
        <w:t xml:space="preserve">Phoenix Community College, </w:t>
      </w:r>
      <w:r w:rsidR="00452954">
        <w:rPr>
          <w:sz w:val="22"/>
          <w:szCs w:val="22"/>
        </w:rPr>
        <w:t>Pikes Peak Community College,</w:t>
      </w:r>
      <w:r w:rsidRPr="00BF6994">
        <w:rPr>
          <w:sz w:val="22"/>
          <w:szCs w:val="22"/>
        </w:rPr>
        <w:t xml:space="preserve"> Pitzer College, </w:t>
      </w:r>
      <w:r w:rsidR="008725F5" w:rsidRPr="00BF6994">
        <w:rPr>
          <w:sz w:val="22"/>
          <w:szCs w:val="22"/>
        </w:rPr>
        <w:t xml:space="preserve">Point Loma Nazarene University, </w:t>
      </w:r>
      <w:r w:rsidRPr="00BF6994">
        <w:rPr>
          <w:sz w:val="22"/>
          <w:szCs w:val="22"/>
        </w:rPr>
        <w:t xml:space="preserve">Prairie View A&amp;M University, Presbyterian College, Salem State College, Sam Houston State University, San Diego State University, </w:t>
      </w:r>
      <w:r w:rsidR="0086545C" w:rsidRPr="00BF6994">
        <w:rPr>
          <w:sz w:val="22"/>
          <w:szCs w:val="22"/>
        </w:rPr>
        <w:t xml:space="preserve">San Jose State University, </w:t>
      </w:r>
      <w:r w:rsidRPr="00BF6994">
        <w:rPr>
          <w:sz w:val="22"/>
          <w:szCs w:val="22"/>
        </w:rPr>
        <w:t xml:space="preserve">San Juan College, Santa Ana College, Santiago Canyon Community College, Scripps Research Institute, Stanford University, SUNY – Suffolk, </w:t>
      </w:r>
      <w:r w:rsidR="00683209">
        <w:rPr>
          <w:sz w:val="22"/>
          <w:szCs w:val="22"/>
        </w:rPr>
        <w:t xml:space="preserve">Syracuse </w:t>
      </w:r>
      <w:r w:rsidR="0007163A">
        <w:rPr>
          <w:sz w:val="22"/>
          <w:szCs w:val="22"/>
        </w:rPr>
        <w:t>University</w:t>
      </w:r>
      <w:r w:rsidR="00583C3C">
        <w:rPr>
          <w:sz w:val="22"/>
          <w:szCs w:val="22"/>
        </w:rPr>
        <w:t xml:space="preserve">, </w:t>
      </w:r>
      <w:r w:rsidR="0086446B">
        <w:rPr>
          <w:sz w:val="22"/>
          <w:szCs w:val="22"/>
        </w:rPr>
        <w:t xml:space="preserve">TASK Stream, Inc., </w:t>
      </w:r>
      <w:r w:rsidR="009A4C37">
        <w:rPr>
          <w:sz w:val="22"/>
          <w:szCs w:val="22"/>
        </w:rPr>
        <w:t xml:space="preserve">TK-20, Inc., </w:t>
      </w:r>
      <w:r w:rsidRPr="00BF6994">
        <w:rPr>
          <w:sz w:val="22"/>
          <w:szCs w:val="22"/>
        </w:rPr>
        <w:t xml:space="preserve">Texas A&amp;M University, Texas Christian University, Texas Tech University, Three Rivers Community College, University of Arkansas, </w:t>
      </w:r>
      <w:r w:rsidR="001F2A2D" w:rsidRPr="00BF6994">
        <w:rPr>
          <w:sz w:val="22"/>
          <w:szCs w:val="22"/>
        </w:rPr>
        <w:t xml:space="preserve">University of California-Irvine, </w:t>
      </w:r>
      <w:r w:rsidRPr="00BF6994">
        <w:rPr>
          <w:sz w:val="22"/>
          <w:szCs w:val="22"/>
        </w:rPr>
        <w:t xml:space="preserve">University of California – San Diego, </w:t>
      </w:r>
      <w:r w:rsidR="00967235" w:rsidRPr="00BF6994">
        <w:rPr>
          <w:sz w:val="22"/>
          <w:szCs w:val="22"/>
        </w:rPr>
        <w:t xml:space="preserve">University of Colorado – Boulder, </w:t>
      </w:r>
      <w:r w:rsidRPr="00BF6994">
        <w:rPr>
          <w:sz w:val="22"/>
          <w:szCs w:val="22"/>
        </w:rPr>
        <w:t xml:space="preserve">University of Colorado- Denver, University of Delaware, University of Detroit – Mercy, University of Hawaii-Manoa,  University of Houston – Victoria, University of Kansas, </w:t>
      </w:r>
      <w:r w:rsidR="004959F5" w:rsidRPr="00BF6994">
        <w:rPr>
          <w:sz w:val="22"/>
          <w:szCs w:val="22"/>
        </w:rPr>
        <w:t xml:space="preserve">University of Oregon, </w:t>
      </w:r>
      <w:r w:rsidRPr="00BF6994">
        <w:rPr>
          <w:sz w:val="22"/>
          <w:szCs w:val="22"/>
        </w:rPr>
        <w:t xml:space="preserve">University of Maryland – College Park,  </w:t>
      </w:r>
      <w:r w:rsidR="009D6231" w:rsidRPr="00BF6994">
        <w:rPr>
          <w:sz w:val="22"/>
          <w:szCs w:val="22"/>
        </w:rPr>
        <w:t xml:space="preserve">University of Minnesota – Duluth, </w:t>
      </w:r>
      <w:r w:rsidRPr="00BF6994">
        <w:rPr>
          <w:sz w:val="22"/>
          <w:szCs w:val="22"/>
        </w:rPr>
        <w:t xml:space="preserve">University of Missouri – Kansas City, University of Montana, University of Nebraska – Kearney, University of Nevada – Reno, University of North Carolina at Chapel Hill, University of Northern Colorado, </w:t>
      </w:r>
      <w:r w:rsidR="00AD453B" w:rsidRPr="00BF6994">
        <w:rPr>
          <w:sz w:val="22"/>
          <w:szCs w:val="22"/>
        </w:rPr>
        <w:t xml:space="preserve">University of Oregon, </w:t>
      </w:r>
      <w:r w:rsidRPr="00BF6994">
        <w:rPr>
          <w:sz w:val="22"/>
          <w:szCs w:val="22"/>
        </w:rPr>
        <w:t xml:space="preserve">University of Pretoria - South Africa, University of Richmond, University of the Rockies, University of San Diego, University of South Carolina, University of South Florida, University of Southern Mississippi, University of Wisconsin-La Crosse, University of Utah, </w:t>
      </w:r>
      <w:r w:rsidR="00CC07F2" w:rsidRPr="00BF6994">
        <w:rPr>
          <w:sz w:val="22"/>
          <w:szCs w:val="22"/>
        </w:rPr>
        <w:t xml:space="preserve">Wake Forest University, </w:t>
      </w:r>
      <w:r w:rsidRPr="00BF6994">
        <w:rPr>
          <w:sz w:val="22"/>
          <w:szCs w:val="22"/>
        </w:rPr>
        <w:t xml:space="preserve">Weber State University, Western Carolina University, Western Michigan University, Western Washington University, Westmont </w:t>
      </w:r>
      <w:r w:rsidRPr="00B173BF">
        <w:rPr>
          <w:sz w:val="22"/>
          <w:szCs w:val="22"/>
        </w:rPr>
        <w:t>College, Wolford College, and World Medicine Institute.</w:t>
      </w:r>
    </w:p>
    <w:p w:rsidR="00E90FCD" w:rsidRPr="00B173BF" w:rsidRDefault="00E90FCD" w:rsidP="00072EAF">
      <w:pPr>
        <w:rPr>
          <w:sz w:val="22"/>
          <w:szCs w:val="22"/>
        </w:rPr>
      </w:pPr>
    </w:p>
    <w:p w:rsidR="007C0C0F" w:rsidRPr="00B173BF" w:rsidRDefault="003D36E9" w:rsidP="003D36E9">
      <w:pPr>
        <w:ind w:left="1080"/>
        <w:rPr>
          <w:sz w:val="22"/>
          <w:szCs w:val="22"/>
        </w:rPr>
      </w:pPr>
      <w:r w:rsidRPr="00B173BF">
        <w:rPr>
          <w:sz w:val="22"/>
          <w:szCs w:val="22"/>
        </w:rPr>
        <w:t xml:space="preserve">Mindfulness-based leadership and/or mindful organizational change workshops and retreats have been presented at the </w:t>
      </w:r>
      <w:r w:rsidR="004B127D" w:rsidRPr="00B173BF">
        <w:rPr>
          <w:sz w:val="22"/>
          <w:szCs w:val="22"/>
        </w:rPr>
        <w:t>following organizations from</w:t>
      </w:r>
      <w:r w:rsidRPr="00B173BF">
        <w:rPr>
          <w:sz w:val="22"/>
          <w:szCs w:val="22"/>
        </w:rPr>
        <w:t xml:space="preserve"> 2013</w:t>
      </w:r>
      <w:r w:rsidR="004B127D" w:rsidRPr="00B173BF">
        <w:rPr>
          <w:sz w:val="22"/>
          <w:szCs w:val="22"/>
        </w:rPr>
        <w:t xml:space="preserve"> - present</w:t>
      </w:r>
      <w:r w:rsidRPr="00B173BF">
        <w:rPr>
          <w:sz w:val="22"/>
          <w:szCs w:val="22"/>
        </w:rPr>
        <w:t xml:space="preserve">:  </w:t>
      </w:r>
    </w:p>
    <w:p w:rsidR="007C0C0F" w:rsidRPr="00B173BF" w:rsidRDefault="007C0C0F" w:rsidP="003D36E9">
      <w:pPr>
        <w:ind w:left="1080"/>
        <w:rPr>
          <w:sz w:val="22"/>
          <w:szCs w:val="22"/>
        </w:rPr>
      </w:pPr>
    </w:p>
    <w:p w:rsidR="003D36E9" w:rsidRPr="00B173BF" w:rsidRDefault="008E2BE4" w:rsidP="003D36E9">
      <w:pPr>
        <w:ind w:left="1080"/>
        <w:rPr>
          <w:sz w:val="22"/>
          <w:szCs w:val="22"/>
        </w:rPr>
      </w:pPr>
      <w:r>
        <w:rPr>
          <w:sz w:val="22"/>
          <w:szCs w:val="22"/>
        </w:rPr>
        <w:t xml:space="preserve">Ashford University, </w:t>
      </w:r>
      <w:r w:rsidR="003D36E9" w:rsidRPr="00B173BF">
        <w:rPr>
          <w:sz w:val="22"/>
          <w:szCs w:val="22"/>
        </w:rPr>
        <w:t xml:space="preserve">Boston University, </w:t>
      </w:r>
      <w:r w:rsidR="00330D4E">
        <w:rPr>
          <w:sz w:val="22"/>
          <w:szCs w:val="22"/>
        </w:rPr>
        <w:t xml:space="preserve">Drexel University, </w:t>
      </w:r>
      <w:r w:rsidR="00EF1F07">
        <w:rPr>
          <w:sz w:val="22"/>
          <w:szCs w:val="22"/>
        </w:rPr>
        <w:t xml:space="preserve">Imperial Valley Community College, </w:t>
      </w:r>
      <w:r w:rsidR="007C0C0F" w:rsidRPr="00B173BF">
        <w:rPr>
          <w:sz w:val="22"/>
          <w:szCs w:val="22"/>
        </w:rPr>
        <w:t xml:space="preserve">Michigan Tech University, </w:t>
      </w:r>
      <w:r w:rsidR="00B25C51">
        <w:rPr>
          <w:sz w:val="22"/>
          <w:szCs w:val="22"/>
        </w:rPr>
        <w:t>National Univer</w:t>
      </w:r>
      <w:r w:rsidR="00E62A3B">
        <w:rPr>
          <w:sz w:val="22"/>
          <w:szCs w:val="22"/>
        </w:rPr>
        <w:t>s</w:t>
      </w:r>
      <w:r w:rsidR="00B25C51">
        <w:rPr>
          <w:sz w:val="22"/>
          <w:szCs w:val="22"/>
        </w:rPr>
        <w:t xml:space="preserve">ity, </w:t>
      </w:r>
      <w:r w:rsidR="003D36E9" w:rsidRPr="00B173BF">
        <w:rPr>
          <w:sz w:val="22"/>
          <w:szCs w:val="22"/>
        </w:rPr>
        <w:t xml:space="preserve">San Diego State University, </w:t>
      </w:r>
      <w:r w:rsidR="00E67C6F">
        <w:rPr>
          <w:sz w:val="22"/>
          <w:szCs w:val="22"/>
        </w:rPr>
        <w:t xml:space="preserve">State University of New </w:t>
      </w:r>
      <w:r w:rsidR="00F07F59">
        <w:rPr>
          <w:sz w:val="22"/>
          <w:szCs w:val="22"/>
        </w:rPr>
        <w:t>York-Co</w:t>
      </w:r>
      <w:r w:rsidR="0003402E">
        <w:rPr>
          <w:sz w:val="22"/>
          <w:szCs w:val="22"/>
        </w:rPr>
        <w:t xml:space="preserve">bleskill, </w:t>
      </w:r>
      <w:r w:rsidR="00EF7B46" w:rsidRPr="00B173BF">
        <w:rPr>
          <w:sz w:val="22"/>
          <w:szCs w:val="22"/>
        </w:rPr>
        <w:t>U</w:t>
      </w:r>
      <w:r w:rsidR="003A5FD6" w:rsidRPr="00B173BF">
        <w:rPr>
          <w:sz w:val="22"/>
          <w:szCs w:val="22"/>
        </w:rPr>
        <w:t xml:space="preserve">niversity of California – San Diego, </w:t>
      </w:r>
      <w:r w:rsidR="00D0303D" w:rsidRPr="00B173BF">
        <w:rPr>
          <w:sz w:val="22"/>
          <w:szCs w:val="22"/>
        </w:rPr>
        <w:t xml:space="preserve">University of Southern California, </w:t>
      </w:r>
      <w:r w:rsidR="00EF7B46" w:rsidRPr="00B173BF">
        <w:rPr>
          <w:sz w:val="22"/>
          <w:szCs w:val="22"/>
        </w:rPr>
        <w:t xml:space="preserve">TaskStream, Inc., </w:t>
      </w:r>
      <w:r w:rsidR="00035A91">
        <w:rPr>
          <w:sz w:val="22"/>
          <w:szCs w:val="22"/>
        </w:rPr>
        <w:t xml:space="preserve">TK-20 Inc., </w:t>
      </w:r>
      <w:r w:rsidR="00EF7B46" w:rsidRPr="00B173BF">
        <w:rPr>
          <w:sz w:val="22"/>
          <w:szCs w:val="22"/>
        </w:rPr>
        <w:t>Pikes Peak Commun</w:t>
      </w:r>
      <w:r w:rsidR="00D33B17">
        <w:rPr>
          <w:sz w:val="22"/>
          <w:szCs w:val="22"/>
        </w:rPr>
        <w:t>ity College</w:t>
      </w:r>
      <w:r w:rsidR="00F5560E">
        <w:rPr>
          <w:sz w:val="22"/>
          <w:szCs w:val="22"/>
        </w:rPr>
        <w:t>, University o</w:t>
      </w:r>
      <w:r w:rsidR="00B25C51">
        <w:rPr>
          <w:sz w:val="22"/>
          <w:szCs w:val="22"/>
        </w:rPr>
        <w:t>f Phoenix</w:t>
      </w:r>
    </w:p>
    <w:p w:rsidR="00E90FCD" w:rsidRPr="00F01CBB" w:rsidRDefault="00E90FCD" w:rsidP="00072EAF">
      <w:pPr>
        <w:rPr>
          <w:szCs w:val="24"/>
        </w:rPr>
      </w:pPr>
    </w:p>
    <w:p w:rsidR="00E90FCD" w:rsidRPr="001B1EFC" w:rsidRDefault="001B1EFC" w:rsidP="00072EAF">
      <w:pPr>
        <w:outlineLvl w:val="0"/>
        <w:rPr>
          <w:rFonts w:ascii="Garamond" w:hAnsi="Garamond"/>
          <w:szCs w:val="24"/>
        </w:rPr>
      </w:pPr>
      <w:r>
        <w:rPr>
          <w:b/>
          <w:szCs w:val="24"/>
        </w:rPr>
        <w:t xml:space="preserve">VII. </w:t>
      </w:r>
      <w:r w:rsidR="00E90FCD" w:rsidRPr="00D53799">
        <w:rPr>
          <w:b/>
          <w:szCs w:val="24"/>
          <w:u w:val="single"/>
        </w:rPr>
        <w:t>PROFESSIONAL GROWTH</w:t>
      </w:r>
    </w:p>
    <w:p w:rsidR="00E90FCD" w:rsidRPr="00F01CBB" w:rsidRDefault="00E90FCD" w:rsidP="00072EAF">
      <w:pPr>
        <w:rPr>
          <w:b/>
          <w:szCs w:val="24"/>
        </w:rPr>
      </w:pPr>
    </w:p>
    <w:p w:rsidR="00E90FCD" w:rsidRDefault="00145D58" w:rsidP="00072EAF">
      <w:pPr>
        <w:widowControl w:val="0"/>
        <w:numPr>
          <w:ilvl w:val="0"/>
          <w:numId w:val="3"/>
        </w:numPr>
        <w:autoSpaceDE w:val="0"/>
        <w:autoSpaceDN w:val="0"/>
        <w:adjustRightInd w:val="0"/>
        <w:rPr>
          <w:b/>
          <w:szCs w:val="24"/>
        </w:rPr>
      </w:pPr>
      <w:r w:rsidRPr="00F01CBB">
        <w:rPr>
          <w:b/>
          <w:szCs w:val="24"/>
        </w:rPr>
        <w:t>Articles in Refer</w:t>
      </w:r>
      <w:r w:rsidR="00D056E0" w:rsidRPr="00F01CBB">
        <w:rPr>
          <w:b/>
          <w:szCs w:val="24"/>
        </w:rPr>
        <w:t>e</w:t>
      </w:r>
      <w:r w:rsidRPr="00F01CBB">
        <w:rPr>
          <w:b/>
          <w:szCs w:val="24"/>
        </w:rPr>
        <w:t>ed</w:t>
      </w:r>
      <w:r w:rsidR="00E90FCD" w:rsidRPr="00F01CBB">
        <w:rPr>
          <w:b/>
          <w:szCs w:val="24"/>
        </w:rPr>
        <w:t xml:space="preserve"> Journals</w:t>
      </w:r>
    </w:p>
    <w:p w:rsidR="00435489" w:rsidRPr="00F01CBB" w:rsidRDefault="00435489" w:rsidP="00435489">
      <w:pPr>
        <w:widowControl w:val="0"/>
        <w:autoSpaceDE w:val="0"/>
        <w:autoSpaceDN w:val="0"/>
        <w:adjustRightInd w:val="0"/>
        <w:ind w:left="1080"/>
        <w:rPr>
          <w:b/>
          <w:szCs w:val="24"/>
        </w:rPr>
      </w:pPr>
    </w:p>
    <w:p w:rsidR="00AB7C0B" w:rsidRPr="00AB7C0B" w:rsidRDefault="00AB7C0B" w:rsidP="00435489">
      <w:pPr>
        <w:pStyle w:val="p1"/>
        <w:ind w:left="1080"/>
        <w:rPr>
          <w:rFonts w:ascii="Times New Roman" w:hAnsi="Times New Roman" w:cs="Times New Roman"/>
          <w:sz w:val="22"/>
          <w:szCs w:val="22"/>
        </w:rPr>
      </w:pPr>
      <w:r w:rsidRPr="00AB7C0B">
        <w:rPr>
          <w:rFonts w:ascii="Times New Roman" w:hAnsi="Times New Roman" w:cs="Times New Roman"/>
          <w:sz w:val="22"/>
          <w:szCs w:val="22"/>
        </w:rPr>
        <w:lastRenderedPageBreak/>
        <w:t xml:space="preserve">Yang, A., Bresciani Ludvik, M.J., Sax, C., Navarette, S., Wood, J.L., &amp; Bracken, W. (In Press). </w:t>
      </w:r>
      <w:r w:rsidR="004530A2">
        <w:rPr>
          <w:rFonts w:ascii="Times New Roman" w:hAnsi="Times New Roman" w:cs="Times New Roman"/>
          <w:color w:val="393939"/>
          <w:sz w:val="22"/>
          <w:szCs w:val="22"/>
        </w:rPr>
        <w:t xml:space="preserve">Exploring </w:t>
      </w:r>
      <w:r w:rsidR="00435489">
        <w:rPr>
          <w:rFonts w:ascii="Times New Roman" w:hAnsi="Times New Roman" w:cs="Times New Roman"/>
          <w:color w:val="393939"/>
          <w:sz w:val="22"/>
          <w:szCs w:val="22"/>
        </w:rPr>
        <w:t xml:space="preserve">  </w:t>
      </w:r>
      <w:r w:rsidR="004530A2">
        <w:rPr>
          <w:rFonts w:ascii="Times New Roman" w:hAnsi="Times New Roman" w:cs="Times New Roman"/>
          <w:color w:val="393939"/>
          <w:sz w:val="22"/>
          <w:szCs w:val="22"/>
        </w:rPr>
        <w:t>whether mindfulness can enhance ethnic i</w:t>
      </w:r>
      <w:r w:rsidRPr="00AB7C0B">
        <w:rPr>
          <w:rFonts w:ascii="Times New Roman" w:hAnsi="Times New Roman" w:cs="Times New Roman"/>
          <w:color w:val="393939"/>
          <w:sz w:val="22"/>
          <w:szCs w:val="22"/>
        </w:rPr>
        <w:t>dentity amon</w:t>
      </w:r>
      <w:r w:rsidR="004530A2">
        <w:rPr>
          <w:rFonts w:ascii="Times New Roman" w:hAnsi="Times New Roman" w:cs="Times New Roman"/>
          <w:color w:val="393939"/>
          <w:sz w:val="22"/>
          <w:szCs w:val="22"/>
        </w:rPr>
        <w:t>g undergraduate and graduate s</w:t>
      </w:r>
      <w:r w:rsidRPr="00AB7C0B">
        <w:rPr>
          <w:rFonts w:ascii="Times New Roman" w:hAnsi="Times New Roman" w:cs="Times New Roman"/>
          <w:color w:val="393939"/>
          <w:sz w:val="22"/>
          <w:szCs w:val="22"/>
        </w:rPr>
        <w:t xml:space="preserve">tudents. </w:t>
      </w:r>
      <w:r w:rsidRPr="00AB7C0B">
        <w:rPr>
          <w:rFonts w:ascii="Times New Roman" w:hAnsi="Times New Roman" w:cs="Times New Roman"/>
          <w:i/>
          <w:sz w:val="22"/>
          <w:szCs w:val="22"/>
        </w:rPr>
        <w:t>Journal of Research in Innovative Teaching and Learning.</w:t>
      </w:r>
    </w:p>
    <w:p w:rsidR="00AB7C0B" w:rsidRDefault="00AB7C0B" w:rsidP="00AB7C0B">
      <w:pPr>
        <w:pStyle w:val="p1"/>
        <w:rPr>
          <w:rFonts w:ascii="Times New Roman" w:hAnsi="Times New Roman" w:cs="Times New Roman"/>
          <w:sz w:val="22"/>
          <w:szCs w:val="22"/>
        </w:rPr>
      </w:pPr>
    </w:p>
    <w:p w:rsidR="004530A2" w:rsidRPr="004530A2" w:rsidRDefault="004530A2" w:rsidP="004530A2">
      <w:pPr>
        <w:pStyle w:val="Normal1"/>
        <w:shd w:val="clear" w:color="auto" w:fill="FFFFFF"/>
        <w:ind w:left="1080"/>
        <w:rPr>
          <w:rFonts w:ascii="Times New Roman" w:eastAsia="Times New Roman" w:hAnsi="Times New Roman" w:cs="Times New Roman"/>
          <w:color w:val="333333"/>
          <w:sz w:val="22"/>
          <w:szCs w:val="22"/>
          <w:highlight w:val="white"/>
        </w:rPr>
      </w:pPr>
      <w:r w:rsidRPr="004530A2">
        <w:rPr>
          <w:rFonts w:ascii="Times New Roman" w:hAnsi="Times New Roman" w:cs="Times New Roman"/>
          <w:sz w:val="22"/>
          <w:szCs w:val="22"/>
        </w:rPr>
        <w:t xml:space="preserve">Nolan-Aranez, S. &amp; Bresciani Ludvik, M.J. (In Press). </w:t>
      </w:r>
      <w:r>
        <w:rPr>
          <w:rFonts w:ascii="Times New Roman" w:eastAsia="Times New Roman" w:hAnsi="Times New Roman" w:cs="Times New Roman"/>
          <w:sz w:val="22"/>
          <w:szCs w:val="22"/>
          <w:highlight w:val="white"/>
        </w:rPr>
        <w:t>Positing a framework for c</w:t>
      </w:r>
      <w:r w:rsidRPr="004530A2">
        <w:rPr>
          <w:rFonts w:ascii="Times New Roman" w:eastAsia="Times New Roman" w:hAnsi="Times New Roman" w:cs="Times New Roman"/>
          <w:sz w:val="22"/>
          <w:szCs w:val="22"/>
          <w:highlight w:val="white"/>
        </w:rPr>
        <w:t xml:space="preserve">ultivating </w:t>
      </w:r>
      <w:r>
        <w:rPr>
          <w:rFonts w:ascii="Times New Roman" w:eastAsia="Times New Roman" w:hAnsi="Times New Roman" w:cs="Times New Roman"/>
          <w:color w:val="333333"/>
          <w:sz w:val="22"/>
          <w:szCs w:val="22"/>
          <w:highlight w:val="white"/>
        </w:rPr>
        <w:t>s</w:t>
      </w:r>
      <w:r w:rsidRPr="004530A2">
        <w:rPr>
          <w:rFonts w:ascii="Times New Roman" w:eastAsia="Times New Roman" w:hAnsi="Times New Roman" w:cs="Times New Roman"/>
          <w:color w:val="333333"/>
          <w:sz w:val="22"/>
          <w:szCs w:val="22"/>
          <w:highlight w:val="white"/>
        </w:rPr>
        <w:t xml:space="preserve">pirituality </w:t>
      </w:r>
      <w:r>
        <w:rPr>
          <w:rFonts w:ascii="Times New Roman" w:eastAsia="Times New Roman" w:hAnsi="Times New Roman" w:cs="Times New Roman"/>
          <w:color w:val="333333"/>
          <w:sz w:val="22"/>
          <w:szCs w:val="22"/>
          <w:highlight w:val="white"/>
        </w:rPr>
        <w:t>through public university leadership d</w:t>
      </w:r>
      <w:r w:rsidRPr="004530A2">
        <w:rPr>
          <w:rFonts w:ascii="Times New Roman" w:eastAsia="Times New Roman" w:hAnsi="Times New Roman" w:cs="Times New Roman"/>
          <w:color w:val="333333"/>
          <w:sz w:val="22"/>
          <w:szCs w:val="22"/>
          <w:highlight w:val="white"/>
        </w:rPr>
        <w:t>evelopment</w:t>
      </w:r>
      <w:r>
        <w:rPr>
          <w:rFonts w:ascii="Times New Roman" w:eastAsia="Times New Roman" w:hAnsi="Times New Roman" w:cs="Times New Roman"/>
          <w:color w:val="333333"/>
          <w:sz w:val="22"/>
          <w:szCs w:val="22"/>
          <w:highlight w:val="white"/>
        </w:rPr>
        <w:t xml:space="preserve">. </w:t>
      </w:r>
      <w:r w:rsidRPr="00AB7C0B">
        <w:rPr>
          <w:rFonts w:ascii="Times New Roman" w:hAnsi="Times New Roman" w:cs="Times New Roman"/>
          <w:i/>
          <w:sz w:val="22"/>
          <w:szCs w:val="22"/>
        </w:rPr>
        <w:t>Journal of Research in Innovative Teaching and Learning.</w:t>
      </w:r>
    </w:p>
    <w:p w:rsidR="00AB7C0B" w:rsidRDefault="00AB7C0B" w:rsidP="00125CD6">
      <w:pPr>
        <w:pStyle w:val="p1"/>
        <w:ind w:left="1080"/>
        <w:rPr>
          <w:rFonts w:ascii="Times New Roman" w:hAnsi="Times New Roman" w:cs="Times New Roman"/>
          <w:sz w:val="22"/>
          <w:szCs w:val="22"/>
        </w:rPr>
      </w:pPr>
    </w:p>
    <w:p w:rsidR="00125CD6" w:rsidRPr="00125CD6" w:rsidRDefault="00125CD6" w:rsidP="00125CD6">
      <w:pPr>
        <w:pStyle w:val="p1"/>
        <w:ind w:left="1080"/>
        <w:rPr>
          <w:rFonts w:ascii="Times New Roman" w:hAnsi="Times New Roman" w:cs="Times New Roman"/>
          <w:sz w:val="22"/>
          <w:szCs w:val="22"/>
        </w:rPr>
      </w:pPr>
      <w:r w:rsidRPr="00125CD6">
        <w:rPr>
          <w:rFonts w:ascii="Times New Roman" w:hAnsi="Times New Roman" w:cs="Times New Roman"/>
          <w:sz w:val="22"/>
          <w:szCs w:val="22"/>
        </w:rPr>
        <w:t>Bresciani Ludvik, M.J. (</w:t>
      </w:r>
      <w:r w:rsidR="00757743">
        <w:rPr>
          <w:rFonts w:ascii="Times New Roman" w:hAnsi="Times New Roman" w:cs="Times New Roman"/>
          <w:sz w:val="22"/>
          <w:szCs w:val="22"/>
        </w:rPr>
        <w:t>2017</w:t>
      </w:r>
      <w:r w:rsidRPr="00125CD6">
        <w:rPr>
          <w:rFonts w:ascii="Times New Roman" w:hAnsi="Times New Roman" w:cs="Times New Roman"/>
          <w:sz w:val="22"/>
          <w:szCs w:val="22"/>
        </w:rPr>
        <w:t xml:space="preserve">). Leveraging Neuroscience and Education to Prevent Youth Aggression and Violence. </w:t>
      </w:r>
      <w:r w:rsidRPr="00125CD6">
        <w:rPr>
          <w:rFonts w:ascii="Times New Roman" w:hAnsi="Times New Roman" w:cs="Times New Roman"/>
          <w:i/>
          <w:sz w:val="22"/>
          <w:szCs w:val="22"/>
        </w:rPr>
        <w:t>US-China Education Review</w:t>
      </w:r>
      <w:r w:rsidR="00757743">
        <w:rPr>
          <w:rFonts w:ascii="Times New Roman" w:hAnsi="Times New Roman" w:cs="Times New Roman"/>
          <w:i/>
          <w:sz w:val="22"/>
          <w:szCs w:val="22"/>
        </w:rPr>
        <w:t xml:space="preserve"> B, 7(9).401-433.</w:t>
      </w:r>
    </w:p>
    <w:p w:rsidR="00125CD6" w:rsidRDefault="00125CD6" w:rsidP="00125CD6">
      <w:pPr>
        <w:pStyle w:val="APAReference"/>
        <w:spacing w:line="240" w:lineRule="auto"/>
        <w:ind w:left="1080" w:firstLine="0"/>
        <w:rPr>
          <w:sz w:val="22"/>
          <w:szCs w:val="22"/>
        </w:rPr>
      </w:pPr>
    </w:p>
    <w:p w:rsidR="00D12ECB" w:rsidRDefault="00D12ECB" w:rsidP="003F77DF">
      <w:pPr>
        <w:pStyle w:val="APAReference"/>
        <w:spacing w:line="240" w:lineRule="auto"/>
        <w:ind w:left="1080" w:firstLine="0"/>
        <w:rPr>
          <w:sz w:val="22"/>
          <w:szCs w:val="22"/>
        </w:rPr>
      </w:pPr>
      <w:r w:rsidRPr="00C3444B">
        <w:rPr>
          <w:sz w:val="22"/>
          <w:szCs w:val="22"/>
        </w:rPr>
        <w:t>Nolan-</w:t>
      </w:r>
      <w:r w:rsidR="00D23889" w:rsidRPr="00C3444B">
        <w:rPr>
          <w:sz w:val="22"/>
          <w:szCs w:val="22"/>
        </w:rPr>
        <w:t>Aranez</w:t>
      </w:r>
      <w:r w:rsidRPr="00C3444B">
        <w:rPr>
          <w:sz w:val="22"/>
          <w:szCs w:val="22"/>
        </w:rPr>
        <w:t>, S. &amp; Bresciani Ludvik, M.J. (</w:t>
      </w:r>
      <w:r w:rsidR="009573C8">
        <w:rPr>
          <w:sz w:val="22"/>
          <w:szCs w:val="22"/>
        </w:rPr>
        <w:t>2017</w:t>
      </w:r>
      <w:r w:rsidRPr="00C3444B">
        <w:rPr>
          <w:sz w:val="22"/>
          <w:szCs w:val="22"/>
        </w:rPr>
        <w:t xml:space="preserve">). </w:t>
      </w:r>
      <w:r w:rsidR="00D46F63" w:rsidRPr="00C3444B">
        <w:rPr>
          <w:sz w:val="22"/>
          <w:szCs w:val="22"/>
        </w:rPr>
        <w:t>A framework for cultivating students</w:t>
      </w:r>
      <w:r w:rsidR="00486764" w:rsidRPr="00C3444B">
        <w:rPr>
          <w:sz w:val="22"/>
          <w:szCs w:val="22"/>
        </w:rPr>
        <w:t>’</w:t>
      </w:r>
      <w:r w:rsidR="00D46F63" w:rsidRPr="00C3444B">
        <w:rPr>
          <w:sz w:val="22"/>
          <w:szCs w:val="22"/>
        </w:rPr>
        <w:t xml:space="preserve"> spirituality</w:t>
      </w:r>
      <w:r w:rsidR="00486764" w:rsidRPr="00C3444B">
        <w:rPr>
          <w:sz w:val="22"/>
          <w:szCs w:val="22"/>
        </w:rPr>
        <w:t xml:space="preserve"> and s</w:t>
      </w:r>
      <w:r w:rsidR="001804BE" w:rsidRPr="00C3444B">
        <w:rPr>
          <w:sz w:val="22"/>
          <w:szCs w:val="22"/>
        </w:rPr>
        <w:t>kills employers demand</w:t>
      </w:r>
      <w:r w:rsidR="00F8031F" w:rsidRPr="00C3444B">
        <w:rPr>
          <w:sz w:val="22"/>
          <w:szCs w:val="22"/>
        </w:rPr>
        <w:t xml:space="preserve"> at a public institution.</w:t>
      </w:r>
      <w:r w:rsidR="00F609B0" w:rsidRPr="00C3444B">
        <w:rPr>
          <w:sz w:val="22"/>
          <w:szCs w:val="22"/>
        </w:rPr>
        <w:t xml:space="preserve"> </w:t>
      </w:r>
      <w:r w:rsidR="00C66E72" w:rsidRPr="00C3444B">
        <w:rPr>
          <w:i/>
          <w:sz w:val="22"/>
          <w:szCs w:val="22"/>
        </w:rPr>
        <w:t>Open Journal of Leadership.</w:t>
      </w:r>
    </w:p>
    <w:p w:rsidR="00D12ECB" w:rsidRDefault="00D12ECB" w:rsidP="003F77DF">
      <w:pPr>
        <w:pStyle w:val="APAReference"/>
        <w:spacing w:line="240" w:lineRule="auto"/>
        <w:ind w:left="1080" w:firstLine="0"/>
        <w:rPr>
          <w:sz w:val="22"/>
          <w:szCs w:val="22"/>
        </w:rPr>
      </w:pPr>
    </w:p>
    <w:p w:rsidR="005D1F99" w:rsidRDefault="005D1F99" w:rsidP="003F77DF">
      <w:pPr>
        <w:pStyle w:val="APAReference"/>
        <w:spacing w:line="240" w:lineRule="auto"/>
        <w:ind w:left="1080" w:firstLine="0"/>
        <w:rPr>
          <w:sz w:val="22"/>
          <w:szCs w:val="22"/>
        </w:rPr>
      </w:pPr>
      <w:r>
        <w:rPr>
          <w:sz w:val="22"/>
          <w:szCs w:val="22"/>
        </w:rPr>
        <w:t>Bres</w:t>
      </w:r>
      <w:r w:rsidR="00CF498A">
        <w:rPr>
          <w:sz w:val="22"/>
          <w:szCs w:val="22"/>
        </w:rPr>
        <w:t>ciani Ludvik, M.J. &amp; Goldin</w:t>
      </w:r>
      <w:r>
        <w:rPr>
          <w:sz w:val="22"/>
          <w:szCs w:val="22"/>
        </w:rPr>
        <w:t xml:space="preserve">, P. (2017). </w:t>
      </w:r>
      <w:r w:rsidR="00794107">
        <w:rPr>
          <w:sz w:val="22"/>
          <w:szCs w:val="22"/>
        </w:rPr>
        <w:t xml:space="preserve">Preventing violent extremism through education: Five steps to consider for cultivating emotion regulation. </w:t>
      </w:r>
      <w:r w:rsidR="00794107" w:rsidRPr="00794107">
        <w:rPr>
          <w:i/>
          <w:sz w:val="22"/>
          <w:szCs w:val="22"/>
        </w:rPr>
        <w:t>US-China Education Review B</w:t>
      </w:r>
      <w:proofErr w:type="gramStart"/>
      <w:r w:rsidR="00794107" w:rsidRPr="00794107">
        <w:rPr>
          <w:i/>
          <w:sz w:val="22"/>
          <w:szCs w:val="22"/>
        </w:rPr>
        <w:t>,7</w:t>
      </w:r>
      <w:proofErr w:type="gramEnd"/>
      <w:r w:rsidR="00794107" w:rsidRPr="00794107">
        <w:rPr>
          <w:i/>
          <w:sz w:val="22"/>
          <w:szCs w:val="22"/>
        </w:rPr>
        <w:t>(</w:t>
      </w:r>
      <w:r w:rsidR="00794107">
        <w:rPr>
          <w:sz w:val="22"/>
          <w:szCs w:val="22"/>
        </w:rPr>
        <w:t>1).23-31.</w:t>
      </w:r>
    </w:p>
    <w:p w:rsidR="0068798C" w:rsidRDefault="0068798C" w:rsidP="003F77DF">
      <w:pPr>
        <w:pStyle w:val="APAReference"/>
        <w:spacing w:line="240" w:lineRule="auto"/>
        <w:ind w:left="1080" w:firstLine="0"/>
        <w:rPr>
          <w:sz w:val="22"/>
          <w:szCs w:val="22"/>
        </w:rPr>
      </w:pPr>
    </w:p>
    <w:p w:rsidR="003F77DF" w:rsidRDefault="003F77DF" w:rsidP="003F77DF">
      <w:pPr>
        <w:pStyle w:val="APAReference"/>
        <w:spacing w:line="240" w:lineRule="auto"/>
        <w:ind w:left="1080" w:firstLine="0"/>
        <w:rPr>
          <w:sz w:val="22"/>
          <w:szCs w:val="22"/>
        </w:rPr>
      </w:pPr>
      <w:r w:rsidRPr="004531F6">
        <w:rPr>
          <w:sz w:val="22"/>
          <w:szCs w:val="22"/>
        </w:rPr>
        <w:t>DeWin</w:t>
      </w:r>
      <w:r w:rsidR="00330D4E">
        <w:rPr>
          <w:sz w:val="22"/>
          <w:szCs w:val="22"/>
        </w:rPr>
        <w:t xml:space="preserve">e, P., </w:t>
      </w:r>
      <w:r>
        <w:rPr>
          <w:sz w:val="22"/>
          <w:szCs w:val="22"/>
        </w:rPr>
        <w:t>Bresciani Ludvik, M.J.</w:t>
      </w:r>
      <w:r w:rsidR="00330D4E">
        <w:rPr>
          <w:sz w:val="22"/>
          <w:szCs w:val="22"/>
        </w:rPr>
        <w:t xml:space="preserve"> &amp; Tucker, M.</w:t>
      </w:r>
      <w:r>
        <w:rPr>
          <w:sz w:val="22"/>
          <w:szCs w:val="22"/>
        </w:rPr>
        <w:t xml:space="preserve"> (</w:t>
      </w:r>
      <w:r w:rsidR="00622C88">
        <w:rPr>
          <w:sz w:val="22"/>
          <w:szCs w:val="22"/>
        </w:rPr>
        <w:t>2016</w:t>
      </w:r>
      <w:r>
        <w:rPr>
          <w:sz w:val="22"/>
          <w:szCs w:val="22"/>
        </w:rPr>
        <w:t xml:space="preserve">). </w:t>
      </w:r>
      <w:r w:rsidRPr="004531F6">
        <w:rPr>
          <w:sz w:val="22"/>
          <w:szCs w:val="22"/>
        </w:rPr>
        <w:t xml:space="preserve">The influence of structural environments on the success of the student transition process from a community college to a research university. </w:t>
      </w:r>
      <w:r w:rsidRPr="004531F6">
        <w:rPr>
          <w:i/>
          <w:sz w:val="22"/>
          <w:szCs w:val="22"/>
        </w:rPr>
        <w:t>Journal of Community College Research and Practice</w:t>
      </w:r>
      <w:r w:rsidRPr="004531F6">
        <w:rPr>
          <w:sz w:val="22"/>
          <w:szCs w:val="22"/>
        </w:rPr>
        <w:t>.</w:t>
      </w:r>
      <w:r w:rsidR="00622C88">
        <w:rPr>
          <w:sz w:val="22"/>
          <w:szCs w:val="22"/>
        </w:rPr>
        <w:t xml:space="preserve"> </w:t>
      </w:r>
      <w:hyperlink r:id="rId9" w:history="1">
        <w:r w:rsidR="00622C88" w:rsidRPr="001114EA">
          <w:rPr>
            <w:rStyle w:val="Hyperlink"/>
            <w:sz w:val="22"/>
            <w:szCs w:val="22"/>
          </w:rPr>
          <w:t>http://www.tandfonline.com/doi/full/10.1080/10668926.2016.1232669</w:t>
        </w:r>
      </w:hyperlink>
      <w:r w:rsidR="00622C88">
        <w:rPr>
          <w:sz w:val="22"/>
          <w:szCs w:val="22"/>
        </w:rPr>
        <w:t xml:space="preserve"> </w:t>
      </w:r>
    </w:p>
    <w:p w:rsidR="003F77DF" w:rsidRDefault="003F77DF" w:rsidP="002602B4">
      <w:pPr>
        <w:pStyle w:val="APAReference"/>
        <w:spacing w:line="240" w:lineRule="auto"/>
        <w:ind w:left="1080" w:firstLine="0"/>
        <w:rPr>
          <w:sz w:val="22"/>
          <w:szCs w:val="22"/>
        </w:rPr>
      </w:pPr>
    </w:p>
    <w:p w:rsidR="000F0B2B" w:rsidRDefault="002602B4" w:rsidP="002602B4">
      <w:pPr>
        <w:pStyle w:val="APAReference"/>
        <w:spacing w:line="240" w:lineRule="auto"/>
        <w:ind w:left="1080" w:firstLine="0"/>
        <w:rPr>
          <w:sz w:val="22"/>
          <w:szCs w:val="22"/>
        </w:rPr>
      </w:pPr>
      <w:r>
        <w:rPr>
          <w:sz w:val="22"/>
          <w:szCs w:val="22"/>
        </w:rPr>
        <w:t xml:space="preserve">Bresciani Ludvik, M.J (2015). </w:t>
      </w:r>
      <w:r w:rsidR="00954C7F">
        <w:rPr>
          <w:sz w:val="22"/>
          <w:szCs w:val="22"/>
        </w:rPr>
        <w:t xml:space="preserve">The neuroscience of learning and development and its implications for inquiry. </w:t>
      </w:r>
      <w:r w:rsidR="001138DC" w:rsidRPr="001138DC">
        <w:rPr>
          <w:i/>
          <w:sz w:val="22"/>
          <w:szCs w:val="22"/>
        </w:rPr>
        <w:t>The Journal of Student Affairs Inquiry.</w:t>
      </w:r>
      <w:r w:rsidR="002044B4" w:rsidRPr="002044B4">
        <w:t xml:space="preserve"> </w:t>
      </w:r>
      <w:r w:rsidR="002044B4" w:rsidRPr="005D1F99">
        <w:rPr>
          <w:sz w:val="22"/>
          <w:szCs w:val="22"/>
        </w:rPr>
        <w:t>https://jsai.scholasticahq.com/article/382-the-neuroscience-of-learning-and-development-and-its-implications-for-inquiry</w:t>
      </w:r>
    </w:p>
    <w:p w:rsidR="002602B4" w:rsidRDefault="002602B4" w:rsidP="002602B4">
      <w:pPr>
        <w:pStyle w:val="APAReference"/>
        <w:spacing w:line="240" w:lineRule="auto"/>
        <w:ind w:left="1080" w:firstLine="0"/>
        <w:rPr>
          <w:sz w:val="22"/>
          <w:szCs w:val="22"/>
        </w:rPr>
      </w:pPr>
    </w:p>
    <w:p w:rsidR="00D01081" w:rsidRPr="00D6550F" w:rsidRDefault="00E51996" w:rsidP="00D01081">
      <w:pPr>
        <w:pStyle w:val="APAReference"/>
        <w:spacing w:line="240" w:lineRule="auto"/>
        <w:ind w:left="1080" w:firstLine="0"/>
        <w:rPr>
          <w:sz w:val="22"/>
          <w:szCs w:val="22"/>
        </w:rPr>
      </w:pPr>
      <w:r>
        <w:rPr>
          <w:sz w:val="22"/>
          <w:szCs w:val="22"/>
        </w:rPr>
        <w:t xml:space="preserve">Hayashi, C., </w:t>
      </w:r>
      <w:r w:rsidR="00D01081" w:rsidRPr="00D6550F">
        <w:rPr>
          <w:sz w:val="22"/>
          <w:szCs w:val="22"/>
        </w:rPr>
        <w:t>Bresciani, M.J.</w:t>
      </w:r>
      <w:r w:rsidR="00425375">
        <w:rPr>
          <w:sz w:val="22"/>
          <w:szCs w:val="22"/>
        </w:rPr>
        <w:t>, Piland, W</w:t>
      </w:r>
      <w:r>
        <w:rPr>
          <w:sz w:val="22"/>
          <w:szCs w:val="22"/>
        </w:rPr>
        <w:t>.</w:t>
      </w:r>
      <w:r w:rsidR="00425375">
        <w:rPr>
          <w:sz w:val="22"/>
          <w:szCs w:val="22"/>
        </w:rPr>
        <w:t xml:space="preserve"> &amp; Giraffe, V.</w:t>
      </w:r>
      <w:r w:rsidR="00D01081" w:rsidRPr="00D6550F">
        <w:rPr>
          <w:sz w:val="22"/>
          <w:szCs w:val="22"/>
        </w:rPr>
        <w:t xml:space="preserve"> (</w:t>
      </w:r>
      <w:r w:rsidR="007B5C5F">
        <w:rPr>
          <w:sz w:val="22"/>
          <w:szCs w:val="22"/>
        </w:rPr>
        <w:t>2014</w:t>
      </w:r>
      <w:r w:rsidR="00D01081" w:rsidRPr="00D6550F">
        <w:rPr>
          <w:sz w:val="22"/>
          <w:szCs w:val="22"/>
        </w:rPr>
        <w:t xml:space="preserve">). Academic self-efficacy in Mexican-American community college students. </w:t>
      </w:r>
      <w:r w:rsidR="00D01081" w:rsidRPr="00D6550F">
        <w:rPr>
          <w:i/>
          <w:sz w:val="22"/>
          <w:szCs w:val="22"/>
        </w:rPr>
        <w:t xml:space="preserve"> </w:t>
      </w:r>
      <w:r w:rsidR="000F0B2B">
        <w:rPr>
          <w:i/>
          <w:sz w:val="22"/>
          <w:szCs w:val="22"/>
        </w:rPr>
        <w:t>Journal of Applied Research in Community Colleges</w:t>
      </w:r>
      <w:r w:rsidR="002044B4">
        <w:rPr>
          <w:sz w:val="22"/>
          <w:szCs w:val="22"/>
        </w:rPr>
        <w:t>, 21(2).</w:t>
      </w:r>
    </w:p>
    <w:p w:rsidR="00F01CBB" w:rsidRPr="00D6550F" w:rsidRDefault="00F01CBB" w:rsidP="00483CC4">
      <w:pPr>
        <w:pStyle w:val="APAReference"/>
        <w:spacing w:line="240" w:lineRule="auto"/>
        <w:ind w:left="0" w:firstLine="0"/>
        <w:rPr>
          <w:i/>
          <w:sz w:val="22"/>
          <w:szCs w:val="22"/>
        </w:rPr>
      </w:pPr>
    </w:p>
    <w:p w:rsidR="0053109D" w:rsidRPr="007D094A" w:rsidRDefault="007D094A" w:rsidP="000E394D">
      <w:pPr>
        <w:pStyle w:val="APAReference"/>
        <w:spacing w:line="240" w:lineRule="auto"/>
        <w:ind w:left="1080" w:firstLine="0"/>
        <w:rPr>
          <w:color w:val="1A1A1A"/>
          <w:sz w:val="22"/>
          <w:szCs w:val="22"/>
        </w:rPr>
      </w:pPr>
      <w:r w:rsidRPr="007D094A">
        <w:rPr>
          <w:color w:val="1A1A1A"/>
          <w:sz w:val="22"/>
          <w:szCs w:val="22"/>
        </w:rPr>
        <w:t xml:space="preserve">Bracken, W., &amp; Bresciani Ludvik, M.J. (2014). Interaction </w:t>
      </w:r>
      <w:proofErr w:type="gramStart"/>
      <w:r w:rsidRPr="007D094A">
        <w:rPr>
          <w:color w:val="1A1A1A"/>
          <w:sz w:val="22"/>
          <w:szCs w:val="22"/>
        </w:rPr>
        <w:t>Between</w:t>
      </w:r>
      <w:proofErr w:type="gramEnd"/>
      <w:r w:rsidRPr="007D094A">
        <w:rPr>
          <w:color w:val="1A1A1A"/>
          <w:sz w:val="22"/>
          <w:szCs w:val="22"/>
        </w:rPr>
        <w:t xml:space="preserve"> Engagement and the Big-Five Personality Characteristics on Academic Success of College Students. </w:t>
      </w:r>
      <w:r w:rsidR="007B01C3">
        <w:rPr>
          <w:color w:val="1A1A1A"/>
          <w:sz w:val="22"/>
          <w:szCs w:val="22"/>
        </w:rPr>
        <w:t xml:space="preserve"> </w:t>
      </w:r>
      <w:r w:rsidRPr="001A49C1">
        <w:rPr>
          <w:i/>
          <w:color w:val="1A1A1A"/>
          <w:sz w:val="22"/>
          <w:szCs w:val="22"/>
        </w:rPr>
        <w:t>Journal of Progressive Policy and Practice.</w:t>
      </w:r>
    </w:p>
    <w:p w:rsidR="007D094A" w:rsidRDefault="007D094A" w:rsidP="000E394D">
      <w:pPr>
        <w:pStyle w:val="APAReference"/>
        <w:spacing w:line="240" w:lineRule="auto"/>
        <w:ind w:left="1080" w:firstLine="0"/>
        <w:rPr>
          <w:sz w:val="22"/>
          <w:szCs w:val="22"/>
        </w:rPr>
      </w:pPr>
    </w:p>
    <w:p w:rsidR="00483CC4" w:rsidRDefault="00483CC4" w:rsidP="00483CC4">
      <w:pPr>
        <w:tabs>
          <w:tab w:val="left" w:pos="3420"/>
          <w:tab w:val="left" w:pos="8280"/>
        </w:tabs>
        <w:ind w:left="1080"/>
        <w:rPr>
          <w:b/>
        </w:rPr>
      </w:pPr>
      <w:r w:rsidRPr="00D01081">
        <w:rPr>
          <w:rStyle w:val="headertext1"/>
          <w:rFonts w:ascii="Times New Roman" w:hAnsi="Times New Roman"/>
          <w:b w:val="0"/>
          <w:sz w:val="22"/>
          <w:szCs w:val="22"/>
        </w:rPr>
        <w:t xml:space="preserve">Jeffcoat, K., Weisblat, I., Bresciani, M., Sly, R., Tucker, M. &amp; Cao, L. (2014).  </w:t>
      </w:r>
      <w:r w:rsidRPr="00D01081">
        <w:rPr>
          <w:sz w:val="22"/>
          <w:szCs w:val="22"/>
        </w:rPr>
        <w:t xml:space="preserve">Exploring Alignment of Student Preparedness for and Achievement of Basic Skills. </w:t>
      </w:r>
      <w:r w:rsidRPr="00D01081">
        <w:rPr>
          <w:i/>
          <w:color w:val="000000"/>
          <w:sz w:val="22"/>
          <w:szCs w:val="22"/>
        </w:rPr>
        <w:t>Community College Journal of Research and Practice</w:t>
      </w:r>
      <w:proofErr w:type="gramStart"/>
      <w:r w:rsidRPr="00D01081">
        <w:rPr>
          <w:i/>
          <w:color w:val="000000"/>
          <w:sz w:val="22"/>
          <w:szCs w:val="22"/>
        </w:rPr>
        <w:t>,38</w:t>
      </w:r>
      <w:proofErr w:type="gramEnd"/>
      <w:r w:rsidRPr="00D01081">
        <w:rPr>
          <w:i/>
          <w:color w:val="000000"/>
          <w:sz w:val="22"/>
          <w:szCs w:val="22"/>
        </w:rPr>
        <w:t>(1),5-23</w:t>
      </w:r>
      <w:r w:rsidRPr="002F0A34">
        <w:rPr>
          <w:i/>
          <w:color w:val="000000"/>
        </w:rPr>
        <w:t>.</w:t>
      </w:r>
    </w:p>
    <w:p w:rsidR="00483CC4" w:rsidRPr="00F24154" w:rsidRDefault="00483CC4"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Bresciani, M.J., Gillig, B., Tucker, M., Weiner, L. &amp; McCully, L. (2014).  Exploring the use of evidence in resource allocation: Towards a framework for practice. </w:t>
      </w:r>
      <w:r w:rsidR="00F912A8">
        <w:rPr>
          <w:rStyle w:val="headertext1"/>
          <w:rFonts w:ascii="Times New Roman" w:hAnsi="Times New Roman"/>
          <w:b w:val="0"/>
          <w:i/>
          <w:sz w:val="22"/>
          <w:szCs w:val="22"/>
        </w:rPr>
        <w:t>Journal of Student Affairs</w:t>
      </w:r>
      <w:proofErr w:type="gramStart"/>
      <w:r w:rsidR="00F912A8">
        <w:rPr>
          <w:rStyle w:val="headertext1"/>
          <w:rFonts w:ascii="Times New Roman" w:hAnsi="Times New Roman"/>
          <w:b w:val="0"/>
          <w:i/>
          <w:sz w:val="22"/>
          <w:szCs w:val="22"/>
        </w:rPr>
        <w:t>,22</w:t>
      </w:r>
      <w:proofErr w:type="gramEnd"/>
      <w:r w:rsidRPr="00F24154">
        <w:rPr>
          <w:rStyle w:val="headertext1"/>
          <w:rFonts w:ascii="Times New Roman" w:hAnsi="Times New Roman"/>
          <w:b w:val="0"/>
          <w:i/>
          <w:sz w:val="22"/>
          <w:szCs w:val="22"/>
        </w:rPr>
        <w:t>.</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rStyle w:val="headertext1"/>
          <w:rFonts w:ascii="Times New Roman" w:hAnsi="Times New Roman"/>
          <w:b w:val="0"/>
          <w:i/>
          <w:sz w:val="22"/>
          <w:szCs w:val="22"/>
        </w:rPr>
      </w:pPr>
      <w:r w:rsidRPr="00F24154">
        <w:rPr>
          <w:color w:val="000000"/>
          <w:sz w:val="22"/>
          <w:szCs w:val="22"/>
        </w:rPr>
        <w:t>Weiner</w:t>
      </w:r>
      <w:r w:rsidR="004A402F">
        <w:rPr>
          <w:color w:val="000000"/>
          <w:sz w:val="22"/>
          <w:szCs w:val="22"/>
        </w:rPr>
        <w:t xml:space="preserve"> Vaknin</w:t>
      </w:r>
      <w:r w:rsidRPr="00F24154">
        <w:rPr>
          <w:color w:val="000000"/>
          <w:sz w:val="22"/>
          <w:szCs w:val="22"/>
        </w:rPr>
        <w:t xml:space="preserve">, L. &amp; Bresciani, M.J. (2013). Implementing Quality Service-Learning Programs in Community Colleges. </w:t>
      </w:r>
      <w:r w:rsidRPr="00F24154">
        <w:rPr>
          <w:i/>
          <w:color w:val="000000"/>
          <w:sz w:val="22"/>
          <w:szCs w:val="22"/>
        </w:rPr>
        <w:t xml:space="preserve">Community College Journal of Research and Practice, 37(12), </w:t>
      </w:r>
      <w:r w:rsidRPr="00F24154">
        <w:rPr>
          <w:color w:val="000000"/>
          <w:sz w:val="22"/>
          <w:szCs w:val="22"/>
        </w:rPr>
        <w:t>979-989</w:t>
      </w:r>
      <w:r w:rsidRPr="00F24154">
        <w:rPr>
          <w:i/>
          <w:color w:val="000000"/>
          <w:sz w:val="22"/>
          <w:szCs w:val="22"/>
        </w:rPr>
        <w:t>.</w:t>
      </w:r>
    </w:p>
    <w:p w:rsidR="0053109D" w:rsidRPr="00F24154" w:rsidRDefault="0053109D" w:rsidP="000E394D">
      <w:pPr>
        <w:pStyle w:val="APAReference"/>
        <w:spacing w:line="240" w:lineRule="auto"/>
        <w:ind w:left="1080" w:firstLine="0"/>
        <w:rPr>
          <w:rStyle w:val="headertext1"/>
          <w:rFonts w:ascii="Times New Roman" w:hAnsi="Times New Roman"/>
          <w:b w:val="0"/>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Weisblat, I.A. and Bresciani, M.J (2012). Basic skills and global competencies for business major graduates. </w:t>
      </w:r>
      <w:r w:rsidRPr="00F24154">
        <w:rPr>
          <w:i/>
          <w:iCs/>
          <w:sz w:val="22"/>
          <w:szCs w:val="22"/>
        </w:rPr>
        <w:t>International Journal of Business Education,</w:t>
      </w:r>
      <w:r w:rsidRPr="00F24154">
        <w:rPr>
          <w:sz w:val="22"/>
          <w:szCs w:val="22"/>
        </w:rPr>
        <w:t xml:space="preserve"> </w:t>
      </w:r>
      <w:r w:rsidRPr="00F24154">
        <w:rPr>
          <w:i/>
          <w:iCs/>
          <w:sz w:val="22"/>
          <w:szCs w:val="22"/>
        </w:rPr>
        <w:t>152</w:t>
      </w:r>
      <w:r w:rsidRPr="00F24154">
        <w:rPr>
          <w:sz w:val="22"/>
          <w:szCs w:val="22"/>
        </w:rPr>
        <w:t>(1), 19—29.</w:t>
      </w:r>
    </w:p>
    <w:p w:rsidR="0053109D" w:rsidRPr="00F24154" w:rsidRDefault="0053109D" w:rsidP="000E394D">
      <w:pPr>
        <w:pStyle w:val="APAReference"/>
        <w:spacing w:line="240" w:lineRule="auto"/>
        <w:ind w:left="1080" w:firstLine="0"/>
        <w:rPr>
          <w:rStyle w:val="headertext1"/>
          <w:rFonts w:ascii="Times New Roman" w:hAnsi="Times New Roman"/>
          <w:b w:val="0"/>
          <w:sz w:val="22"/>
          <w:szCs w:val="22"/>
        </w:rPr>
      </w:pPr>
    </w:p>
    <w:p w:rsidR="0053109D" w:rsidRDefault="0053109D" w:rsidP="000E394D">
      <w:pPr>
        <w:pStyle w:val="APAReference"/>
        <w:spacing w:line="240" w:lineRule="auto"/>
        <w:ind w:left="1080" w:firstLine="0"/>
        <w:rPr>
          <w:rStyle w:val="headertext1"/>
          <w:rFonts w:ascii="Times New Roman" w:hAnsi="Times New Roman"/>
          <w:b w:val="0"/>
          <w:i/>
          <w:sz w:val="22"/>
          <w:szCs w:val="22"/>
        </w:rPr>
      </w:pPr>
      <w:r w:rsidRPr="00F24154">
        <w:rPr>
          <w:rStyle w:val="headertext1"/>
          <w:rFonts w:ascii="Times New Roman" w:hAnsi="Times New Roman"/>
          <w:b w:val="0"/>
          <w:sz w:val="22"/>
          <w:szCs w:val="22"/>
        </w:rPr>
        <w:t xml:space="preserve">Hoffman, J. &amp;Bresciani, M.J. (2012). </w:t>
      </w:r>
      <w:r w:rsidRPr="00F24154">
        <w:rPr>
          <w:sz w:val="22"/>
          <w:szCs w:val="22"/>
        </w:rPr>
        <w:t>Identifying What Student Affairs Professionals Value: A Mixed Methods Analysis of Professional Competencies Listed in Job Descriptions</w:t>
      </w:r>
      <w:r w:rsidRPr="00F24154">
        <w:rPr>
          <w:rStyle w:val="headertext1"/>
          <w:rFonts w:ascii="Times New Roman" w:hAnsi="Times New Roman"/>
          <w:b w:val="0"/>
          <w:sz w:val="22"/>
          <w:szCs w:val="22"/>
        </w:rPr>
        <w:t xml:space="preserve">. </w:t>
      </w:r>
      <w:r w:rsidRPr="00F24154">
        <w:rPr>
          <w:sz w:val="22"/>
          <w:szCs w:val="22"/>
        </w:rPr>
        <w:t>[Electronic version]</w:t>
      </w:r>
      <w:r w:rsidRPr="00F24154">
        <w:rPr>
          <w:rStyle w:val="headertext1"/>
          <w:rFonts w:ascii="Times New Roman" w:hAnsi="Times New Roman"/>
          <w:b w:val="0"/>
          <w:i/>
          <w:sz w:val="22"/>
          <w:szCs w:val="22"/>
        </w:rPr>
        <w:t xml:space="preserve"> Research &amp; Practice in Assessment, 7. </w:t>
      </w:r>
      <w:hyperlink r:id="rId10" w:history="1">
        <w:r w:rsidR="006D5190" w:rsidRPr="001D5C42">
          <w:rPr>
            <w:rStyle w:val="Hyperlink"/>
            <w:i/>
            <w:sz w:val="22"/>
            <w:szCs w:val="22"/>
          </w:rPr>
          <w:t>http://www.rpajournal.com/dev/wp-content/uploads/2012/07/A2.pdf</w:t>
        </w:r>
      </w:hyperlink>
    </w:p>
    <w:p w:rsidR="006D5190" w:rsidRPr="00F24154" w:rsidRDefault="006D5190"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color w:val="000000"/>
          <w:sz w:val="22"/>
          <w:szCs w:val="22"/>
        </w:rPr>
      </w:pPr>
      <w:r w:rsidRPr="00F24154">
        <w:rPr>
          <w:color w:val="000000"/>
          <w:sz w:val="22"/>
          <w:szCs w:val="22"/>
        </w:rPr>
        <w:t>Bresciani, M. J. (2012). Recommendations for implementing an effective, efficient, and enduring outcomes-based assessment program</w:t>
      </w:r>
      <w:r w:rsidR="0006065A">
        <w:rPr>
          <w:color w:val="000000"/>
          <w:sz w:val="22"/>
          <w:szCs w:val="22"/>
        </w:rPr>
        <w:t xml:space="preserve"> review</w:t>
      </w:r>
      <w:r w:rsidRPr="00F24154">
        <w:rPr>
          <w:color w:val="000000"/>
          <w:sz w:val="22"/>
          <w:szCs w:val="22"/>
        </w:rPr>
        <w:t xml:space="preserve">. </w:t>
      </w:r>
      <w:r w:rsidRPr="00F24154">
        <w:rPr>
          <w:i/>
          <w:color w:val="000000"/>
          <w:sz w:val="22"/>
          <w:szCs w:val="22"/>
        </w:rPr>
        <w:t>Community College Journal of Research and Practice</w:t>
      </w:r>
      <w:r w:rsidRPr="00F24154">
        <w:rPr>
          <w:color w:val="000000"/>
          <w:sz w:val="22"/>
          <w:szCs w:val="22"/>
        </w:rPr>
        <w:t xml:space="preserve">, </w:t>
      </w:r>
      <w:r w:rsidRPr="00F24154">
        <w:rPr>
          <w:i/>
          <w:color w:val="000000"/>
          <w:sz w:val="22"/>
          <w:szCs w:val="22"/>
        </w:rPr>
        <w:t>36</w:t>
      </w:r>
      <w:r w:rsidRPr="00F24154">
        <w:rPr>
          <w:color w:val="000000"/>
          <w:sz w:val="22"/>
          <w:szCs w:val="22"/>
        </w:rPr>
        <w:t>(6), 411-421.</w:t>
      </w:r>
    </w:p>
    <w:p w:rsidR="0053109D" w:rsidRPr="00F24154" w:rsidRDefault="0053109D" w:rsidP="000E394D">
      <w:pPr>
        <w:pStyle w:val="APAReference"/>
        <w:spacing w:line="240" w:lineRule="auto"/>
        <w:ind w:left="1080" w:firstLine="0"/>
        <w:rPr>
          <w:color w:val="000000"/>
          <w:sz w:val="22"/>
          <w:szCs w:val="22"/>
          <w:u w:val="words"/>
        </w:rPr>
      </w:pPr>
    </w:p>
    <w:p w:rsidR="0053109D" w:rsidRPr="00F24154" w:rsidRDefault="0053109D" w:rsidP="000E394D">
      <w:pPr>
        <w:pStyle w:val="APAReference"/>
        <w:spacing w:line="240" w:lineRule="auto"/>
        <w:ind w:left="1080" w:firstLine="0"/>
        <w:rPr>
          <w:sz w:val="22"/>
          <w:szCs w:val="22"/>
          <w:lang w:bidi="en-US"/>
        </w:rPr>
      </w:pPr>
      <w:r w:rsidRPr="00F24154">
        <w:rPr>
          <w:sz w:val="22"/>
          <w:szCs w:val="22"/>
          <w:lang w:bidi="en-US"/>
        </w:rPr>
        <w:t xml:space="preserve">Dickerson, A. M., Hoffman, J. L., Anan, B. P., Brown, K. F., Vong, L. K., Bresciani, M. J., Monzon, R., &amp; Oyler, J. (2011). A comparison of senior student affairs officer and student affairs preparatory program </w:t>
      </w:r>
      <w:r w:rsidRPr="00F24154">
        <w:rPr>
          <w:sz w:val="22"/>
          <w:szCs w:val="22"/>
          <w:lang w:bidi="en-US"/>
        </w:rPr>
        <w:lastRenderedPageBreak/>
        <w:t xml:space="preserve">faculty expectations of entry-level professionals’ competencies. Journal of Student Affairs Research and Practice, 48(4), 463–479. </w:t>
      </w:r>
    </w:p>
    <w:p w:rsidR="0053109D" w:rsidRPr="00F24154" w:rsidRDefault="0053109D" w:rsidP="000E394D">
      <w:pPr>
        <w:pStyle w:val="APAReference"/>
        <w:spacing w:line="240" w:lineRule="auto"/>
        <w:ind w:left="1080" w:firstLine="0"/>
        <w:rPr>
          <w:sz w:val="22"/>
          <w:szCs w:val="22"/>
        </w:rPr>
      </w:pPr>
      <w:hyperlink r:id="rId11" w:history="1">
        <w:r w:rsidRPr="00F24154">
          <w:rPr>
            <w:rStyle w:val="Hyperlink"/>
            <w:sz w:val="22"/>
            <w:szCs w:val="22"/>
            <w:lang w:bidi="en-US"/>
          </w:rPr>
          <w:t>http://journals.naspa.org/jsarp/vol48/iss4/art5/</w:t>
        </w:r>
      </w:hyperlink>
    </w:p>
    <w:p w:rsidR="0053109D" w:rsidRPr="00F24154" w:rsidRDefault="0053109D" w:rsidP="000E394D">
      <w:pPr>
        <w:pStyle w:val="APAReference"/>
        <w:spacing w:line="240" w:lineRule="auto"/>
        <w:ind w:left="1080" w:firstLine="0"/>
        <w:rPr>
          <w:rStyle w:val="headertext1"/>
          <w:rFonts w:ascii="Times New Roman" w:hAnsi="Times New Roman"/>
          <w:b w:val="0"/>
          <w:sz w:val="22"/>
          <w:szCs w:val="22"/>
        </w:rPr>
      </w:pPr>
    </w:p>
    <w:p w:rsidR="0053109D" w:rsidRPr="00F24154" w:rsidRDefault="0053109D" w:rsidP="000E394D">
      <w:pPr>
        <w:pStyle w:val="APAReference"/>
        <w:spacing w:line="240" w:lineRule="auto"/>
        <w:ind w:left="1080" w:firstLine="0"/>
        <w:rPr>
          <w:rStyle w:val="headertext1"/>
          <w:rFonts w:ascii="Times New Roman" w:hAnsi="Times New Roman"/>
          <w:b w:val="0"/>
          <w:sz w:val="22"/>
          <w:szCs w:val="22"/>
        </w:rPr>
      </w:pPr>
      <w:r w:rsidRPr="00F24154">
        <w:rPr>
          <w:rStyle w:val="headertext1"/>
          <w:rFonts w:ascii="Times New Roman" w:hAnsi="Times New Roman"/>
          <w:b w:val="0"/>
          <w:sz w:val="22"/>
          <w:szCs w:val="22"/>
        </w:rPr>
        <w:t xml:space="preserve">Blaylock, R.S. &amp; Bresciani, M.J. (2011). Exploring the Success of Transfer Programs for Community College Students. </w:t>
      </w:r>
      <w:r w:rsidRPr="00F24154">
        <w:rPr>
          <w:sz w:val="22"/>
          <w:szCs w:val="22"/>
        </w:rPr>
        <w:t>[Electronic version]</w:t>
      </w:r>
      <w:r w:rsidRPr="00F24154">
        <w:rPr>
          <w:rStyle w:val="headertext1"/>
          <w:rFonts w:ascii="Times New Roman" w:hAnsi="Times New Roman"/>
          <w:b w:val="0"/>
          <w:i/>
          <w:sz w:val="22"/>
          <w:szCs w:val="22"/>
        </w:rPr>
        <w:t xml:space="preserve"> Research &amp; Practice in Assessment, 5(2). p. 43-61 http://virginiaassessment.org/Final_RPA_winter2011.pdf</w:t>
      </w:r>
    </w:p>
    <w:p w:rsidR="0053109D" w:rsidRPr="00F24154" w:rsidRDefault="0053109D" w:rsidP="000E394D">
      <w:pPr>
        <w:pStyle w:val="APAReference"/>
        <w:spacing w:line="240" w:lineRule="auto"/>
        <w:ind w:left="1080" w:firstLine="0"/>
        <w:rPr>
          <w:color w:val="000000"/>
          <w:sz w:val="22"/>
          <w:szCs w:val="22"/>
        </w:rPr>
      </w:pPr>
    </w:p>
    <w:p w:rsidR="0053109D" w:rsidRPr="00F24154" w:rsidRDefault="0053109D" w:rsidP="000E394D">
      <w:pPr>
        <w:pStyle w:val="APAReference"/>
        <w:spacing w:line="240" w:lineRule="auto"/>
        <w:ind w:left="1080" w:firstLine="0"/>
        <w:rPr>
          <w:i/>
          <w:color w:val="000000"/>
          <w:sz w:val="22"/>
          <w:szCs w:val="22"/>
        </w:rPr>
      </w:pPr>
      <w:r w:rsidRPr="00F24154">
        <w:rPr>
          <w:color w:val="000000"/>
          <w:sz w:val="22"/>
          <w:szCs w:val="22"/>
        </w:rPr>
        <w:t xml:space="preserve">Weiner, L., Bresciani, M.J., Oyler, J., &amp; Felix, E (2011). Developing and Implementing Professional Standards for Student Affairs Practitioners. </w:t>
      </w:r>
      <w:r w:rsidRPr="00F24154">
        <w:rPr>
          <w:i/>
          <w:color w:val="000000"/>
          <w:sz w:val="22"/>
          <w:szCs w:val="22"/>
        </w:rPr>
        <w:t>Journal of Student Affairs</w:t>
      </w:r>
      <w:proofErr w:type="gramStart"/>
      <w:r w:rsidRPr="00F24154">
        <w:rPr>
          <w:i/>
          <w:color w:val="000000"/>
          <w:sz w:val="22"/>
          <w:szCs w:val="22"/>
        </w:rPr>
        <w:t>,20</w:t>
      </w:r>
      <w:proofErr w:type="gramEnd"/>
      <w:r w:rsidRPr="00F24154">
        <w:rPr>
          <w:color w:val="000000"/>
          <w:sz w:val="22"/>
          <w:szCs w:val="22"/>
        </w:rPr>
        <w:t>, p.86-93</w:t>
      </w:r>
      <w:r w:rsidRPr="00F24154">
        <w:rPr>
          <w:i/>
          <w:color w:val="000000"/>
          <w:sz w:val="22"/>
          <w:szCs w:val="22"/>
        </w:rPr>
        <w:t>.</w:t>
      </w:r>
    </w:p>
    <w:p w:rsidR="0053109D" w:rsidRPr="00F24154" w:rsidRDefault="0053109D" w:rsidP="000E394D">
      <w:pPr>
        <w:pStyle w:val="APAReference"/>
        <w:spacing w:line="240" w:lineRule="auto"/>
        <w:ind w:left="1080" w:firstLine="0"/>
        <w:rPr>
          <w:i/>
          <w:color w:val="000000"/>
          <w:sz w:val="22"/>
          <w:szCs w:val="22"/>
        </w:rPr>
      </w:pPr>
    </w:p>
    <w:p w:rsidR="0053109D" w:rsidRPr="00F24154" w:rsidRDefault="0053109D" w:rsidP="000E394D">
      <w:pPr>
        <w:pStyle w:val="APAReference"/>
        <w:spacing w:line="240" w:lineRule="auto"/>
        <w:ind w:left="1080" w:firstLine="0"/>
        <w:rPr>
          <w:color w:val="000000"/>
          <w:sz w:val="22"/>
          <w:szCs w:val="22"/>
        </w:rPr>
      </w:pPr>
      <w:r w:rsidRPr="00F24154">
        <w:rPr>
          <w:color w:val="000000"/>
          <w:sz w:val="22"/>
          <w:szCs w:val="22"/>
        </w:rPr>
        <w:t>Weiner, L. &amp; Bresciani, M.J.</w:t>
      </w:r>
      <w:r w:rsidRPr="00F24154">
        <w:rPr>
          <w:i/>
          <w:color w:val="000000"/>
          <w:sz w:val="22"/>
          <w:szCs w:val="22"/>
        </w:rPr>
        <w:t xml:space="preserve"> </w:t>
      </w:r>
      <w:r w:rsidRPr="00F24154">
        <w:rPr>
          <w:color w:val="000000"/>
          <w:sz w:val="22"/>
          <w:szCs w:val="22"/>
        </w:rPr>
        <w:t>(2011).</w:t>
      </w:r>
      <w:r w:rsidRPr="00F24154">
        <w:rPr>
          <w:i/>
          <w:color w:val="000000"/>
          <w:sz w:val="22"/>
          <w:szCs w:val="22"/>
        </w:rPr>
        <w:t xml:space="preserve"> </w:t>
      </w:r>
      <w:r w:rsidRPr="00F24154">
        <w:rPr>
          <w:rStyle w:val="A3"/>
          <w:rFonts w:cs="Times New Roman"/>
          <w:b w:val="0"/>
          <w:sz w:val="22"/>
          <w:szCs w:val="22"/>
        </w:rPr>
        <w:t>Can Institutions Have Quality Programming Without Utilizing a Systematic Outcomes-Based Assessment Process?</w:t>
      </w:r>
      <w:r w:rsidRPr="00F24154">
        <w:rPr>
          <w:color w:val="000000"/>
          <w:sz w:val="22"/>
          <w:szCs w:val="22"/>
        </w:rPr>
        <w:t xml:space="preserve"> </w:t>
      </w:r>
      <w:r w:rsidRPr="00F24154">
        <w:rPr>
          <w:sz w:val="22"/>
          <w:szCs w:val="22"/>
        </w:rPr>
        <w:t>[Electronic version]</w:t>
      </w:r>
      <w:r w:rsidRPr="00F24154">
        <w:rPr>
          <w:rStyle w:val="headertext1"/>
          <w:rFonts w:ascii="Times New Roman" w:hAnsi="Times New Roman"/>
          <w:b w:val="0"/>
          <w:i/>
          <w:sz w:val="22"/>
          <w:szCs w:val="22"/>
        </w:rPr>
        <w:t xml:space="preserve"> Research &amp; Practice in Assessment, 5(1), p.38-49.</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color w:val="000000"/>
          <w:sz w:val="22"/>
          <w:szCs w:val="22"/>
        </w:rPr>
      </w:pPr>
      <w:r w:rsidRPr="00F24154">
        <w:rPr>
          <w:color w:val="000000"/>
          <w:sz w:val="22"/>
          <w:szCs w:val="22"/>
        </w:rPr>
        <w:t xml:space="preserve">Bresciani, M. J. (2011). Challenges in the Implementation of Outcomes-Based Assessment Program Review in a California Community College District. </w:t>
      </w:r>
      <w:r w:rsidRPr="00F24154">
        <w:rPr>
          <w:i/>
          <w:color w:val="000000"/>
          <w:sz w:val="22"/>
          <w:szCs w:val="22"/>
        </w:rPr>
        <w:t>Community College Journal of Research and Practice</w:t>
      </w:r>
      <w:r w:rsidRPr="00F24154">
        <w:rPr>
          <w:color w:val="000000"/>
          <w:sz w:val="22"/>
          <w:szCs w:val="22"/>
        </w:rPr>
        <w:t xml:space="preserve">, </w:t>
      </w:r>
      <w:r w:rsidRPr="00F24154">
        <w:rPr>
          <w:i/>
          <w:color w:val="000000"/>
          <w:sz w:val="22"/>
          <w:szCs w:val="22"/>
        </w:rPr>
        <w:t>35</w:t>
      </w:r>
      <w:r w:rsidRPr="00F24154">
        <w:rPr>
          <w:color w:val="000000"/>
          <w:sz w:val="22"/>
          <w:szCs w:val="22"/>
        </w:rPr>
        <w:t>(11), 855-876.</w:t>
      </w:r>
    </w:p>
    <w:p w:rsidR="0053109D" w:rsidRPr="00F24154" w:rsidRDefault="0053109D" w:rsidP="000E394D">
      <w:pPr>
        <w:pStyle w:val="APAReference"/>
        <w:spacing w:line="240" w:lineRule="auto"/>
        <w:ind w:left="1080" w:firstLine="0"/>
        <w:rPr>
          <w:i/>
          <w:sz w:val="22"/>
          <w:szCs w:val="22"/>
        </w:rPr>
      </w:pPr>
    </w:p>
    <w:p w:rsidR="0053109D" w:rsidRPr="00F24154" w:rsidRDefault="0053109D" w:rsidP="000E394D">
      <w:pPr>
        <w:pStyle w:val="APAReference"/>
        <w:spacing w:line="240" w:lineRule="auto"/>
        <w:ind w:left="1080" w:firstLine="0"/>
        <w:rPr>
          <w:b/>
          <w:color w:val="000000"/>
          <w:sz w:val="22"/>
          <w:szCs w:val="22"/>
        </w:rPr>
      </w:pPr>
      <w:r w:rsidRPr="00F24154">
        <w:rPr>
          <w:sz w:val="22"/>
          <w:szCs w:val="22"/>
        </w:rPr>
        <w:t>Bresciani, M. J.</w:t>
      </w:r>
      <w:r w:rsidRPr="00F24154">
        <w:rPr>
          <w:i/>
          <w:sz w:val="22"/>
          <w:szCs w:val="22"/>
        </w:rPr>
        <w:t xml:space="preserve"> </w:t>
      </w:r>
      <w:r w:rsidRPr="00F24154">
        <w:rPr>
          <w:sz w:val="22"/>
          <w:szCs w:val="22"/>
        </w:rPr>
        <w:t>(2011).</w:t>
      </w:r>
      <w:r w:rsidRPr="00F24154">
        <w:rPr>
          <w:i/>
          <w:sz w:val="22"/>
          <w:szCs w:val="22"/>
        </w:rPr>
        <w:t xml:space="preserve"> </w:t>
      </w:r>
      <w:r w:rsidRPr="00F24154">
        <w:rPr>
          <w:sz w:val="22"/>
          <w:szCs w:val="22"/>
        </w:rPr>
        <w:t>Identifying Barriers in Implementing Outcomes-Based Assessment Program Review: A Grounded Theory Analysis. [Electronic version]</w:t>
      </w:r>
      <w:r w:rsidRPr="00F24154">
        <w:rPr>
          <w:rStyle w:val="headertext1"/>
          <w:rFonts w:ascii="Times New Roman" w:hAnsi="Times New Roman"/>
          <w:b w:val="0"/>
          <w:i/>
          <w:sz w:val="22"/>
          <w:szCs w:val="22"/>
        </w:rPr>
        <w:t xml:space="preserve"> Research &amp; Practice in Assessment, 5(1) p. 5-26.</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rStyle w:val="headertext1"/>
          <w:rFonts w:ascii="Times New Roman" w:hAnsi="Times New Roman"/>
          <w:b w:val="0"/>
          <w:sz w:val="22"/>
          <w:szCs w:val="22"/>
        </w:rPr>
      </w:pPr>
      <w:r w:rsidRPr="00F24154">
        <w:rPr>
          <w:sz w:val="22"/>
          <w:szCs w:val="22"/>
        </w:rPr>
        <w:t xml:space="preserve">Bresciani, M.J., Morsi, K., Duncan, A., Tucker, M., Siprut, M., &amp; Stewart, K., (2010).  Exploring the Challenges in Designing and Implementing an Assessment Plan for a Virtual Engineering Lab. </w:t>
      </w:r>
      <w:r w:rsidRPr="00F24154">
        <w:rPr>
          <w:i/>
          <w:sz w:val="22"/>
          <w:szCs w:val="22"/>
        </w:rPr>
        <w:t>Eludamos: the Journal for Computer Game Culture, 4</w:t>
      </w:r>
      <w:r w:rsidRPr="00F24154">
        <w:rPr>
          <w:sz w:val="22"/>
          <w:szCs w:val="22"/>
        </w:rPr>
        <w:t>(2), p.1-3.</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i/>
          <w:sz w:val="22"/>
          <w:szCs w:val="22"/>
        </w:rPr>
      </w:pPr>
      <w:r w:rsidRPr="00F24154">
        <w:rPr>
          <w:sz w:val="22"/>
          <w:szCs w:val="22"/>
        </w:rPr>
        <w:t>Hoffman, J.L., &amp; Bresciani, M.J. (2010).</w:t>
      </w:r>
      <w:r w:rsidRPr="00F24154">
        <w:rPr>
          <w:i/>
          <w:sz w:val="22"/>
          <w:szCs w:val="22"/>
        </w:rPr>
        <w:t xml:space="preserve"> </w:t>
      </w:r>
      <w:r w:rsidRPr="00F24154">
        <w:rPr>
          <w:sz w:val="22"/>
          <w:szCs w:val="22"/>
        </w:rPr>
        <w:t>Assessment Work: Examining the Prevalence and Nature of Learning Assessment Competencies and Skills in Student Affairs Job Postings</w:t>
      </w:r>
      <w:proofErr w:type="gramStart"/>
      <w:r w:rsidRPr="00F24154">
        <w:rPr>
          <w:sz w:val="22"/>
          <w:szCs w:val="22"/>
        </w:rPr>
        <w:t>.[</w:t>
      </w:r>
      <w:proofErr w:type="gramEnd"/>
      <w:r w:rsidRPr="00F24154">
        <w:rPr>
          <w:sz w:val="22"/>
          <w:szCs w:val="22"/>
        </w:rPr>
        <w:t>Electronic version]</w:t>
      </w:r>
      <w:r w:rsidRPr="00F24154">
        <w:rPr>
          <w:rStyle w:val="headertext1"/>
          <w:rFonts w:ascii="Times New Roman" w:hAnsi="Times New Roman"/>
          <w:b w:val="0"/>
          <w:i/>
          <w:sz w:val="22"/>
          <w:szCs w:val="22"/>
        </w:rPr>
        <w:t xml:space="preserve"> </w:t>
      </w:r>
      <w:r w:rsidRPr="00F24154">
        <w:rPr>
          <w:i/>
          <w:sz w:val="22"/>
          <w:szCs w:val="22"/>
        </w:rPr>
        <w:t>NASPA Journal of Student Affairs Research and Practice, 47(4), 27-36.</w:t>
      </w:r>
    </w:p>
    <w:p w:rsidR="0053109D" w:rsidRPr="00F24154" w:rsidRDefault="0053109D" w:rsidP="000E394D">
      <w:pPr>
        <w:pStyle w:val="APAReference"/>
        <w:spacing w:line="240" w:lineRule="auto"/>
        <w:ind w:left="1080" w:firstLine="0"/>
        <w:rPr>
          <w:b/>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Bresciani, M. J. (2010). Understanding barriers to student affairs professionals’ engagement in outcomes-based assessment of student learning and development</w:t>
      </w:r>
      <w:r w:rsidRPr="00F24154">
        <w:rPr>
          <w:i/>
          <w:sz w:val="22"/>
          <w:szCs w:val="22"/>
        </w:rPr>
        <w:t>. Journal of Student Affairs, 14, p. 81-90.</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vertAlign w:val="superscript"/>
        </w:rPr>
      </w:pPr>
      <w:r w:rsidRPr="00F24154">
        <w:rPr>
          <w:sz w:val="22"/>
          <w:szCs w:val="22"/>
        </w:rPr>
        <w:t>Bresciani, M. J., Oakleaf, M., Kolkhorst, F., Nebeker, C., Duncan, K.,</w:t>
      </w:r>
      <w:r w:rsidRPr="00F24154">
        <w:rPr>
          <w:sz w:val="22"/>
          <w:szCs w:val="22"/>
          <w:vertAlign w:val="superscript"/>
        </w:rPr>
        <w:t xml:space="preserve"> </w:t>
      </w:r>
      <w:r w:rsidRPr="00F24154">
        <w:rPr>
          <w:sz w:val="22"/>
          <w:szCs w:val="22"/>
        </w:rPr>
        <w:t xml:space="preserve">Barlow, J., </w:t>
      </w:r>
      <w:proofErr w:type="gramStart"/>
      <w:r w:rsidRPr="00F24154">
        <w:rPr>
          <w:sz w:val="22"/>
          <w:szCs w:val="22"/>
        </w:rPr>
        <w:t>&amp;  Hickmott</w:t>
      </w:r>
      <w:proofErr w:type="gramEnd"/>
      <w:r w:rsidRPr="00F24154">
        <w:rPr>
          <w:sz w:val="22"/>
          <w:szCs w:val="22"/>
        </w:rPr>
        <w:t>, J. (2009). Examining Design and Inter-Rater Reliability of a Rubric Measuring Research Quality Across Multiple Disciplines. [Electronic version]</w:t>
      </w:r>
      <w:r w:rsidRPr="00F24154">
        <w:rPr>
          <w:rStyle w:val="headertext1"/>
          <w:rFonts w:ascii="Times New Roman" w:hAnsi="Times New Roman"/>
          <w:b w:val="0"/>
          <w:i/>
          <w:sz w:val="22"/>
          <w:szCs w:val="22"/>
        </w:rPr>
        <w:t xml:space="preserve"> Practical Assessment, Research, &amp; Evaluation, 14</w:t>
      </w:r>
      <w:r w:rsidRPr="00F24154">
        <w:rPr>
          <w:rStyle w:val="headertext1"/>
          <w:rFonts w:ascii="Times New Roman" w:hAnsi="Times New Roman"/>
          <w:b w:val="0"/>
          <w:sz w:val="22"/>
          <w:szCs w:val="22"/>
        </w:rPr>
        <w:t>(13A)</w:t>
      </w:r>
      <w:proofErr w:type="gramStart"/>
      <w:r w:rsidRPr="00F24154">
        <w:rPr>
          <w:rStyle w:val="headertext1"/>
          <w:rFonts w:ascii="Times New Roman" w:hAnsi="Times New Roman"/>
          <w:b w:val="0"/>
          <w:sz w:val="22"/>
          <w:szCs w:val="22"/>
        </w:rPr>
        <w:t>,1</w:t>
      </w:r>
      <w:proofErr w:type="gramEnd"/>
      <w:r w:rsidRPr="00F24154">
        <w:rPr>
          <w:rStyle w:val="headertext1"/>
          <w:rFonts w:ascii="Times New Roman" w:hAnsi="Times New Roman"/>
          <w:b w:val="0"/>
          <w:sz w:val="22"/>
          <w:szCs w:val="22"/>
        </w:rPr>
        <w:t>-7</w:t>
      </w:r>
      <w:r w:rsidRPr="00F24154">
        <w:rPr>
          <w:rStyle w:val="headertext1"/>
          <w:rFonts w:ascii="Times New Roman" w:hAnsi="Times New Roman"/>
          <w:b w:val="0"/>
          <w:i/>
          <w:sz w:val="22"/>
          <w:szCs w:val="22"/>
        </w:rPr>
        <w:t>.</w:t>
      </w:r>
    </w:p>
    <w:p w:rsidR="0053109D" w:rsidRPr="00F24154" w:rsidRDefault="0053109D" w:rsidP="000E394D">
      <w:pPr>
        <w:pStyle w:val="APAReference"/>
        <w:spacing w:line="240" w:lineRule="auto"/>
        <w:ind w:left="1080" w:firstLine="0"/>
        <w:rPr>
          <w:b/>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Bresciani, M. J.</w:t>
      </w:r>
      <w:r w:rsidRPr="00F24154">
        <w:rPr>
          <w:i/>
          <w:sz w:val="22"/>
          <w:szCs w:val="22"/>
        </w:rPr>
        <w:t xml:space="preserve"> </w:t>
      </w:r>
      <w:r w:rsidRPr="00F24154">
        <w:rPr>
          <w:sz w:val="22"/>
          <w:szCs w:val="22"/>
        </w:rPr>
        <w:t>(2009)</w:t>
      </w:r>
      <w:r w:rsidRPr="00F24154">
        <w:rPr>
          <w:i/>
          <w:sz w:val="22"/>
          <w:szCs w:val="22"/>
        </w:rPr>
        <w:t xml:space="preserve">. </w:t>
      </w:r>
      <w:r w:rsidRPr="00F24154">
        <w:rPr>
          <w:sz w:val="22"/>
          <w:szCs w:val="22"/>
        </w:rPr>
        <w:t>Evaluating the Efficiency, Effectiveness and Sustainability of Outcomes-Based Program Review. [Electronic version]</w:t>
      </w:r>
      <w:r w:rsidRPr="00F24154">
        <w:rPr>
          <w:i/>
          <w:sz w:val="22"/>
          <w:szCs w:val="22"/>
        </w:rPr>
        <w:t xml:space="preserve"> The Journal of Faculty Development, 23</w:t>
      </w:r>
      <w:r w:rsidRPr="00F24154">
        <w:rPr>
          <w:sz w:val="22"/>
          <w:szCs w:val="22"/>
        </w:rPr>
        <w:t>(1), 30-39.</w:t>
      </w:r>
    </w:p>
    <w:p w:rsidR="0053109D" w:rsidRPr="00F24154" w:rsidRDefault="0053109D" w:rsidP="000E394D">
      <w:pPr>
        <w:pStyle w:val="APAReference"/>
        <w:spacing w:line="240" w:lineRule="auto"/>
        <w:ind w:left="1080" w:firstLine="0"/>
        <w:rPr>
          <w:i/>
          <w:sz w:val="22"/>
          <w:szCs w:val="22"/>
        </w:rPr>
      </w:pPr>
    </w:p>
    <w:p w:rsidR="0053109D" w:rsidRPr="00F24154" w:rsidRDefault="0053109D" w:rsidP="000E394D">
      <w:pPr>
        <w:pStyle w:val="APAReference"/>
        <w:spacing w:line="240" w:lineRule="auto"/>
        <w:ind w:left="1080" w:firstLine="0"/>
        <w:rPr>
          <w:rStyle w:val="headertext1"/>
          <w:rFonts w:ascii="Times New Roman" w:hAnsi="Times New Roman"/>
          <w:sz w:val="22"/>
          <w:szCs w:val="22"/>
        </w:rPr>
      </w:pPr>
      <w:r w:rsidRPr="00F24154">
        <w:rPr>
          <w:sz w:val="22"/>
          <w:szCs w:val="22"/>
          <w:lang w:val="it-IT"/>
        </w:rPr>
        <w:t>Bresciani, M .J., Griffiths, J. H., &amp; Rust, J. P. (2009).</w:t>
      </w:r>
      <w:r w:rsidRPr="00F24154">
        <w:rPr>
          <w:i/>
          <w:sz w:val="22"/>
          <w:szCs w:val="22"/>
          <w:lang w:val="it-IT"/>
        </w:rPr>
        <w:t xml:space="preserve"> </w:t>
      </w:r>
      <w:r w:rsidRPr="00F24154">
        <w:rPr>
          <w:sz w:val="22"/>
          <w:szCs w:val="22"/>
        </w:rPr>
        <w:t xml:space="preserve">Assessment at North Carolina State University:  Adapting to Change in the Workplace. [Electronic version] </w:t>
      </w:r>
      <w:r w:rsidRPr="00F24154">
        <w:rPr>
          <w:rStyle w:val="headertext1"/>
          <w:rFonts w:ascii="Times New Roman" w:hAnsi="Times New Roman"/>
          <w:b w:val="0"/>
          <w:i/>
          <w:sz w:val="22"/>
          <w:szCs w:val="22"/>
        </w:rPr>
        <w:t>Research &amp; Practice in Assessment, 3</w:t>
      </w:r>
      <w:r w:rsidRPr="00F24154">
        <w:rPr>
          <w:rStyle w:val="headertext1"/>
          <w:rFonts w:ascii="Times New Roman" w:hAnsi="Times New Roman"/>
          <w:b w:val="0"/>
          <w:sz w:val="22"/>
          <w:szCs w:val="22"/>
        </w:rPr>
        <w:t>(1).</w:t>
      </w:r>
    </w:p>
    <w:p w:rsidR="0053109D" w:rsidRPr="00F24154" w:rsidRDefault="0053109D" w:rsidP="000E394D">
      <w:pPr>
        <w:pStyle w:val="APAReference"/>
        <w:spacing w:line="240" w:lineRule="auto"/>
        <w:ind w:left="1080" w:firstLine="0"/>
        <w:rPr>
          <w:b/>
          <w:sz w:val="22"/>
          <w:szCs w:val="22"/>
        </w:rPr>
      </w:pPr>
    </w:p>
    <w:p w:rsidR="0053109D" w:rsidRPr="00F24154" w:rsidRDefault="0053109D" w:rsidP="000E394D">
      <w:pPr>
        <w:pStyle w:val="APAReference"/>
        <w:spacing w:line="240" w:lineRule="auto"/>
        <w:ind w:left="1080" w:firstLine="0"/>
        <w:rPr>
          <w:rStyle w:val="headertext1"/>
          <w:rFonts w:ascii="Times New Roman" w:hAnsi="Times New Roman"/>
          <w:sz w:val="22"/>
          <w:szCs w:val="22"/>
        </w:rPr>
      </w:pPr>
      <w:r w:rsidRPr="00F24154">
        <w:rPr>
          <w:sz w:val="22"/>
          <w:szCs w:val="22"/>
        </w:rPr>
        <w:t xml:space="preserve">Bresciani, M. J. (2008). Implementing an Outcomes-Based Assessment Process in a Major Metropolitan Community College District. </w:t>
      </w:r>
      <w:r w:rsidRPr="00F24154">
        <w:rPr>
          <w:i/>
          <w:sz w:val="22"/>
          <w:szCs w:val="22"/>
        </w:rPr>
        <w:t>Community College Journal of Research and Practice, 32</w:t>
      </w:r>
      <w:r w:rsidRPr="00F24154">
        <w:rPr>
          <w:sz w:val="22"/>
          <w:szCs w:val="22"/>
        </w:rPr>
        <w:t>(12), 970-984.</w:t>
      </w:r>
    </w:p>
    <w:p w:rsidR="0053109D" w:rsidRPr="00F24154" w:rsidRDefault="0053109D" w:rsidP="000E394D">
      <w:pPr>
        <w:pStyle w:val="APAReference"/>
        <w:spacing w:line="240" w:lineRule="auto"/>
        <w:ind w:left="1080" w:firstLine="0"/>
        <w:rPr>
          <w:rStyle w:val="headertext1"/>
          <w:rFonts w:ascii="Times New Roman" w:hAnsi="Times New Roman"/>
          <w:sz w:val="22"/>
          <w:szCs w:val="22"/>
        </w:rPr>
      </w:pPr>
    </w:p>
    <w:p w:rsidR="0053109D" w:rsidRPr="00F24154" w:rsidRDefault="0053109D" w:rsidP="000E394D">
      <w:pPr>
        <w:pStyle w:val="APAReference"/>
        <w:spacing w:line="240" w:lineRule="auto"/>
        <w:ind w:left="1080" w:firstLine="0"/>
        <w:rPr>
          <w:i/>
          <w:sz w:val="22"/>
          <w:szCs w:val="22"/>
        </w:rPr>
      </w:pPr>
      <w:r w:rsidRPr="00F24154">
        <w:rPr>
          <w:sz w:val="22"/>
          <w:szCs w:val="22"/>
        </w:rPr>
        <w:t xml:space="preserve">Bresciani, M. J. (2008). Global Competencies in Student Affairs/Services Professionals: A Literature Synthesis. [Electronic version] </w:t>
      </w:r>
      <w:r w:rsidRPr="00F24154">
        <w:rPr>
          <w:i/>
          <w:sz w:val="22"/>
          <w:szCs w:val="22"/>
        </w:rPr>
        <w:t>College Student Journal, 42</w:t>
      </w:r>
      <w:r w:rsidRPr="00F24154">
        <w:rPr>
          <w:sz w:val="22"/>
          <w:szCs w:val="22"/>
        </w:rPr>
        <w:t>(3), 906 – 920.</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rStyle w:val="headertext1"/>
          <w:rFonts w:ascii="Times New Roman" w:hAnsi="Times New Roman"/>
          <w:sz w:val="22"/>
          <w:szCs w:val="22"/>
        </w:rPr>
      </w:pPr>
      <w:r w:rsidRPr="00F24154">
        <w:rPr>
          <w:sz w:val="22"/>
          <w:szCs w:val="22"/>
        </w:rPr>
        <w:t xml:space="preserve">Bresciani, M. J. (2008). Exploring misunderstanding in collaborative research between a world power and a developing country. [Electronic version] </w:t>
      </w:r>
      <w:r w:rsidRPr="00F24154">
        <w:rPr>
          <w:rStyle w:val="headertext1"/>
          <w:rFonts w:ascii="Times New Roman" w:hAnsi="Times New Roman"/>
          <w:b w:val="0"/>
          <w:i/>
          <w:sz w:val="22"/>
          <w:szCs w:val="22"/>
        </w:rPr>
        <w:t>Research &amp; Practice in Assessment, 2</w:t>
      </w:r>
      <w:r w:rsidRPr="00F24154">
        <w:rPr>
          <w:rStyle w:val="headertext1"/>
          <w:rFonts w:ascii="Times New Roman" w:hAnsi="Times New Roman"/>
          <w:b w:val="0"/>
          <w:sz w:val="22"/>
          <w:szCs w:val="22"/>
        </w:rPr>
        <w:t>(1).</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Freeman, J. P., Hall, E. E., &amp; Bresciani, M. J. (2007). What leads students to have thoughts, talk to someone about, and take steps to leave their institution? [Electronic version] </w:t>
      </w:r>
      <w:r w:rsidRPr="00F24154">
        <w:rPr>
          <w:i/>
          <w:sz w:val="22"/>
          <w:szCs w:val="22"/>
        </w:rPr>
        <w:t>College Student Journal, 41</w:t>
      </w:r>
      <w:r w:rsidRPr="00F24154">
        <w:rPr>
          <w:sz w:val="22"/>
          <w:szCs w:val="22"/>
        </w:rPr>
        <w:t>(4),</w:t>
      </w:r>
      <w:r w:rsidRPr="00F24154">
        <w:rPr>
          <w:color w:val="000000"/>
          <w:sz w:val="22"/>
          <w:szCs w:val="22"/>
        </w:rPr>
        <w:t xml:space="preserve"> 755-770.</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lastRenderedPageBreak/>
        <w:t xml:space="preserve">Bresciani, M. J. (2006). Quality assurance: An important component of leadership. </w:t>
      </w:r>
      <w:r w:rsidRPr="00F24154">
        <w:rPr>
          <w:i/>
          <w:sz w:val="22"/>
          <w:szCs w:val="22"/>
        </w:rPr>
        <w:t>The Journal of National Academy of Education Administration</w:t>
      </w:r>
      <w:r w:rsidRPr="00F24154">
        <w:rPr>
          <w:sz w:val="22"/>
          <w:szCs w:val="22"/>
        </w:rPr>
        <w:t xml:space="preserve">, </w:t>
      </w:r>
      <w:r w:rsidRPr="00F24154">
        <w:rPr>
          <w:i/>
          <w:sz w:val="22"/>
          <w:szCs w:val="22"/>
        </w:rPr>
        <w:t>97</w:t>
      </w:r>
      <w:r w:rsidRPr="00F24154">
        <w:rPr>
          <w:sz w:val="22"/>
          <w:szCs w:val="22"/>
        </w:rPr>
        <w:t>(1), 47-50.</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color w:val="FF0000"/>
          <w:sz w:val="22"/>
          <w:szCs w:val="22"/>
        </w:rPr>
      </w:pPr>
      <w:r w:rsidRPr="00F24154">
        <w:rPr>
          <w:sz w:val="22"/>
          <w:szCs w:val="22"/>
        </w:rPr>
        <w:t xml:space="preserve">Jablonski, M. A., Bresciani, M. J., Lovell, C. D., &amp; Shandley, T. (2005). Shaping student affairs leadership through global perspectives. [Electronic version] </w:t>
      </w:r>
      <w:r w:rsidRPr="00F24154">
        <w:rPr>
          <w:i/>
          <w:sz w:val="22"/>
          <w:szCs w:val="22"/>
        </w:rPr>
        <w:t>NASPA Journal, 43</w:t>
      </w:r>
      <w:r w:rsidRPr="00F24154">
        <w:rPr>
          <w:sz w:val="22"/>
          <w:szCs w:val="22"/>
        </w:rPr>
        <w:t>(1), 183-202</w:t>
      </w:r>
      <w:r w:rsidRPr="00F24154">
        <w:rPr>
          <w:i/>
          <w:sz w:val="22"/>
          <w:szCs w:val="22"/>
        </w:rPr>
        <w:t>.</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Zelna, C. L., &amp; Bresciani, M. J. (2004).  Assessing and addressing academic integrity at a doctoral extensive institution. [Electronic version] </w:t>
      </w:r>
      <w:r w:rsidRPr="00F24154">
        <w:rPr>
          <w:i/>
          <w:sz w:val="22"/>
          <w:szCs w:val="22"/>
        </w:rPr>
        <w:t>NASPA Journal, 42</w:t>
      </w:r>
      <w:r w:rsidRPr="00F24154">
        <w:rPr>
          <w:sz w:val="22"/>
          <w:szCs w:val="22"/>
        </w:rPr>
        <w:t xml:space="preserve">(1), 72-93. </w:t>
      </w:r>
      <w:r w:rsidRPr="00F24154">
        <w:rPr>
          <w:sz w:val="22"/>
          <w:szCs w:val="22"/>
        </w:rPr>
        <w:br/>
      </w:r>
    </w:p>
    <w:p w:rsidR="0053109D" w:rsidRPr="00F24154" w:rsidRDefault="0053109D" w:rsidP="000E394D">
      <w:pPr>
        <w:pStyle w:val="APAReference"/>
        <w:spacing w:line="240" w:lineRule="auto"/>
        <w:ind w:left="1080" w:firstLine="0"/>
        <w:rPr>
          <w:sz w:val="22"/>
          <w:szCs w:val="22"/>
        </w:rPr>
      </w:pPr>
      <w:r w:rsidRPr="00F24154">
        <w:rPr>
          <w:sz w:val="22"/>
          <w:szCs w:val="22"/>
        </w:rPr>
        <w:t xml:space="preserve">Bresciani, M. J. (2003). An understanding of students' perspectives toward diversity at a Midwestern Health Professional School: A phenomenological study. [Electronic version] </w:t>
      </w:r>
      <w:r w:rsidRPr="00F24154">
        <w:rPr>
          <w:i/>
          <w:sz w:val="22"/>
          <w:szCs w:val="22"/>
        </w:rPr>
        <w:t>NASPA Journal</w:t>
      </w:r>
      <w:r w:rsidRPr="00F24154">
        <w:rPr>
          <w:sz w:val="22"/>
          <w:szCs w:val="22"/>
        </w:rPr>
        <w:t xml:space="preserve">, </w:t>
      </w:r>
      <w:r w:rsidRPr="00F24154">
        <w:rPr>
          <w:i/>
          <w:sz w:val="22"/>
          <w:szCs w:val="22"/>
        </w:rPr>
        <w:t>41</w:t>
      </w:r>
      <w:r w:rsidRPr="00F24154">
        <w:rPr>
          <w:sz w:val="22"/>
          <w:szCs w:val="22"/>
        </w:rPr>
        <w:t xml:space="preserve">(1), 83-113. </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Allen, J., &amp; Bresciani, M. J. (2003, January/February).  Public institutions, public challenges: On the transparency of assessment results</w:t>
      </w:r>
      <w:r w:rsidRPr="00F24154">
        <w:rPr>
          <w:i/>
          <w:sz w:val="22"/>
          <w:szCs w:val="22"/>
        </w:rPr>
        <w:t>.</w:t>
      </w:r>
      <w:r w:rsidRPr="00F24154">
        <w:rPr>
          <w:sz w:val="22"/>
          <w:szCs w:val="22"/>
        </w:rPr>
        <w:t xml:space="preserve"> </w:t>
      </w:r>
      <w:r w:rsidRPr="00F24154">
        <w:rPr>
          <w:i/>
          <w:sz w:val="22"/>
          <w:szCs w:val="22"/>
        </w:rPr>
        <w:t>Change Magazine</w:t>
      </w:r>
      <w:r w:rsidRPr="00F24154">
        <w:rPr>
          <w:sz w:val="22"/>
          <w:szCs w:val="22"/>
        </w:rPr>
        <w:t xml:space="preserve">, </w:t>
      </w:r>
      <w:r w:rsidRPr="00F24154">
        <w:rPr>
          <w:i/>
          <w:sz w:val="22"/>
          <w:szCs w:val="22"/>
        </w:rPr>
        <w:t>35</w:t>
      </w:r>
      <w:r w:rsidRPr="00F24154">
        <w:rPr>
          <w:sz w:val="22"/>
          <w:szCs w:val="22"/>
        </w:rPr>
        <w:t>(1), 20-23.</w:t>
      </w:r>
    </w:p>
    <w:p w:rsidR="0053109D" w:rsidRPr="00F24154" w:rsidRDefault="0053109D" w:rsidP="000E394D">
      <w:pPr>
        <w:pStyle w:val="APAReference"/>
        <w:tabs>
          <w:tab w:val="left" w:pos="1064"/>
        </w:tabs>
        <w:spacing w:line="240" w:lineRule="auto"/>
        <w:ind w:left="1080" w:firstLine="0"/>
        <w:rPr>
          <w:sz w:val="22"/>
          <w:szCs w:val="22"/>
        </w:rPr>
      </w:pPr>
      <w:r w:rsidRPr="00F24154">
        <w:rPr>
          <w:sz w:val="22"/>
          <w:szCs w:val="22"/>
        </w:rPr>
        <w:tab/>
      </w:r>
    </w:p>
    <w:p w:rsidR="0053109D" w:rsidRPr="00F24154" w:rsidRDefault="0053109D" w:rsidP="000E394D">
      <w:pPr>
        <w:pStyle w:val="APAReference"/>
        <w:spacing w:line="240" w:lineRule="auto"/>
        <w:ind w:left="1080" w:firstLine="0"/>
        <w:rPr>
          <w:sz w:val="22"/>
          <w:szCs w:val="22"/>
        </w:rPr>
      </w:pPr>
      <w:r w:rsidRPr="00F24154">
        <w:rPr>
          <w:sz w:val="22"/>
          <w:szCs w:val="22"/>
        </w:rPr>
        <w:t>Bresciani, M. J., &amp; Carson, L</w:t>
      </w:r>
      <w:r w:rsidRPr="00F24154">
        <w:rPr>
          <w:b/>
          <w:sz w:val="22"/>
          <w:szCs w:val="22"/>
        </w:rPr>
        <w:t xml:space="preserve">. </w:t>
      </w:r>
      <w:r w:rsidRPr="00F24154">
        <w:rPr>
          <w:sz w:val="22"/>
          <w:szCs w:val="22"/>
        </w:rPr>
        <w:t>(2002).  A study of undergraduate persistence by unmet need and percentage of gift aid</w:t>
      </w:r>
      <w:r w:rsidRPr="00F24154">
        <w:rPr>
          <w:i/>
          <w:sz w:val="22"/>
          <w:szCs w:val="22"/>
        </w:rPr>
        <w:t xml:space="preserve">. </w:t>
      </w:r>
      <w:r w:rsidRPr="00F24154">
        <w:rPr>
          <w:sz w:val="22"/>
          <w:szCs w:val="22"/>
        </w:rPr>
        <w:t>[Electronic version]</w:t>
      </w:r>
      <w:r w:rsidRPr="00F24154">
        <w:rPr>
          <w:i/>
          <w:sz w:val="22"/>
          <w:szCs w:val="22"/>
        </w:rPr>
        <w:t xml:space="preserve"> NASPA Journal</w:t>
      </w:r>
      <w:r w:rsidRPr="00F24154">
        <w:rPr>
          <w:sz w:val="22"/>
          <w:szCs w:val="22"/>
        </w:rPr>
        <w:t xml:space="preserve">, </w:t>
      </w:r>
      <w:r w:rsidRPr="00F24154">
        <w:rPr>
          <w:i/>
          <w:sz w:val="22"/>
          <w:szCs w:val="22"/>
        </w:rPr>
        <w:t>40</w:t>
      </w:r>
      <w:r w:rsidRPr="00F24154">
        <w:rPr>
          <w:sz w:val="22"/>
          <w:szCs w:val="22"/>
        </w:rPr>
        <w:t xml:space="preserve">(1), 104-23.  </w:t>
      </w:r>
    </w:p>
    <w:p w:rsidR="00E90FCD" w:rsidRPr="0053109D" w:rsidRDefault="00E90FCD" w:rsidP="00072EAF">
      <w:pPr>
        <w:ind w:left="1080"/>
        <w:rPr>
          <w:rFonts w:ascii="Garamond" w:hAnsi="Garamond"/>
          <w:szCs w:val="24"/>
        </w:rPr>
      </w:pPr>
    </w:p>
    <w:p w:rsidR="00E90FCD" w:rsidRDefault="00E90FCD" w:rsidP="00072EAF">
      <w:pPr>
        <w:widowControl w:val="0"/>
        <w:numPr>
          <w:ilvl w:val="0"/>
          <w:numId w:val="3"/>
        </w:numPr>
        <w:autoSpaceDE w:val="0"/>
        <w:autoSpaceDN w:val="0"/>
        <w:adjustRightInd w:val="0"/>
        <w:rPr>
          <w:b/>
          <w:szCs w:val="24"/>
        </w:rPr>
      </w:pPr>
      <w:r w:rsidRPr="00F24154">
        <w:rPr>
          <w:b/>
          <w:szCs w:val="24"/>
        </w:rPr>
        <w:t>Chapters in Refereed Books</w:t>
      </w:r>
    </w:p>
    <w:p w:rsidR="00A14663" w:rsidRPr="00F24154" w:rsidRDefault="00A14663" w:rsidP="00A14663">
      <w:pPr>
        <w:widowControl w:val="0"/>
        <w:autoSpaceDE w:val="0"/>
        <w:autoSpaceDN w:val="0"/>
        <w:adjustRightInd w:val="0"/>
        <w:ind w:left="1080"/>
        <w:rPr>
          <w:b/>
          <w:szCs w:val="24"/>
        </w:rPr>
      </w:pPr>
    </w:p>
    <w:p w:rsidR="00B80ABD" w:rsidRPr="00A14663" w:rsidRDefault="00DA655A" w:rsidP="00DA655A">
      <w:pPr>
        <w:ind w:left="1080"/>
        <w:rPr>
          <w:sz w:val="22"/>
          <w:szCs w:val="22"/>
        </w:rPr>
      </w:pPr>
      <w:r w:rsidRPr="00A14663">
        <w:rPr>
          <w:sz w:val="22"/>
          <w:szCs w:val="22"/>
        </w:rPr>
        <w:t>Bresciani Ludvik, M.J. (</w:t>
      </w:r>
      <w:r w:rsidR="005D1F99">
        <w:rPr>
          <w:sz w:val="22"/>
          <w:szCs w:val="22"/>
        </w:rPr>
        <w:t>2017</w:t>
      </w:r>
      <w:r w:rsidRPr="00A14663">
        <w:rPr>
          <w:sz w:val="22"/>
          <w:szCs w:val="22"/>
        </w:rPr>
        <w:t xml:space="preserve">). </w:t>
      </w:r>
      <w:r w:rsidR="00493522" w:rsidRPr="00A14663">
        <w:rPr>
          <w:color w:val="1A1A1A"/>
          <w:sz w:val="22"/>
          <w:szCs w:val="22"/>
        </w:rPr>
        <w:t>Learning about Consequences, Community, Creativity, and Courage:  Cultivating Compassion in Higher Education Leadership</w:t>
      </w:r>
      <w:r w:rsidR="00A14663">
        <w:rPr>
          <w:color w:val="1A1A1A"/>
          <w:sz w:val="22"/>
          <w:szCs w:val="22"/>
        </w:rPr>
        <w:t>.</w:t>
      </w:r>
      <w:r w:rsidR="00F5419B" w:rsidRPr="00A14663">
        <w:rPr>
          <w:color w:val="1A1A1A"/>
          <w:sz w:val="22"/>
          <w:szCs w:val="22"/>
        </w:rPr>
        <w:t xml:space="preserve"> In Dale, P. (Ed.) </w:t>
      </w:r>
      <w:r w:rsidR="006B72B1" w:rsidRPr="00A14663">
        <w:rPr>
          <w:i/>
          <w:color w:val="1A1A1A"/>
          <w:sz w:val="22"/>
          <w:szCs w:val="22"/>
        </w:rPr>
        <w:t xml:space="preserve">Compassion at the Heart of Higher Education. </w:t>
      </w:r>
      <w:r w:rsidR="00A14663" w:rsidRPr="00A14663">
        <w:rPr>
          <w:color w:val="1A1A1A"/>
          <w:sz w:val="22"/>
          <w:szCs w:val="22"/>
        </w:rPr>
        <w:t xml:space="preserve">London, UK: </w:t>
      </w:r>
      <w:r w:rsidR="00F5419B" w:rsidRPr="00A14663">
        <w:rPr>
          <w:color w:val="1A1A1A"/>
          <w:sz w:val="22"/>
          <w:szCs w:val="22"/>
        </w:rPr>
        <w:t>Springer Publishing.</w:t>
      </w:r>
      <w:r w:rsidR="00F5419B" w:rsidRPr="00A14663">
        <w:rPr>
          <w:b/>
          <w:color w:val="1A1A1A"/>
          <w:sz w:val="22"/>
          <w:szCs w:val="22"/>
        </w:rPr>
        <w:t xml:space="preserve"> </w:t>
      </w:r>
    </w:p>
    <w:p w:rsidR="00DA655A" w:rsidRPr="0053109D" w:rsidRDefault="00DA655A" w:rsidP="00DA655A">
      <w:pPr>
        <w:ind w:left="720"/>
        <w:rPr>
          <w:rFonts w:ascii="Garamond" w:hAnsi="Garamond"/>
          <w:szCs w:val="24"/>
        </w:rPr>
      </w:pPr>
    </w:p>
    <w:p w:rsidR="0053109D" w:rsidRPr="00F24154" w:rsidRDefault="0053109D" w:rsidP="00D808B6">
      <w:pPr>
        <w:ind w:left="1080"/>
        <w:contextualSpacing/>
        <w:rPr>
          <w:sz w:val="22"/>
          <w:szCs w:val="22"/>
        </w:rPr>
      </w:pPr>
      <w:r w:rsidRPr="00F24154">
        <w:rPr>
          <w:sz w:val="22"/>
          <w:szCs w:val="22"/>
        </w:rPr>
        <w:t>Bresciani</w:t>
      </w:r>
      <w:r w:rsidR="00D808B6" w:rsidRPr="00F24154">
        <w:rPr>
          <w:sz w:val="22"/>
          <w:szCs w:val="22"/>
        </w:rPr>
        <w:t xml:space="preserve"> Ludvik</w:t>
      </w:r>
      <w:r w:rsidRPr="00F24154">
        <w:rPr>
          <w:sz w:val="22"/>
          <w:szCs w:val="22"/>
        </w:rPr>
        <w:t>, M.J. (</w:t>
      </w:r>
      <w:r w:rsidR="00BF0C27">
        <w:rPr>
          <w:sz w:val="22"/>
          <w:szCs w:val="22"/>
        </w:rPr>
        <w:t>2016</w:t>
      </w:r>
      <w:r w:rsidRPr="00F24154">
        <w:rPr>
          <w:sz w:val="22"/>
          <w:szCs w:val="22"/>
        </w:rPr>
        <w:t xml:space="preserve">).  </w:t>
      </w:r>
      <w:r w:rsidR="00D808B6" w:rsidRPr="00F24154">
        <w:rPr>
          <w:sz w:val="22"/>
          <w:szCs w:val="22"/>
        </w:rPr>
        <w:t>Introduction: Rethinking How We Design</w:t>
      </w:r>
      <w:r w:rsidR="00BF0C27">
        <w:rPr>
          <w:sz w:val="22"/>
          <w:szCs w:val="22"/>
        </w:rPr>
        <w:t>, Deliver, and Evaluate</w:t>
      </w:r>
      <w:r w:rsidR="00D808B6" w:rsidRPr="00F24154">
        <w:rPr>
          <w:sz w:val="22"/>
          <w:szCs w:val="22"/>
        </w:rPr>
        <w:t xml:space="preserve"> Higher Education.</w:t>
      </w:r>
      <w:r w:rsidRPr="00F24154">
        <w:rPr>
          <w:sz w:val="22"/>
          <w:szCs w:val="22"/>
        </w:rPr>
        <w:t xml:space="preserve">  </w:t>
      </w:r>
      <w:r w:rsidR="00B80ABD">
        <w:rPr>
          <w:sz w:val="22"/>
          <w:szCs w:val="22"/>
        </w:rPr>
        <w:t xml:space="preserve">In </w:t>
      </w:r>
      <w:r w:rsidRPr="00F24154">
        <w:rPr>
          <w:sz w:val="22"/>
          <w:szCs w:val="22"/>
        </w:rPr>
        <w:t>B</w:t>
      </w:r>
      <w:r w:rsidR="00BF0C27">
        <w:rPr>
          <w:sz w:val="22"/>
          <w:szCs w:val="22"/>
        </w:rPr>
        <w:t>resciani Ludvik, M.J. (Ed.) (</w:t>
      </w:r>
      <w:r w:rsidR="00DA5FDF">
        <w:rPr>
          <w:sz w:val="22"/>
          <w:szCs w:val="22"/>
        </w:rPr>
        <w:t>2016</w:t>
      </w:r>
      <w:r w:rsidRPr="00F24154">
        <w:rPr>
          <w:sz w:val="22"/>
          <w:szCs w:val="22"/>
        </w:rPr>
        <w:t xml:space="preserve">). </w:t>
      </w:r>
      <w:r w:rsidRPr="00F24154">
        <w:rPr>
          <w:i/>
          <w:sz w:val="22"/>
          <w:szCs w:val="22"/>
        </w:rPr>
        <w:t>The Neuroscience of Learning and Development</w:t>
      </w:r>
      <w:r w:rsidR="00D808B6" w:rsidRPr="00F24154">
        <w:rPr>
          <w:i/>
          <w:sz w:val="22"/>
          <w:szCs w:val="22"/>
        </w:rPr>
        <w:t>:</w:t>
      </w:r>
      <w:r w:rsidR="00D808B6" w:rsidRPr="00F24154">
        <w:rPr>
          <w:sz w:val="22"/>
          <w:szCs w:val="22"/>
        </w:rPr>
        <w:t xml:space="preserve"> </w:t>
      </w:r>
      <w:r w:rsidR="00D808B6" w:rsidRPr="00F24154">
        <w:rPr>
          <w:i/>
          <w:sz w:val="22"/>
          <w:szCs w:val="22"/>
        </w:rPr>
        <w:t>Enhancing Creativity, Compassion, Critical Thinking, and Peace in Higher Education</w:t>
      </w:r>
      <w:r w:rsidR="00494083">
        <w:rPr>
          <w:i/>
          <w:sz w:val="22"/>
          <w:szCs w:val="22"/>
        </w:rPr>
        <w:t>.</w:t>
      </w:r>
      <w:r w:rsidR="00494083" w:rsidRPr="00F24154">
        <w:rPr>
          <w:sz w:val="22"/>
          <w:szCs w:val="22"/>
        </w:rPr>
        <w:t xml:space="preserve"> </w:t>
      </w:r>
      <w:r w:rsidR="00494083">
        <w:rPr>
          <w:sz w:val="22"/>
          <w:szCs w:val="22"/>
        </w:rPr>
        <w:t xml:space="preserve">Sterling, </w:t>
      </w:r>
      <w:r w:rsidR="00494083" w:rsidRPr="00F24154">
        <w:rPr>
          <w:sz w:val="22"/>
          <w:szCs w:val="22"/>
        </w:rPr>
        <w:t>VA: Stylus Publishing.</w:t>
      </w:r>
    </w:p>
    <w:p w:rsidR="00D808B6" w:rsidRPr="00F24154" w:rsidRDefault="00D808B6" w:rsidP="00D808B6">
      <w:pPr>
        <w:ind w:left="1080"/>
        <w:contextualSpacing/>
        <w:rPr>
          <w:sz w:val="22"/>
          <w:szCs w:val="22"/>
        </w:rPr>
      </w:pPr>
    </w:p>
    <w:p w:rsidR="00D808B6" w:rsidRPr="00F24154" w:rsidRDefault="00D808B6" w:rsidP="00D808B6">
      <w:pPr>
        <w:ind w:left="1080"/>
        <w:contextualSpacing/>
        <w:rPr>
          <w:sz w:val="22"/>
          <w:szCs w:val="22"/>
        </w:rPr>
      </w:pPr>
      <w:r w:rsidRPr="00F24154">
        <w:rPr>
          <w:sz w:val="22"/>
          <w:szCs w:val="22"/>
        </w:rPr>
        <w:t xml:space="preserve">Evrard, M., Annese, J., </w:t>
      </w:r>
      <w:r w:rsidR="000E6837" w:rsidRPr="00F24154">
        <w:rPr>
          <w:sz w:val="22"/>
          <w:szCs w:val="22"/>
        </w:rPr>
        <w:t xml:space="preserve">&amp; </w:t>
      </w:r>
      <w:r w:rsidRPr="00F24154">
        <w:rPr>
          <w:sz w:val="22"/>
          <w:szCs w:val="22"/>
        </w:rPr>
        <w:t xml:space="preserve">Bresciani Ludvik, M.J. </w:t>
      </w:r>
      <w:r w:rsidR="008C4B7E">
        <w:rPr>
          <w:sz w:val="22"/>
          <w:szCs w:val="22"/>
        </w:rPr>
        <w:t xml:space="preserve">with review by Baxter, M. &amp; Van Vleet, T. </w:t>
      </w:r>
      <w:r w:rsidRPr="00F24154">
        <w:rPr>
          <w:sz w:val="22"/>
          <w:szCs w:val="22"/>
        </w:rPr>
        <w:t>(</w:t>
      </w:r>
      <w:r w:rsidR="00BF0C27">
        <w:rPr>
          <w:sz w:val="22"/>
          <w:szCs w:val="22"/>
        </w:rPr>
        <w:t>2016</w:t>
      </w:r>
      <w:r w:rsidRPr="00F24154">
        <w:rPr>
          <w:sz w:val="22"/>
          <w:szCs w:val="22"/>
        </w:rPr>
        <w:t xml:space="preserve">).  Basic Brain Parts and their Function.  </w:t>
      </w:r>
      <w:r w:rsidR="00B80ABD">
        <w:rPr>
          <w:sz w:val="22"/>
          <w:szCs w:val="22"/>
        </w:rPr>
        <w:t xml:space="preserve">In </w:t>
      </w:r>
      <w:r w:rsidRPr="00F24154">
        <w:rPr>
          <w:sz w:val="22"/>
          <w:szCs w:val="22"/>
        </w:rPr>
        <w:t>Bresciani Ludvik, M.J. (Ed.) (</w:t>
      </w:r>
      <w:r w:rsidR="00BF0C27">
        <w:rPr>
          <w:sz w:val="22"/>
          <w:szCs w:val="22"/>
        </w:rPr>
        <w:t>2016</w:t>
      </w:r>
      <w:r w:rsidRPr="00F24154">
        <w:rPr>
          <w:sz w:val="22"/>
          <w:szCs w:val="22"/>
        </w:rPr>
        <w:t xml:space="preserve">). </w:t>
      </w:r>
      <w:r w:rsidRPr="00F24154">
        <w:rPr>
          <w:i/>
          <w:sz w:val="22"/>
          <w:szCs w:val="22"/>
        </w:rPr>
        <w:t>The Neuroscience of Learning and Development:</w:t>
      </w:r>
      <w:r w:rsidRPr="00F24154">
        <w:rPr>
          <w:sz w:val="22"/>
          <w:szCs w:val="22"/>
        </w:rPr>
        <w:t xml:space="preserve"> </w:t>
      </w:r>
      <w:r w:rsidRPr="00F24154">
        <w:rPr>
          <w:i/>
          <w:sz w:val="22"/>
          <w:szCs w:val="22"/>
        </w:rPr>
        <w:t>Enhancing Creativity, Compassion, Critical Thinking, and Peace in Higher Education</w:t>
      </w:r>
      <w:r w:rsidR="00494083">
        <w:rPr>
          <w:i/>
          <w:sz w:val="22"/>
          <w:szCs w:val="22"/>
        </w:rPr>
        <w:t>.</w:t>
      </w:r>
      <w:r w:rsidRPr="00F24154">
        <w:rPr>
          <w:sz w:val="22"/>
          <w:szCs w:val="22"/>
        </w:rPr>
        <w:t xml:space="preserve"> </w:t>
      </w:r>
      <w:r w:rsidR="00494083">
        <w:rPr>
          <w:sz w:val="22"/>
          <w:szCs w:val="22"/>
        </w:rPr>
        <w:t xml:space="preserve">Sterling, </w:t>
      </w:r>
      <w:r w:rsidRPr="00F24154">
        <w:rPr>
          <w:sz w:val="22"/>
          <w:szCs w:val="22"/>
        </w:rPr>
        <w:t>VA: Stylus Publishing.</w:t>
      </w:r>
    </w:p>
    <w:p w:rsidR="00D808B6" w:rsidRPr="00F24154" w:rsidRDefault="00D808B6" w:rsidP="00D808B6">
      <w:pPr>
        <w:ind w:left="1080"/>
        <w:contextualSpacing/>
        <w:rPr>
          <w:sz w:val="22"/>
          <w:szCs w:val="22"/>
        </w:rPr>
      </w:pPr>
    </w:p>
    <w:p w:rsidR="00D808B6" w:rsidRDefault="00D808B6" w:rsidP="00D808B6">
      <w:pPr>
        <w:ind w:left="1080"/>
        <w:contextualSpacing/>
        <w:rPr>
          <w:sz w:val="22"/>
          <w:szCs w:val="22"/>
        </w:rPr>
      </w:pPr>
      <w:r w:rsidRPr="00F24154">
        <w:rPr>
          <w:sz w:val="22"/>
          <w:szCs w:val="22"/>
        </w:rPr>
        <w:t xml:space="preserve">Evrard, M., </w:t>
      </w:r>
      <w:r w:rsidR="000E6837" w:rsidRPr="00F24154">
        <w:rPr>
          <w:sz w:val="22"/>
          <w:szCs w:val="22"/>
        </w:rPr>
        <w:t xml:space="preserve">&amp; </w:t>
      </w:r>
      <w:r w:rsidRPr="00F24154">
        <w:rPr>
          <w:sz w:val="22"/>
          <w:szCs w:val="22"/>
        </w:rPr>
        <w:t xml:space="preserve">Bresciani Ludvik, M.J. </w:t>
      </w:r>
      <w:r w:rsidR="008C4B7E">
        <w:rPr>
          <w:sz w:val="22"/>
          <w:szCs w:val="22"/>
        </w:rPr>
        <w:t xml:space="preserve">with review by Van Vleet, T. </w:t>
      </w:r>
      <w:r w:rsidRPr="00F24154">
        <w:rPr>
          <w:sz w:val="22"/>
          <w:szCs w:val="22"/>
        </w:rPr>
        <w:t>(</w:t>
      </w:r>
      <w:r w:rsidR="00BF0C27">
        <w:rPr>
          <w:sz w:val="22"/>
          <w:szCs w:val="22"/>
        </w:rPr>
        <w:t>2016</w:t>
      </w:r>
      <w:r w:rsidRPr="00F24154">
        <w:rPr>
          <w:sz w:val="22"/>
          <w:szCs w:val="22"/>
        </w:rPr>
        <w:t xml:space="preserve">).  </w:t>
      </w:r>
      <w:r w:rsidR="00BF0C27">
        <w:rPr>
          <w:sz w:val="22"/>
          <w:szCs w:val="22"/>
        </w:rPr>
        <w:t>Unpacking Neuroplasticity and Neurogenesis</w:t>
      </w:r>
      <w:r w:rsidR="000E6837" w:rsidRPr="00F24154">
        <w:rPr>
          <w:sz w:val="22"/>
          <w:szCs w:val="22"/>
        </w:rPr>
        <w:t>.</w:t>
      </w:r>
      <w:r w:rsidRPr="00F24154">
        <w:rPr>
          <w:sz w:val="22"/>
          <w:szCs w:val="22"/>
        </w:rPr>
        <w:t xml:space="preserve">  </w:t>
      </w:r>
      <w:r w:rsidR="00B80ABD">
        <w:rPr>
          <w:sz w:val="22"/>
          <w:szCs w:val="22"/>
        </w:rPr>
        <w:t xml:space="preserve">In </w:t>
      </w:r>
      <w:r w:rsidRPr="00F24154">
        <w:rPr>
          <w:sz w:val="22"/>
          <w:szCs w:val="22"/>
        </w:rPr>
        <w:t>Bresciani Ludvik, M.J. (Ed.) (</w:t>
      </w:r>
      <w:r w:rsidR="00BF0C27">
        <w:rPr>
          <w:sz w:val="22"/>
          <w:szCs w:val="22"/>
        </w:rPr>
        <w:t>2016</w:t>
      </w:r>
      <w:r w:rsidRPr="00F24154">
        <w:rPr>
          <w:sz w:val="22"/>
          <w:szCs w:val="22"/>
        </w:rPr>
        <w:t xml:space="preserve">). </w:t>
      </w:r>
      <w:r w:rsidRPr="00F24154">
        <w:rPr>
          <w:i/>
          <w:sz w:val="22"/>
          <w:szCs w:val="22"/>
        </w:rPr>
        <w:t>The Neuroscience of Learning and Development:</w:t>
      </w:r>
      <w:r w:rsidRPr="00F24154">
        <w:rPr>
          <w:sz w:val="22"/>
          <w:szCs w:val="22"/>
        </w:rPr>
        <w:t xml:space="preserve"> </w:t>
      </w:r>
      <w:r w:rsidRPr="00F24154">
        <w:rPr>
          <w:i/>
          <w:sz w:val="22"/>
          <w:szCs w:val="22"/>
        </w:rPr>
        <w:t>Enhancing Creativity, Compassion, Critical Thinking, and Peace in Higher Education</w:t>
      </w:r>
      <w:r w:rsidR="00494083">
        <w:rPr>
          <w:i/>
          <w:sz w:val="22"/>
          <w:szCs w:val="22"/>
        </w:rPr>
        <w:t>.</w:t>
      </w:r>
      <w:r w:rsidR="00494083" w:rsidRPr="00F24154">
        <w:rPr>
          <w:sz w:val="22"/>
          <w:szCs w:val="22"/>
        </w:rPr>
        <w:t xml:space="preserve"> </w:t>
      </w:r>
      <w:r w:rsidR="00494083">
        <w:rPr>
          <w:sz w:val="22"/>
          <w:szCs w:val="22"/>
        </w:rPr>
        <w:t xml:space="preserve">Sterling, </w:t>
      </w:r>
      <w:r w:rsidR="00494083" w:rsidRPr="00F24154">
        <w:rPr>
          <w:sz w:val="22"/>
          <w:szCs w:val="22"/>
        </w:rPr>
        <w:t>VA: Stylus Publishing.</w:t>
      </w:r>
    </w:p>
    <w:p w:rsidR="00B80ABD" w:rsidRDefault="00B80ABD" w:rsidP="00D808B6">
      <w:pPr>
        <w:ind w:left="1080"/>
        <w:contextualSpacing/>
        <w:rPr>
          <w:sz w:val="22"/>
          <w:szCs w:val="22"/>
        </w:rPr>
      </w:pPr>
    </w:p>
    <w:p w:rsidR="00B80ABD" w:rsidRPr="00F24154" w:rsidRDefault="00B80ABD" w:rsidP="00D808B6">
      <w:pPr>
        <w:ind w:left="1080"/>
        <w:contextualSpacing/>
        <w:rPr>
          <w:sz w:val="22"/>
          <w:szCs w:val="22"/>
        </w:rPr>
      </w:pPr>
      <w:r>
        <w:rPr>
          <w:sz w:val="22"/>
          <w:szCs w:val="22"/>
        </w:rPr>
        <w:t>Bresciani Ludvik, M.J. &amp; Evrard, M. (2016). Strategies that Intentionally Change the Brain.</w:t>
      </w:r>
      <w:r w:rsidRPr="00B80ABD">
        <w:rPr>
          <w:sz w:val="22"/>
          <w:szCs w:val="22"/>
        </w:rPr>
        <w:t xml:space="preserve"> </w:t>
      </w:r>
      <w:r>
        <w:rPr>
          <w:sz w:val="22"/>
          <w:szCs w:val="22"/>
        </w:rPr>
        <w:t xml:space="preserve">In </w:t>
      </w:r>
      <w:r w:rsidRPr="00F24154">
        <w:rPr>
          <w:sz w:val="22"/>
          <w:szCs w:val="22"/>
        </w:rPr>
        <w:t>B</w:t>
      </w:r>
      <w:r>
        <w:rPr>
          <w:sz w:val="22"/>
          <w:szCs w:val="22"/>
        </w:rPr>
        <w:t>resciani Ludvik, M.J. (Ed.) (2016</w:t>
      </w:r>
      <w:r w:rsidRPr="00F24154">
        <w:rPr>
          <w:sz w:val="22"/>
          <w:szCs w:val="22"/>
        </w:rPr>
        <w:t xml:space="preserve">). </w:t>
      </w:r>
      <w:r w:rsidRPr="00F24154">
        <w:rPr>
          <w:i/>
          <w:sz w:val="22"/>
          <w:szCs w:val="22"/>
        </w:rPr>
        <w:t>The Neuroscience of Learning and Development:</w:t>
      </w:r>
      <w:r w:rsidRPr="00F24154">
        <w:rPr>
          <w:sz w:val="22"/>
          <w:szCs w:val="22"/>
        </w:rPr>
        <w:t xml:space="preserve"> </w:t>
      </w:r>
      <w:r w:rsidRPr="00F24154">
        <w:rPr>
          <w:i/>
          <w:sz w:val="22"/>
          <w:szCs w:val="22"/>
        </w:rPr>
        <w:t>Enhancing Creativity, Compassion, Critical Thinking, and Peace in Higher Education</w:t>
      </w:r>
      <w:r w:rsidR="00494083">
        <w:rPr>
          <w:i/>
          <w:sz w:val="22"/>
          <w:szCs w:val="22"/>
        </w:rPr>
        <w:t>.</w:t>
      </w:r>
      <w:r w:rsidR="00494083" w:rsidRPr="00F24154">
        <w:rPr>
          <w:sz w:val="22"/>
          <w:szCs w:val="22"/>
        </w:rPr>
        <w:t xml:space="preserve"> </w:t>
      </w:r>
      <w:r w:rsidR="00494083">
        <w:rPr>
          <w:sz w:val="22"/>
          <w:szCs w:val="22"/>
        </w:rPr>
        <w:t xml:space="preserve">Sterling, </w:t>
      </w:r>
      <w:r w:rsidR="00494083" w:rsidRPr="00F24154">
        <w:rPr>
          <w:sz w:val="22"/>
          <w:szCs w:val="22"/>
        </w:rPr>
        <w:t>VA: Stylus Publishing.</w:t>
      </w:r>
    </w:p>
    <w:p w:rsidR="0053109D" w:rsidRPr="00F24154" w:rsidRDefault="0053109D" w:rsidP="003267B8">
      <w:pPr>
        <w:pStyle w:val="APAReference"/>
        <w:spacing w:line="240" w:lineRule="auto"/>
        <w:ind w:left="0" w:firstLine="0"/>
        <w:rPr>
          <w:sz w:val="22"/>
          <w:szCs w:val="22"/>
        </w:rPr>
      </w:pPr>
    </w:p>
    <w:p w:rsidR="0053109D" w:rsidRDefault="0053109D" w:rsidP="000E394D">
      <w:pPr>
        <w:pStyle w:val="APAReference"/>
        <w:spacing w:line="240" w:lineRule="auto"/>
        <w:ind w:left="1080" w:firstLine="0"/>
        <w:rPr>
          <w:sz w:val="22"/>
          <w:szCs w:val="22"/>
        </w:rPr>
      </w:pPr>
      <w:r w:rsidRPr="00F24154">
        <w:rPr>
          <w:sz w:val="22"/>
          <w:szCs w:val="22"/>
        </w:rPr>
        <w:t>Bresciani</w:t>
      </w:r>
      <w:r w:rsidR="00087214" w:rsidRPr="00F24154">
        <w:rPr>
          <w:sz w:val="22"/>
          <w:szCs w:val="22"/>
        </w:rPr>
        <w:t xml:space="preserve"> Ludvik</w:t>
      </w:r>
      <w:r w:rsidRPr="00F24154">
        <w:rPr>
          <w:sz w:val="22"/>
          <w:szCs w:val="22"/>
        </w:rPr>
        <w:t>, M.J.</w:t>
      </w:r>
      <w:r w:rsidR="00087214" w:rsidRPr="00F24154">
        <w:rPr>
          <w:sz w:val="22"/>
          <w:szCs w:val="22"/>
        </w:rPr>
        <w:t>, Goldin, P., Evrard, M., Wood, J.L., Bracken, W., Tucker, M., &amp; Iyoho, C.</w:t>
      </w:r>
      <w:r w:rsidRPr="00F24154">
        <w:rPr>
          <w:sz w:val="22"/>
          <w:szCs w:val="22"/>
        </w:rPr>
        <w:t xml:space="preserve"> (</w:t>
      </w:r>
      <w:r w:rsidR="00B80ABD">
        <w:rPr>
          <w:sz w:val="22"/>
          <w:szCs w:val="22"/>
        </w:rPr>
        <w:t>2016</w:t>
      </w:r>
      <w:r w:rsidRPr="00F24154">
        <w:rPr>
          <w:sz w:val="22"/>
          <w:szCs w:val="22"/>
        </w:rPr>
        <w:t xml:space="preserve">).  </w:t>
      </w:r>
      <w:r w:rsidR="003267B8" w:rsidRPr="00F24154">
        <w:rPr>
          <w:sz w:val="22"/>
          <w:szCs w:val="22"/>
        </w:rPr>
        <w:t xml:space="preserve">Enhancing and Evaluating Critical Thinking </w:t>
      </w:r>
      <w:r w:rsidR="00B80ABD">
        <w:rPr>
          <w:sz w:val="22"/>
          <w:szCs w:val="22"/>
        </w:rPr>
        <w:t xml:space="preserve">Disposition </w:t>
      </w:r>
      <w:r w:rsidR="003267B8" w:rsidRPr="00F24154">
        <w:rPr>
          <w:sz w:val="22"/>
          <w:szCs w:val="22"/>
        </w:rPr>
        <w:t xml:space="preserve">and other </w:t>
      </w:r>
      <w:r w:rsidR="00B80ABD">
        <w:rPr>
          <w:sz w:val="22"/>
          <w:szCs w:val="22"/>
        </w:rPr>
        <w:t xml:space="preserve">Holistic </w:t>
      </w:r>
      <w:r w:rsidR="003267B8" w:rsidRPr="00F24154">
        <w:rPr>
          <w:sz w:val="22"/>
          <w:szCs w:val="22"/>
        </w:rPr>
        <w:t>Student Learning and Development through Integrative Inquiry</w:t>
      </w:r>
      <w:r w:rsidRPr="00F24154">
        <w:rPr>
          <w:sz w:val="22"/>
          <w:szCs w:val="22"/>
        </w:rPr>
        <w:t xml:space="preserve">.  </w:t>
      </w:r>
      <w:r w:rsidR="003267B8" w:rsidRPr="00F24154">
        <w:rPr>
          <w:sz w:val="22"/>
          <w:szCs w:val="22"/>
        </w:rPr>
        <w:t>Bresciani Ludvik, M.J. (Ed.) (</w:t>
      </w:r>
      <w:r w:rsidR="00B80ABD">
        <w:rPr>
          <w:sz w:val="22"/>
          <w:szCs w:val="22"/>
        </w:rPr>
        <w:t>2016</w:t>
      </w:r>
      <w:r w:rsidR="003267B8" w:rsidRPr="00F24154">
        <w:rPr>
          <w:sz w:val="22"/>
          <w:szCs w:val="22"/>
        </w:rPr>
        <w:t xml:space="preserve">). </w:t>
      </w:r>
      <w:r w:rsidR="003267B8" w:rsidRPr="00F24154">
        <w:rPr>
          <w:i/>
          <w:sz w:val="22"/>
          <w:szCs w:val="22"/>
        </w:rPr>
        <w:t>The Neuroscience of Learning and Development:</w:t>
      </w:r>
      <w:r w:rsidR="003267B8" w:rsidRPr="00F24154">
        <w:rPr>
          <w:sz w:val="22"/>
          <w:szCs w:val="22"/>
        </w:rPr>
        <w:t xml:space="preserve"> </w:t>
      </w:r>
      <w:r w:rsidR="003267B8" w:rsidRPr="00F24154">
        <w:rPr>
          <w:i/>
          <w:sz w:val="22"/>
          <w:szCs w:val="22"/>
        </w:rPr>
        <w:t>Enhancing Creativity, Compassion, Critical Thinking, and Peace in Higher Education</w:t>
      </w:r>
      <w:r w:rsidR="00494083">
        <w:rPr>
          <w:i/>
          <w:sz w:val="22"/>
          <w:szCs w:val="22"/>
        </w:rPr>
        <w:t>.</w:t>
      </w:r>
      <w:r w:rsidR="00494083" w:rsidRPr="00F24154">
        <w:rPr>
          <w:sz w:val="22"/>
          <w:szCs w:val="22"/>
        </w:rPr>
        <w:t xml:space="preserve"> </w:t>
      </w:r>
      <w:r w:rsidR="00494083">
        <w:rPr>
          <w:sz w:val="22"/>
          <w:szCs w:val="22"/>
        </w:rPr>
        <w:t xml:space="preserve">Sterling, </w:t>
      </w:r>
      <w:r w:rsidR="00494083" w:rsidRPr="00F24154">
        <w:rPr>
          <w:sz w:val="22"/>
          <w:szCs w:val="22"/>
        </w:rPr>
        <w:t>VA: Stylus Publishing.</w:t>
      </w:r>
    </w:p>
    <w:p w:rsidR="00F908E7" w:rsidRDefault="00F908E7" w:rsidP="000E394D">
      <w:pPr>
        <w:pStyle w:val="APAReference"/>
        <w:spacing w:line="240" w:lineRule="auto"/>
        <w:ind w:left="1080" w:firstLine="0"/>
        <w:rPr>
          <w:sz w:val="22"/>
          <w:szCs w:val="22"/>
        </w:rPr>
      </w:pPr>
    </w:p>
    <w:p w:rsidR="00F908E7" w:rsidRPr="00F24154" w:rsidRDefault="00F908E7" w:rsidP="00F908E7">
      <w:pPr>
        <w:ind w:left="1080"/>
        <w:contextualSpacing/>
        <w:rPr>
          <w:sz w:val="22"/>
          <w:szCs w:val="22"/>
        </w:rPr>
      </w:pPr>
      <w:r w:rsidRPr="00F24154">
        <w:rPr>
          <w:sz w:val="22"/>
          <w:szCs w:val="22"/>
        </w:rPr>
        <w:t>Bresciani Ludvik, M.J. (</w:t>
      </w:r>
      <w:r w:rsidR="00B80ABD">
        <w:rPr>
          <w:sz w:val="22"/>
          <w:szCs w:val="22"/>
        </w:rPr>
        <w:t>2016</w:t>
      </w:r>
      <w:r w:rsidRPr="00F24154">
        <w:rPr>
          <w:sz w:val="22"/>
          <w:szCs w:val="22"/>
        </w:rPr>
        <w:t xml:space="preserve">).  </w:t>
      </w:r>
      <w:r>
        <w:rPr>
          <w:sz w:val="22"/>
          <w:szCs w:val="22"/>
        </w:rPr>
        <w:t>Afterword: Adaption, Adoption, and Transformation</w:t>
      </w:r>
      <w:r w:rsidRPr="00F24154">
        <w:rPr>
          <w:sz w:val="22"/>
          <w:szCs w:val="22"/>
        </w:rPr>
        <w:t>.  Bresciani Ludvik, M.J. (Ed.) (</w:t>
      </w:r>
      <w:r w:rsidR="00B80ABD">
        <w:rPr>
          <w:sz w:val="22"/>
          <w:szCs w:val="22"/>
        </w:rPr>
        <w:t>2016</w:t>
      </w:r>
      <w:r w:rsidRPr="00F24154">
        <w:rPr>
          <w:sz w:val="22"/>
          <w:szCs w:val="22"/>
        </w:rPr>
        <w:t xml:space="preserve">). </w:t>
      </w:r>
      <w:r w:rsidRPr="00F24154">
        <w:rPr>
          <w:i/>
          <w:sz w:val="22"/>
          <w:szCs w:val="22"/>
        </w:rPr>
        <w:t>The Neuroscience of Learning and Development:</w:t>
      </w:r>
      <w:r w:rsidRPr="00F24154">
        <w:rPr>
          <w:sz w:val="22"/>
          <w:szCs w:val="22"/>
        </w:rPr>
        <w:t xml:space="preserve"> </w:t>
      </w:r>
      <w:r w:rsidRPr="00F24154">
        <w:rPr>
          <w:i/>
          <w:sz w:val="22"/>
          <w:szCs w:val="22"/>
        </w:rPr>
        <w:t>Enhancing Creativity, Compassion, Critical Thinking, and Peace in Higher Education</w:t>
      </w:r>
      <w:r w:rsidR="00494083">
        <w:rPr>
          <w:i/>
          <w:sz w:val="22"/>
          <w:szCs w:val="22"/>
        </w:rPr>
        <w:t>.</w:t>
      </w:r>
      <w:r w:rsidR="00494083" w:rsidRPr="00F24154">
        <w:rPr>
          <w:sz w:val="22"/>
          <w:szCs w:val="22"/>
        </w:rPr>
        <w:t xml:space="preserve"> </w:t>
      </w:r>
      <w:r w:rsidR="00494083">
        <w:rPr>
          <w:sz w:val="22"/>
          <w:szCs w:val="22"/>
        </w:rPr>
        <w:t xml:space="preserve">Sterling, </w:t>
      </w:r>
      <w:r w:rsidR="00494083" w:rsidRPr="00F24154">
        <w:rPr>
          <w:sz w:val="22"/>
          <w:szCs w:val="22"/>
        </w:rPr>
        <w:t>VA: Stylus Publishing.</w:t>
      </w:r>
    </w:p>
    <w:p w:rsidR="0053109D" w:rsidRPr="00F24154" w:rsidRDefault="0053109D" w:rsidP="000E394D">
      <w:pPr>
        <w:pStyle w:val="APAReference"/>
        <w:spacing w:line="240" w:lineRule="auto"/>
        <w:ind w:left="1080" w:firstLine="0"/>
        <w:rPr>
          <w:sz w:val="22"/>
          <w:szCs w:val="22"/>
        </w:rPr>
      </w:pPr>
    </w:p>
    <w:p w:rsidR="0053109D" w:rsidRDefault="0053109D" w:rsidP="000E394D">
      <w:pPr>
        <w:pStyle w:val="APAReference"/>
        <w:spacing w:line="240" w:lineRule="auto"/>
        <w:ind w:left="1080" w:firstLine="0"/>
        <w:rPr>
          <w:sz w:val="22"/>
          <w:szCs w:val="22"/>
        </w:rPr>
      </w:pPr>
      <w:r w:rsidRPr="00F24154">
        <w:rPr>
          <w:sz w:val="22"/>
          <w:szCs w:val="22"/>
        </w:rPr>
        <w:lastRenderedPageBreak/>
        <w:t>Bresciani, M. J. (</w:t>
      </w:r>
      <w:r w:rsidR="00B80ABD">
        <w:rPr>
          <w:sz w:val="22"/>
          <w:szCs w:val="22"/>
        </w:rPr>
        <w:t>2016</w:t>
      </w:r>
      <w:r w:rsidRPr="00F24154">
        <w:rPr>
          <w:sz w:val="22"/>
          <w:szCs w:val="22"/>
        </w:rPr>
        <w:t xml:space="preserve">). An introduction to outcomes-based assessment and considerations for the future. In G. McClellan </w:t>
      </w:r>
      <w:r w:rsidR="00B80ABD">
        <w:rPr>
          <w:sz w:val="22"/>
          <w:szCs w:val="22"/>
        </w:rPr>
        <w:t>&amp; J. Stringer (Eds.) (2016),</w:t>
      </w:r>
      <w:r w:rsidRPr="00F24154">
        <w:rPr>
          <w:sz w:val="22"/>
          <w:szCs w:val="22"/>
        </w:rPr>
        <w:t xml:space="preserve"> </w:t>
      </w:r>
      <w:r w:rsidRPr="00F24154">
        <w:rPr>
          <w:i/>
          <w:sz w:val="22"/>
          <w:szCs w:val="22"/>
        </w:rPr>
        <w:t>Handbook for Student Affairs Administration, 4</w:t>
      </w:r>
      <w:r w:rsidRPr="00F24154">
        <w:rPr>
          <w:i/>
          <w:sz w:val="22"/>
          <w:szCs w:val="22"/>
          <w:vertAlign w:val="superscript"/>
        </w:rPr>
        <w:t>th</w:t>
      </w:r>
      <w:r w:rsidRPr="00F24154">
        <w:rPr>
          <w:i/>
          <w:sz w:val="22"/>
          <w:szCs w:val="22"/>
        </w:rPr>
        <w:t xml:space="preserve"> edition.</w:t>
      </w:r>
      <w:r w:rsidRPr="00F24154">
        <w:rPr>
          <w:sz w:val="22"/>
          <w:szCs w:val="22"/>
        </w:rPr>
        <w:t xml:space="preserve"> San Francisco, CA: Jossey-Bass.</w:t>
      </w:r>
    </w:p>
    <w:p w:rsidR="00271D26" w:rsidRDefault="00271D26" w:rsidP="000E394D">
      <w:pPr>
        <w:pStyle w:val="APAReference"/>
        <w:spacing w:line="240" w:lineRule="auto"/>
        <w:ind w:left="1080" w:firstLine="0"/>
        <w:rPr>
          <w:sz w:val="22"/>
          <w:szCs w:val="22"/>
        </w:rPr>
      </w:pPr>
    </w:p>
    <w:p w:rsidR="00271D26" w:rsidRDefault="00271D26" w:rsidP="00E852C9">
      <w:pPr>
        <w:pStyle w:val="APAReference"/>
        <w:spacing w:line="240" w:lineRule="auto"/>
        <w:ind w:left="1080" w:firstLine="0"/>
        <w:rPr>
          <w:sz w:val="22"/>
          <w:szCs w:val="22"/>
        </w:rPr>
      </w:pPr>
      <w:r w:rsidRPr="00F6097F">
        <w:rPr>
          <w:sz w:val="22"/>
          <w:szCs w:val="22"/>
        </w:rPr>
        <w:t>Bresciani Ludvik, M.J. (</w:t>
      </w:r>
      <w:r w:rsidR="00E852C9">
        <w:rPr>
          <w:sz w:val="22"/>
          <w:szCs w:val="22"/>
        </w:rPr>
        <w:t>2016</w:t>
      </w:r>
      <w:r w:rsidRPr="00F6097F">
        <w:rPr>
          <w:sz w:val="22"/>
          <w:szCs w:val="22"/>
        </w:rPr>
        <w:t xml:space="preserve">). Forward In </w:t>
      </w:r>
      <w:r w:rsidR="00E852C9">
        <w:rPr>
          <w:sz w:val="22"/>
          <w:szCs w:val="22"/>
        </w:rPr>
        <w:t xml:space="preserve">Henning, G.W., Roberts, D. (2016).  </w:t>
      </w:r>
      <w:r w:rsidR="00E852C9" w:rsidRPr="00E852C9">
        <w:rPr>
          <w:i/>
          <w:sz w:val="22"/>
          <w:szCs w:val="22"/>
        </w:rPr>
        <w:t>Student Affairs Assessment: Theory to Practice</w:t>
      </w:r>
      <w:r w:rsidRPr="00E852C9">
        <w:rPr>
          <w:i/>
          <w:sz w:val="22"/>
          <w:szCs w:val="22"/>
        </w:rPr>
        <w:t xml:space="preserve">. </w:t>
      </w:r>
      <w:r w:rsidRPr="00F6097F">
        <w:rPr>
          <w:sz w:val="22"/>
          <w:szCs w:val="22"/>
        </w:rPr>
        <w:t>Sterling, VA: Stylus Publishing.</w:t>
      </w:r>
    </w:p>
    <w:p w:rsidR="0053109D" w:rsidRDefault="0053109D" w:rsidP="00B80ABD">
      <w:pPr>
        <w:pStyle w:val="APAReference"/>
        <w:spacing w:line="240" w:lineRule="auto"/>
        <w:ind w:left="0" w:firstLine="0"/>
        <w:rPr>
          <w:sz w:val="22"/>
          <w:szCs w:val="22"/>
        </w:rPr>
      </w:pPr>
    </w:p>
    <w:p w:rsidR="009812A0" w:rsidRPr="00F6097F" w:rsidRDefault="009812A0" w:rsidP="009812A0">
      <w:pPr>
        <w:pStyle w:val="APAReference"/>
        <w:spacing w:line="240" w:lineRule="auto"/>
        <w:ind w:left="1080" w:firstLine="0"/>
        <w:rPr>
          <w:sz w:val="22"/>
          <w:szCs w:val="22"/>
        </w:rPr>
      </w:pPr>
      <w:r w:rsidRPr="00F6097F">
        <w:rPr>
          <w:sz w:val="22"/>
          <w:szCs w:val="22"/>
        </w:rPr>
        <w:t>Bresciani Ludvik, M.J. (</w:t>
      </w:r>
      <w:r>
        <w:rPr>
          <w:sz w:val="22"/>
          <w:szCs w:val="22"/>
        </w:rPr>
        <w:t>2015</w:t>
      </w:r>
      <w:r w:rsidRPr="00F6097F">
        <w:rPr>
          <w:sz w:val="22"/>
          <w:szCs w:val="22"/>
        </w:rPr>
        <w:t xml:space="preserve">). Forward In Bingham, R. P., Bureau, D., &amp; Garrison Duncan, A. (2015).  </w:t>
      </w:r>
      <w:r w:rsidRPr="00E852C9">
        <w:rPr>
          <w:i/>
          <w:sz w:val="22"/>
          <w:szCs w:val="22"/>
        </w:rPr>
        <w:t xml:space="preserve">Leading Assessment for Student Success: Ten Tenets that Change Culture </w:t>
      </w:r>
      <w:r w:rsidR="00E852C9" w:rsidRPr="00E852C9">
        <w:rPr>
          <w:i/>
          <w:sz w:val="22"/>
          <w:szCs w:val="22"/>
        </w:rPr>
        <w:t>and Practice in Student Affairs</w:t>
      </w:r>
      <w:r w:rsidRPr="00F6097F">
        <w:rPr>
          <w:i/>
          <w:sz w:val="22"/>
          <w:szCs w:val="22"/>
        </w:rPr>
        <w:t>.</w:t>
      </w:r>
      <w:r w:rsidRPr="00F6097F">
        <w:rPr>
          <w:sz w:val="22"/>
          <w:szCs w:val="22"/>
        </w:rPr>
        <w:t xml:space="preserve"> Sterling, VA: Stylus Publishing.</w:t>
      </w:r>
    </w:p>
    <w:p w:rsidR="009812A0" w:rsidRPr="00F24154" w:rsidRDefault="009812A0" w:rsidP="00B80ABD">
      <w:pPr>
        <w:pStyle w:val="APAReference"/>
        <w:spacing w:line="240" w:lineRule="auto"/>
        <w:ind w:left="0" w:firstLine="0"/>
        <w:rPr>
          <w:sz w:val="22"/>
          <w:szCs w:val="22"/>
        </w:rPr>
      </w:pPr>
    </w:p>
    <w:p w:rsidR="0053109D" w:rsidRPr="00F24154" w:rsidRDefault="0053109D" w:rsidP="000E394D">
      <w:pPr>
        <w:pStyle w:val="APAReference"/>
        <w:spacing w:line="240" w:lineRule="auto"/>
        <w:ind w:left="1080" w:firstLine="0"/>
        <w:rPr>
          <w:i/>
          <w:color w:val="222222"/>
          <w:sz w:val="22"/>
          <w:szCs w:val="22"/>
        </w:rPr>
      </w:pPr>
      <w:r w:rsidRPr="00F24154">
        <w:rPr>
          <w:sz w:val="22"/>
          <w:szCs w:val="22"/>
        </w:rPr>
        <w:t>Bresciani, M.J. &amp; Eppich, D. (2013). Incorporating Outcomes Based Assessment into Program Review and Budgeting</w:t>
      </w:r>
      <w:r w:rsidRPr="00F24154">
        <w:rPr>
          <w:i/>
          <w:sz w:val="22"/>
          <w:szCs w:val="22"/>
        </w:rPr>
        <w:t>.</w:t>
      </w:r>
      <w:r w:rsidRPr="00F24154">
        <w:rPr>
          <w:sz w:val="22"/>
          <w:szCs w:val="22"/>
        </w:rPr>
        <w:t xml:space="preserve"> In Gardner, M.M., Kline, K. &amp; Bresciani, M.J. (Ed.). (2013). </w:t>
      </w:r>
      <w:r w:rsidRPr="00F24154">
        <w:rPr>
          <w:bCs/>
          <w:i/>
          <w:color w:val="222222"/>
          <w:sz w:val="22"/>
          <w:szCs w:val="22"/>
        </w:rPr>
        <w:t>Assessing Student Learning in the Two-Year and Community Colleges:</w:t>
      </w:r>
    </w:p>
    <w:p w:rsidR="0053109D" w:rsidRPr="00F24154" w:rsidRDefault="0053109D" w:rsidP="000E394D">
      <w:pPr>
        <w:pStyle w:val="APAReference"/>
        <w:spacing w:line="240" w:lineRule="auto"/>
        <w:ind w:left="1080" w:firstLine="0"/>
        <w:rPr>
          <w:i/>
          <w:sz w:val="22"/>
          <w:szCs w:val="22"/>
        </w:rPr>
      </w:pPr>
      <w:r w:rsidRPr="00F24154">
        <w:rPr>
          <w:bCs/>
          <w:i/>
          <w:color w:val="222222"/>
          <w:sz w:val="22"/>
          <w:szCs w:val="22"/>
        </w:rPr>
        <w:t>Successful Strategies and Tools Developed by Practitioners in Student and Academic Affairs</w:t>
      </w:r>
      <w:r w:rsidRPr="00F24154">
        <w:rPr>
          <w:i/>
          <w:sz w:val="22"/>
          <w:szCs w:val="22"/>
        </w:rPr>
        <w:t xml:space="preserve">. </w:t>
      </w:r>
      <w:r w:rsidRPr="00F24154">
        <w:rPr>
          <w:sz w:val="22"/>
          <w:szCs w:val="22"/>
        </w:rPr>
        <w:t>Sterling, VA: Stylus Publishing.</w:t>
      </w:r>
    </w:p>
    <w:p w:rsidR="0053109D" w:rsidRPr="00F24154" w:rsidRDefault="0053109D" w:rsidP="000E394D">
      <w:pPr>
        <w:pStyle w:val="APAReference"/>
        <w:spacing w:line="240" w:lineRule="auto"/>
        <w:ind w:left="1080" w:firstLine="0"/>
        <w:rPr>
          <w:color w:val="800000"/>
          <w:sz w:val="22"/>
          <w:szCs w:val="22"/>
        </w:rPr>
      </w:pPr>
    </w:p>
    <w:p w:rsidR="0053109D" w:rsidRPr="00F24154" w:rsidRDefault="0053109D" w:rsidP="000E394D">
      <w:pPr>
        <w:pStyle w:val="APAReference"/>
        <w:spacing w:line="240" w:lineRule="auto"/>
        <w:ind w:left="1080" w:firstLine="0"/>
        <w:rPr>
          <w:i/>
          <w:color w:val="222222"/>
          <w:sz w:val="22"/>
          <w:szCs w:val="22"/>
        </w:rPr>
      </w:pPr>
      <w:r w:rsidRPr="00F24154">
        <w:rPr>
          <w:sz w:val="22"/>
          <w:szCs w:val="22"/>
        </w:rPr>
        <w:t>Bresciani, M.J., Hoffman, J.H., Baker, J. Barnes, J. (2013). Future Issues in Community College Assessment</w:t>
      </w:r>
      <w:r w:rsidRPr="00F24154">
        <w:rPr>
          <w:i/>
          <w:sz w:val="22"/>
          <w:szCs w:val="22"/>
        </w:rPr>
        <w:t>.</w:t>
      </w:r>
      <w:r w:rsidRPr="00F24154">
        <w:rPr>
          <w:sz w:val="22"/>
          <w:szCs w:val="22"/>
        </w:rPr>
        <w:t xml:space="preserve"> In Gardner, M.M., Kline, K. &amp; Bresciani, M.J. (Ed.). (2013). </w:t>
      </w:r>
      <w:r w:rsidRPr="00F24154">
        <w:rPr>
          <w:bCs/>
          <w:i/>
          <w:color w:val="222222"/>
          <w:sz w:val="22"/>
          <w:szCs w:val="22"/>
        </w:rPr>
        <w:t>Assessing Student Learning in the Two-Year and Community Colleges:</w:t>
      </w:r>
      <w:r w:rsidRPr="00F24154">
        <w:rPr>
          <w:i/>
          <w:color w:val="222222"/>
          <w:sz w:val="22"/>
          <w:szCs w:val="22"/>
        </w:rPr>
        <w:t xml:space="preserve"> </w:t>
      </w:r>
      <w:r w:rsidRPr="00F24154">
        <w:rPr>
          <w:bCs/>
          <w:i/>
          <w:color w:val="222222"/>
          <w:sz w:val="22"/>
          <w:szCs w:val="22"/>
        </w:rPr>
        <w:t>Successful Strategies and Tools Developed by Practitioners in Student and Academic Affairs</w:t>
      </w:r>
      <w:r w:rsidRPr="00F24154">
        <w:rPr>
          <w:i/>
          <w:sz w:val="22"/>
          <w:szCs w:val="22"/>
        </w:rPr>
        <w:t xml:space="preserve">. </w:t>
      </w:r>
      <w:r w:rsidRPr="00F24154">
        <w:rPr>
          <w:sz w:val="22"/>
          <w:szCs w:val="22"/>
        </w:rPr>
        <w:t>Sterling, VA: Stylus Publishing.</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Bresciani, M.J. (2013). Afterword: Reflections on the Future of Assessment. In Schuh, J. H., Ed. </w:t>
      </w:r>
      <w:r w:rsidRPr="00F24154">
        <w:rPr>
          <w:i/>
          <w:sz w:val="22"/>
          <w:szCs w:val="22"/>
        </w:rPr>
        <w:t xml:space="preserve">Assessment in Student Affairs. New Directions in Student Services. </w:t>
      </w:r>
      <w:r w:rsidRPr="00F24154">
        <w:rPr>
          <w:sz w:val="22"/>
          <w:szCs w:val="22"/>
        </w:rPr>
        <w:t>San Francisco, CA: Jossey-Bass.</w:t>
      </w:r>
    </w:p>
    <w:p w:rsidR="0053109D" w:rsidRPr="00F24154" w:rsidRDefault="0053109D" w:rsidP="00404D1D">
      <w:pPr>
        <w:pStyle w:val="APAReference"/>
        <w:spacing w:line="240" w:lineRule="auto"/>
        <w:ind w:left="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Bresciani, M.J. (2013). Developing Outcomes.  In Timm, D.M., Barham, J., McKinney, K., &amp; Knerr, A. (Eds.), </w:t>
      </w:r>
      <w:r w:rsidRPr="00F24154">
        <w:rPr>
          <w:i/>
          <w:sz w:val="22"/>
          <w:szCs w:val="22"/>
        </w:rPr>
        <w:t xml:space="preserve">Best practices in assessment: A companion guide to the ASK standards. </w:t>
      </w:r>
      <w:r w:rsidRPr="00F24154">
        <w:rPr>
          <w:sz w:val="22"/>
          <w:szCs w:val="22"/>
        </w:rPr>
        <w:t>ACPA: Washington D.C.</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Bresciani, M.J. (2011). Changing Roles and Responsibilities in Student Affairs Research and Assessment.  In Kuk, L &amp; Tull, A. (Eds). </w:t>
      </w:r>
      <w:r w:rsidRPr="00F24154">
        <w:rPr>
          <w:i/>
          <w:color w:val="000000"/>
          <w:sz w:val="22"/>
          <w:szCs w:val="22"/>
        </w:rPr>
        <w:t>New Realities: Emerging Specialist Roles and Structures in Student Affairs Organizations.</w:t>
      </w:r>
      <w:r w:rsidRPr="00F24154">
        <w:rPr>
          <w:color w:val="000000"/>
          <w:sz w:val="22"/>
          <w:szCs w:val="22"/>
        </w:rPr>
        <w:t xml:space="preserve"> Sterling VA: Stylus Publishing.</w:t>
      </w:r>
    </w:p>
    <w:p w:rsidR="0053109D" w:rsidRPr="00F24154" w:rsidRDefault="0053109D" w:rsidP="000E394D">
      <w:pPr>
        <w:pStyle w:val="APAReference"/>
        <w:spacing w:line="240" w:lineRule="auto"/>
        <w:ind w:left="1080" w:firstLine="0"/>
        <w:rPr>
          <w:sz w:val="22"/>
          <w:szCs w:val="22"/>
          <w:lang w:val="it-IT"/>
        </w:rPr>
      </w:pPr>
    </w:p>
    <w:p w:rsidR="0053109D" w:rsidRPr="00F24154" w:rsidRDefault="0053109D" w:rsidP="000E394D">
      <w:pPr>
        <w:pStyle w:val="APAReference"/>
        <w:spacing w:line="240" w:lineRule="auto"/>
        <w:ind w:left="1080" w:firstLine="0"/>
        <w:rPr>
          <w:sz w:val="22"/>
          <w:szCs w:val="22"/>
        </w:rPr>
      </w:pPr>
      <w:r w:rsidRPr="00F24154">
        <w:rPr>
          <w:sz w:val="22"/>
          <w:szCs w:val="22"/>
          <w:lang w:val="it-IT"/>
        </w:rPr>
        <w:t xml:space="preserve">Bresciani, M.J., (2010). </w:t>
      </w:r>
      <w:r w:rsidRPr="00F24154">
        <w:rPr>
          <w:sz w:val="22"/>
          <w:szCs w:val="22"/>
        </w:rPr>
        <w:t xml:space="preserve">Data-Driven Planning.  In Ellis, S. (Ed.), </w:t>
      </w:r>
      <w:r w:rsidRPr="00F24154">
        <w:rPr>
          <w:i/>
          <w:sz w:val="22"/>
          <w:szCs w:val="22"/>
        </w:rPr>
        <w:t>New Directions in Student Services</w:t>
      </w:r>
      <w:r w:rsidRPr="00F24154">
        <w:rPr>
          <w:sz w:val="22"/>
          <w:szCs w:val="22"/>
        </w:rPr>
        <w:t xml:space="preserve">, </w:t>
      </w:r>
      <w:r w:rsidRPr="00F24154">
        <w:rPr>
          <w:i/>
          <w:sz w:val="22"/>
          <w:szCs w:val="22"/>
        </w:rPr>
        <w:t>132.</w:t>
      </w:r>
      <w:r w:rsidRPr="00F24154">
        <w:rPr>
          <w:sz w:val="22"/>
          <w:szCs w:val="22"/>
        </w:rPr>
        <w:t xml:space="preserve"> San Francisco, CA: Jossey-Bass.</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Bresciani, M. J.  (2010). Promoting reflection in the discipline through writing</w:t>
      </w:r>
      <w:r w:rsidRPr="00F24154">
        <w:rPr>
          <w:i/>
          <w:sz w:val="22"/>
          <w:szCs w:val="22"/>
        </w:rPr>
        <w:t>.</w:t>
      </w:r>
      <w:r w:rsidRPr="00F24154">
        <w:rPr>
          <w:sz w:val="22"/>
          <w:szCs w:val="22"/>
        </w:rPr>
        <w:t xml:space="preserve"> In Flateby, T. (Ed.)</w:t>
      </w:r>
      <w:r w:rsidRPr="00F24154">
        <w:rPr>
          <w:i/>
          <w:sz w:val="22"/>
          <w:szCs w:val="22"/>
        </w:rPr>
        <w:t xml:space="preserve"> Improving student writing and thinking through assessment. </w:t>
      </w:r>
      <w:r w:rsidRPr="00F24154">
        <w:rPr>
          <w:sz w:val="22"/>
          <w:szCs w:val="22"/>
        </w:rPr>
        <w:t>Charlotte, NC: Information Age Publishing.</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Bresciani, M. J. (2009).  How to Use this Book</w:t>
      </w:r>
      <w:r w:rsidRPr="00F24154">
        <w:rPr>
          <w:i/>
          <w:sz w:val="22"/>
          <w:szCs w:val="22"/>
        </w:rPr>
        <w:t>.</w:t>
      </w:r>
      <w:r w:rsidRPr="00F24154">
        <w:rPr>
          <w:sz w:val="22"/>
          <w:szCs w:val="22"/>
        </w:rPr>
        <w:t xml:space="preserve"> </w:t>
      </w:r>
      <w:r w:rsidRPr="00F24154">
        <w:rPr>
          <w:sz w:val="22"/>
          <w:szCs w:val="22"/>
          <w:lang w:val="it-IT"/>
        </w:rPr>
        <w:t xml:space="preserve">In Bresciani, M. J., Gardner, M. M., &amp; Hickmott, J. (Ed.). </w:t>
      </w:r>
      <w:r w:rsidRPr="00F24154">
        <w:rPr>
          <w:i/>
          <w:sz w:val="22"/>
          <w:szCs w:val="22"/>
        </w:rPr>
        <w:t xml:space="preserve">Case studies in assessing student success. New Directions for Student Services, 127.  </w:t>
      </w:r>
      <w:r w:rsidRPr="00F24154">
        <w:rPr>
          <w:sz w:val="22"/>
          <w:szCs w:val="22"/>
        </w:rPr>
        <w:t>Boston, MA: Jossey-Bass.</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Bresciani, M. J. (2010). Assessment and Evaluation. Chapter for Schuh, J. Jones, S., and Harper, S. (Eds). </w:t>
      </w:r>
      <w:r w:rsidRPr="00F24154">
        <w:rPr>
          <w:i/>
          <w:sz w:val="22"/>
          <w:szCs w:val="22"/>
        </w:rPr>
        <w:t>Student Services: A Handbook for the Profession. Boston</w:t>
      </w:r>
      <w:r w:rsidRPr="00F24154">
        <w:rPr>
          <w:sz w:val="22"/>
          <w:szCs w:val="22"/>
        </w:rPr>
        <w:t xml:space="preserve">, MA: Jossey-Bass.  </w:t>
      </w:r>
    </w:p>
    <w:p w:rsidR="0053109D" w:rsidRPr="00F24154" w:rsidRDefault="0053109D" w:rsidP="000E394D">
      <w:pPr>
        <w:pStyle w:val="APAReference"/>
        <w:spacing w:line="240" w:lineRule="auto"/>
        <w:ind w:left="1080" w:firstLine="0"/>
        <w:rPr>
          <w:b/>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Bresciani, M. J. (2009). An introduction to outcomes-based assessment: A comparison of approaches. In G. McClellan &amp; J. Stringer (Eds.), </w:t>
      </w:r>
      <w:r w:rsidR="00B61DB3">
        <w:rPr>
          <w:i/>
          <w:sz w:val="22"/>
          <w:szCs w:val="22"/>
        </w:rPr>
        <w:t xml:space="preserve">Handbook </w:t>
      </w:r>
      <w:r w:rsidRPr="00F24154">
        <w:rPr>
          <w:i/>
          <w:sz w:val="22"/>
          <w:szCs w:val="22"/>
        </w:rPr>
        <w:t>for Student Affairs Administration, 3</w:t>
      </w:r>
      <w:r w:rsidRPr="00F24154">
        <w:rPr>
          <w:i/>
          <w:sz w:val="22"/>
          <w:szCs w:val="22"/>
          <w:vertAlign w:val="superscript"/>
        </w:rPr>
        <w:t>rd</w:t>
      </w:r>
      <w:r w:rsidRPr="00F24154">
        <w:rPr>
          <w:i/>
          <w:sz w:val="22"/>
          <w:szCs w:val="22"/>
        </w:rPr>
        <w:t xml:space="preserve"> edition.</w:t>
      </w:r>
      <w:r w:rsidRPr="00F24154">
        <w:rPr>
          <w:sz w:val="22"/>
          <w:szCs w:val="22"/>
        </w:rPr>
        <w:t xml:space="preserve"> San Francisco, CA: Jossey-Bass.</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Bresciani, M. J., Gardner, M. M., &amp; Hickmott, J. (2009). Editors' notes. </w:t>
      </w:r>
      <w:r w:rsidRPr="00F24154">
        <w:rPr>
          <w:i/>
          <w:sz w:val="22"/>
          <w:szCs w:val="22"/>
        </w:rPr>
        <w:t>New Directions for Student Services</w:t>
      </w:r>
      <w:r w:rsidRPr="00F24154">
        <w:rPr>
          <w:sz w:val="22"/>
          <w:szCs w:val="22"/>
        </w:rPr>
        <w:t>, (127), 1-5.</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 xml:space="preserve">Bresciani, M. J. (2005). Electronic co-curricular student portfolios: Putting them into practice. Technology in Student Affairs Administrators: Supporting student learning and services.  In K. Kruger (Ed.), </w:t>
      </w:r>
      <w:r w:rsidRPr="00F24154">
        <w:rPr>
          <w:i/>
          <w:sz w:val="22"/>
          <w:szCs w:val="22"/>
        </w:rPr>
        <w:t>New Directions in Student Services Journal</w:t>
      </w:r>
      <w:r w:rsidRPr="00F24154">
        <w:rPr>
          <w:sz w:val="22"/>
          <w:szCs w:val="22"/>
        </w:rPr>
        <w:t>, (</w:t>
      </w:r>
      <w:r w:rsidRPr="00F24154">
        <w:rPr>
          <w:i/>
          <w:sz w:val="22"/>
          <w:szCs w:val="22"/>
        </w:rPr>
        <w:t>112), 69-76.</w:t>
      </w:r>
      <w:r w:rsidRPr="00F24154">
        <w:rPr>
          <w:sz w:val="22"/>
          <w:szCs w:val="22"/>
        </w:rPr>
        <w:t xml:space="preserve"> San Francisco, CA: Jossey-Bass.</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lastRenderedPageBreak/>
        <w:t>Blanchard, S., Bresciani, M. J., Carter, M., Lee, V., &amp; Luginbuhl, G.</w:t>
      </w:r>
      <w:r w:rsidRPr="00F24154">
        <w:rPr>
          <w:i/>
          <w:sz w:val="22"/>
          <w:szCs w:val="22"/>
        </w:rPr>
        <w:t xml:space="preserve"> </w:t>
      </w:r>
      <w:r w:rsidRPr="00F24154">
        <w:rPr>
          <w:sz w:val="22"/>
          <w:szCs w:val="22"/>
        </w:rPr>
        <w:t xml:space="preserve">(2004). Inquiry-guided learning and the undergraduate curriculum: General education and the major.  In V. S. Lee (Ed.), </w:t>
      </w:r>
      <w:r w:rsidRPr="00F24154">
        <w:rPr>
          <w:i/>
          <w:sz w:val="22"/>
          <w:szCs w:val="22"/>
        </w:rPr>
        <w:t>Teaching and learning through inquiry: A guidebook for institutions and instructors.</w:t>
      </w:r>
      <w:r w:rsidRPr="00F24154">
        <w:rPr>
          <w:sz w:val="22"/>
          <w:szCs w:val="22"/>
        </w:rPr>
        <w:t xml:space="preserve">  Sterling, VA: Stylus Publishing.</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Bresciani, M. J.</w:t>
      </w:r>
      <w:r w:rsidRPr="00F24154">
        <w:rPr>
          <w:b/>
          <w:sz w:val="22"/>
          <w:szCs w:val="22"/>
        </w:rPr>
        <w:t xml:space="preserve"> </w:t>
      </w:r>
      <w:r w:rsidRPr="00F24154">
        <w:rPr>
          <w:sz w:val="22"/>
          <w:szCs w:val="22"/>
        </w:rPr>
        <w:t>(2003).</w:t>
      </w:r>
      <w:r w:rsidRPr="00F24154">
        <w:rPr>
          <w:b/>
          <w:sz w:val="22"/>
          <w:szCs w:val="22"/>
        </w:rPr>
        <w:t xml:space="preserve"> </w:t>
      </w:r>
      <w:r w:rsidRPr="00F24154">
        <w:rPr>
          <w:sz w:val="22"/>
          <w:szCs w:val="22"/>
        </w:rPr>
        <w:t>External partners in assessment of student development and learning in student affairs and external relations</w:t>
      </w:r>
      <w:r w:rsidRPr="00F24154">
        <w:rPr>
          <w:i/>
          <w:sz w:val="22"/>
          <w:szCs w:val="22"/>
        </w:rPr>
        <w:t>.</w:t>
      </w:r>
      <w:r w:rsidRPr="00F24154">
        <w:rPr>
          <w:sz w:val="22"/>
          <w:szCs w:val="22"/>
        </w:rPr>
        <w:t xml:space="preserve"> </w:t>
      </w:r>
      <w:r w:rsidRPr="00F24154">
        <w:rPr>
          <w:i/>
          <w:sz w:val="22"/>
          <w:szCs w:val="22"/>
        </w:rPr>
        <w:t>New Directions in Student Services Journal, 100.</w:t>
      </w:r>
      <w:r w:rsidRPr="00F24154">
        <w:rPr>
          <w:sz w:val="22"/>
          <w:szCs w:val="22"/>
        </w:rPr>
        <w:t xml:space="preserve">  San Francisco, CA: Jossey-Bass.</w:t>
      </w:r>
    </w:p>
    <w:p w:rsidR="0053109D" w:rsidRPr="0053109D" w:rsidRDefault="0053109D" w:rsidP="00072EAF">
      <w:pPr>
        <w:pStyle w:val="APAReference"/>
        <w:spacing w:line="240" w:lineRule="auto"/>
        <w:rPr>
          <w:rFonts w:ascii="Garamond" w:hAnsi="Garamond"/>
        </w:rPr>
      </w:pPr>
    </w:p>
    <w:p w:rsidR="00E90FCD" w:rsidRPr="0053109D" w:rsidRDefault="00E90FCD" w:rsidP="00072EAF">
      <w:pPr>
        <w:ind w:left="1080"/>
        <w:rPr>
          <w:rFonts w:ascii="Garamond" w:hAnsi="Garamond"/>
          <w:szCs w:val="24"/>
        </w:rPr>
      </w:pPr>
    </w:p>
    <w:p w:rsidR="00E90FCD" w:rsidRPr="00F24154" w:rsidRDefault="00E90FCD" w:rsidP="00072EAF">
      <w:pPr>
        <w:widowControl w:val="0"/>
        <w:numPr>
          <w:ilvl w:val="0"/>
          <w:numId w:val="3"/>
        </w:numPr>
        <w:autoSpaceDE w:val="0"/>
        <w:autoSpaceDN w:val="0"/>
        <w:adjustRightInd w:val="0"/>
        <w:rPr>
          <w:b/>
          <w:szCs w:val="24"/>
        </w:rPr>
      </w:pPr>
      <w:r w:rsidRPr="00F24154">
        <w:rPr>
          <w:b/>
          <w:szCs w:val="24"/>
        </w:rPr>
        <w:t>Articles in Refereed Proceedings</w:t>
      </w:r>
    </w:p>
    <w:p w:rsidR="00E90FCD" w:rsidRPr="0053109D" w:rsidRDefault="00E90FCD" w:rsidP="00072EAF">
      <w:pPr>
        <w:widowControl w:val="0"/>
        <w:autoSpaceDE w:val="0"/>
        <w:autoSpaceDN w:val="0"/>
        <w:adjustRightInd w:val="0"/>
        <w:rPr>
          <w:rFonts w:ascii="Garamond" w:hAnsi="Garamond"/>
          <w:b/>
          <w:szCs w:val="24"/>
        </w:rPr>
      </w:pPr>
    </w:p>
    <w:p w:rsidR="0053109D" w:rsidRPr="00F24154" w:rsidRDefault="0053109D" w:rsidP="000E394D">
      <w:pPr>
        <w:pStyle w:val="APAReference"/>
        <w:spacing w:line="240" w:lineRule="auto"/>
        <w:ind w:left="1080" w:firstLine="0"/>
        <w:rPr>
          <w:sz w:val="22"/>
          <w:szCs w:val="22"/>
        </w:rPr>
      </w:pPr>
      <w:r w:rsidRPr="00F24154">
        <w:rPr>
          <w:sz w:val="22"/>
          <w:szCs w:val="22"/>
          <w:lang w:val="it-IT"/>
        </w:rPr>
        <w:t xml:space="preserve">Bresciani, M.J. &amp; Oakleaf, M. (2009). </w:t>
      </w:r>
      <w:r w:rsidRPr="00F24154">
        <w:rPr>
          <w:sz w:val="22"/>
          <w:szCs w:val="22"/>
        </w:rPr>
        <w:fldChar w:fldCharType="begin"/>
      </w:r>
      <w:r w:rsidRPr="00F24154">
        <w:rPr>
          <w:sz w:val="22"/>
          <w:szCs w:val="22"/>
        </w:rPr>
        <w:instrText>HYPERLINK "http://meganoakleaf.info/brescianioakleaf.doc" \o "blocked::http://meganoakleaf.info/brescianioakleaf.doc"</w:instrText>
      </w:r>
      <w:r w:rsidRPr="00F24154">
        <w:rPr>
          <w:sz w:val="22"/>
          <w:szCs w:val="22"/>
        </w:rPr>
        <w:fldChar w:fldCharType="separate"/>
      </w:r>
      <w:r w:rsidRPr="00F24154">
        <w:rPr>
          <w:rStyle w:val="Hyperlink"/>
          <w:sz w:val="22"/>
          <w:szCs w:val="22"/>
        </w:rPr>
        <w:t>Confronting the business lens for accountability of general education</w:t>
      </w:r>
      <w:r w:rsidRPr="00F24154">
        <w:rPr>
          <w:sz w:val="22"/>
          <w:szCs w:val="22"/>
        </w:rPr>
        <w:fldChar w:fldCharType="end"/>
      </w:r>
      <w:r w:rsidRPr="00F24154">
        <w:rPr>
          <w:sz w:val="22"/>
          <w:szCs w:val="22"/>
        </w:rPr>
        <w:t xml:space="preserve">."  </w:t>
      </w:r>
      <w:r w:rsidRPr="00F24154">
        <w:rPr>
          <w:i/>
          <w:iCs/>
          <w:sz w:val="22"/>
          <w:szCs w:val="22"/>
        </w:rPr>
        <w:t>Proceedings of the ACRL Fourteenth National Conference</w:t>
      </w:r>
      <w:r w:rsidRPr="00F24154">
        <w:rPr>
          <w:sz w:val="22"/>
          <w:szCs w:val="22"/>
        </w:rPr>
        <w:t>.  Seattle: Association of College and Research Libraries.</w:t>
      </w:r>
    </w:p>
    <w:p w:rsidR="0053109D" w:rsidRPr="00F24154" w:rsidRDefault="0053109D" w:rsidP="000E394D">
      <w:pPr>
        <w:pStyle w:val="APAReference"/>
        <w:spacing w:line="240" w:lineRule="auto"/>
        <w:ind w:left="1080" w:firstLine="0"/>
        <w:rPr>
          <w:sz w:val="22"/>
          <w:szCs w:val="22"/>
        </w:rPr>
      </w:pPr>
    </w:p>
    <w:p w:rsidR="0053109D" w:rsidRPr="00F24154" w:rsidRDefault="0053109D" w:rsidP="000E394D">
      <w:pPr>
        <w:pStyle w:val="APAReference"/>
        <w:spacing w:line="240" w:lineRule="auto"/>
        <w:ind w:left="1080" w:firstLine="0"/>
        <w:rPr>
          <w:sz w:val="22"/>
          <w:szCs w:val="22"/>
        </w:rPr>
      </w:pPr>
      <w:r w:rsidRPr="00F24154">
        <w:rPr>
          <w:sz w:val="22"/>
          <w:szCs w:val="22"/>
        </w:rPr>
        <w:t>Bresciani, M.J. (2008). Diverse perspectives on student success</w:t>
      </w:r>
      <w:r w:rsidRPr="00F24154">
        <w:rPr>
          <w:i/>
          <w:sz w:val="22"/>
          <w:szCs w:val="22"/>
        </w:rPr>
        <w:t xml:space="preserve">.  Proceedings of the Defining and Promoting Student Success National </w:t>
      </w:r>
      <w:r w:rsidRPr="00F24154">
        <w:rPr>
          <w:i/>
          <w:color w:val="000000"/>
          <w:sz w:val="22"/>
          <w:szCs w:val="22"/>
        </w:rPr>
        <w:t>Symposium.</w:t>
      </w:r>
      <w:r w:rsidRPr="00F24154">
        <w:rPr>
          <w:color w:val="000000"/>
          <w:sz w:val="22"/>
          <w:szCs w:val="22"/>
        </w:rPr>
        <w:t xml:space="preserve"> San Francisco, CA: Faculty Resource Network. </w:t>
      </w:r>
      <w:hyperlink r:id="rId12" w:history="1">
        <w:r w:rsidRPr="00F24154">
          <w:rPr>
            <w:rStyle w:val="Hyperlink"/>
            <w:color w:val="000000"/>
            <w:sz w:val="22"/>
            <w:szCs w:val="22"/>
          </w:rPr>
          <w:t>http://www.nyu.edu/frn/publications/defining.success/Bresciani.plenary.html</w:t>
        </w:r>
      </w:hyperlink>
    </w:p>
    <w:p w:rsidR="0053109D" w:rsidRPr="00F24154" w:rsidRDefault="0053109D" w:rsidP="000E394D">
      <w:pPr>
        <w:pStyle w:val="APAReference"/>
        <w:spacing w:line="240" w:lineRule="auto"/>
        <w:ind w:left="1080" w:firstLine="0"/>
        <w:rPr>
          <w:b/>
          <w:sz w:val="22"/>
          <w:szCs w:val="22"/>
        </w:rPr>
      </w:pPr>
    </w:p>
    <w:p w:rsidR="0053109D" w:rsidRPr="00F24154" w:rsidRDefault="0053109D" w:rsidP="000E394D">
      <w:pPr>
        <w:pStyle w:val="APAReference"/>
        <w:spacing w:line="240" w:lineRule="auto"/>
        <w:ind w:left="1080" w:firstLine="0"/>
        <w:rPr>
          <w:sz w:val="22"/>
          <w:szCs w:val="22"/>
          <w:lang w:val="en-NZ"/>
        </w:rPr>
      </w:pPr>
      <w:r w:rsidRPr="00F24154">
        <w:rPr>
          <w:rFonts w:eastAsia="Arial Unicode MS"/>
          <w:sz w:val="22"/>
          <w:szCs w:val="22"/>
          <w:lang w:val="en-NZ"/>
        </w:rPr>
        <w:t>Bresciani, M. J. (2004)</w:t>
      </w:r>
      <w:r w:rsidRPr="00F24154">
        <w:rPr>
          <w:sz w:val="22"/>
          <w:szCs w:val="22"/>
          <w:lang w:val="en-NZ"/>
        </w:rPr>
        <w:t xml:space="preserve">. </w:t>
      </w:r>
      <w:bookmarkStart w:id="1" w:name="_Toc91589232"/>
      <w:r w:rsidRPr="00F24154">
        <w:rPr>
          <w:rFonts w:eastAsia="Times"/>
          <w:sz w:val="22"/>
          <w:szCs w:val="22"/>
        </w:rPr>
        <w:t>Examining institutional transformation through self-review</w:t>
      </w:r>
      <w:bookmarkEnd w:id="1"/>
      <w:r w:rsidRPr="00F24154">
        <w:rPr>
          <w:sz w:val="22"/>
          <w:szCs w:val="22"/>
          <w:lang w:val="en-NZ"/>
        </w:rPr>
        <w:t xml:space="preserve">. In R. Carmichael (Ed.), </w:t>
      </w:r>
      <w:r w:rsidRPr="00F24154">
        <w:rPr>
          <w:i/>
          <w:sz w:val="22"/>
          <w:szCs w:val="22"/>
          <w:lang w:val="en-NZ"/>
        </w:rPr>
        <w:t>Proceedings of the Australian Universities Quality Forum 2004: Quality in a time of change</w:t>
      </w:r>
      <w:r w:rsidRPr="00F24154">
        <w:rPr>
          <w:sz w:val="22"/>
          <w:szCs w:val="22"/>
          <w:lang w:val="en-NZ"/>
        </w:rPr>
        <w:t> (pp. 113-125). Melbourne: Australian Universities Quality Agency.</w:t>
      </w:r>
    </w:p>
    <w:p w:rsidR="0053109D" w:rsidRPr="0053109D" w:rsidRDefault="0053109D" w:rsidP="00072EAF">
      <w:pPr>
        <w:pStyle w:val="APAReference"/>
        <w:spacing w:line="240" w:lineRule="auto"/>
        <w:rPr>
          <w:rFonts w:ascii="Garamond" w:hAnsi="Garamond"/>
        </w:rPr>
      </w:pPr>
    </w:p>
    <w:p w:rsidR="00E90FCD" w:rsidRPr="0053109D" w:rsidRDefault="00E90FCD" w:rsidP="00072EAF">
      <w:pPr>
        <w:ind w:left="1080"/>
        <w:rPr>
          <w:rFonts w:ascii="Garamond" w:hAnsi="Garamond"/>
          <w:szCs w:val="24"/>
        </w:rPr>
      </w:pPr>
    </w:p>
    <w:p w:rsidR="00E90FCD" w:rsidRPr="00F24154" w:rsidRDefault="00E90FCD" w:rsidP="00072EAF">
      <w:pPr>
        <w:widowControl w:val="0"/>
        <w:numPr>
          <w:ilvl w:val="0"/>
          <w:numId w:val="3"/>
        </w:numPr>
        <w:autoSpaceDE w:val="0"/>
        <w:autoSpaceDN w:val="0"/>
        <w:adjustRightInd w:val="0"/>
        <w:rPr>
          <w:b/>
          <w:szCs w:val="24"/>
        </w:rPr>
      </w:pPr>
      <w:r w:rsidRPr="00F24154">
        <w:rPr>
          <w:b/>
          <w:szCs w:val="24"/>
        </w:rPr>
        <w:t>Articles in Editorial Board Reviewed Publications</w:t>
      </w:r>
    </w:p>
    <w:p w:rsidR="00E90FCD" w:rsidRPr="0053109D" w:rsidRDefault="00E90FCD" w:rsidP="00072EAF">
      <w:pPr>
        <w:rPr>
          <w:rStyle w:val="headertext1"/>
          <w:rFonts w:ascii="Garamond" w:hAnsi="Garamond"/>
          <w:b w:val="0"/>
          <w:szCs w:val="24"/>
        </w:rPr>
      </w:pPr>
    </w:p>
    <w:p w:rsidR="005E3475" w:rsidRPr="00F06930" w:rsidRDefault="005E3475" w:rsidP="005E3475">
      <w:pPr>
        <w:ind w:left="1080"/>
        <w:rPr>
          <w:color w:val="000000"/>
          <w:sz w:val="22"/>
          <w:szCs w:val="22"/>
        </w:rPr>
      </w:pPr>
      <w:bookmarkStart w:id="2" w:name="OLE_LINK1"/>
      <w:bookmarkStart w:id="3" w:name="OLE_LINK2"/>
      <w:r w:rsidRPr="00F06930">
        <w:rPr>
          <w:color w:val="000000"/>
          <w:sz w:val="22"/>
          <w:szCs w:val="22"/>
        </w:rPr>
        <w:t xml:space="preserve">Kuh, G.D., Gambino, L.M., Bresciani Ludvik, M.J. &amp; O’Donnell, K.  (In Press). </w:t>
      </w:r>
      <w:r w:rsidRPr="00F06930">
        <w:rPr>
          <w:i/>
          <w:color w:val="000000"/>
          <w:sz w:val="22"/>
          <w:szCs w:val="22"/>
        </w:rPr>
        <w:t>Using ePortfolio to Document and Deepen the Dispositional Learning Impact of HIPs.</w:t>
      </w:r>
      <w:r w:rsidRPr="00F06930">
        <w:rPr>
          <w:color w:val="000000"/>
          <w:sz w:val="22"/>
          <w:szCs w:val="22"/>
        </w:rPr>
        <w:t xml:space="preserve"> National Institute for Learning Outcomes Assessment (NILOA) Occasional Paper</w:t>
      </w:r>
    </w:p>
    <w:p w:rsidR="005E3475" w:rsidRDefault="005E3475" w:rsidP="00160421">
      <w:pPr>
        <w:ind w:left="1080"/>
        <w:rPr>
          <w:sz w:val="22"/>
          <w:szCs w:val="22"/>
        </w:rPr>
      </w:pPr>
    </w:p>
    <w:p w:rsidR="00160421" w:rsidRPr="00752FAD" w:rsidRDefault="00160421" w:rsidP="00160421">
      <w:pPr>
        <w:ind w:left="1080"/>
        <w:rPr>
          <w:b/>
          <w:sz w:val="22"/>
          <w:szCs w:val="22"/>
        </w:rPr>
      </w:pPr>
      <w:r w:rsidRPr="00752FAD">
        <w:rPr>
          <w:sz w:val="22"/>
          <w:szCs w:val="22"/>
        </w:rPr>
        <w:t xml:space="preserve">Bresciani Ludvik, M.J. (In Press). The Neuroscience of Learning and Development: What does that </w:t>
      </w:r>
      <w:proofErr w:type="gramStart"/>
      <w:r w:rsidRPr="00752FAD">
        <w:rPr>
          <w:sz w:val="22"/>
          <w:szCs w:val="22"/>
        </w:rPr>
        <w:t>Mean</w:t>
      </w:r>
      <w:proofErr w:type="gramEnd"/>
      <w:r w:rsidRPr="00752FAD">
        <w:rPr>
          <w:sz w:val="22"/>
          <w:szCs w:val="22"/>
        </w:rPr>
        <w:t xml:space="preserve"> for Assessment and Evaluation? </w:t>
      </w:r>
      <w:r w:rsidRPr="00752FAD">
        <w:rPr>
          <w:i/>
          <w:sz w:val="22"/>
          <w:szCs w:val="22"/>
        </w:rPr>
        <w:t>Assessment Update.</w:t>
      </w:r>
    </w:p>
    <w:p w:rsidR="002B4020" w:rsidRDefault="002B4020" w:rsidP="005E3475">
      <w:pPr>
        <w:pStyle w:val="APAReference"/>
        <w:tabs>
          <w:tab w:val="left" w:pos="1080"/>
        </w:tabs>
        <w:spacing w:line="240" w:lineRule="auto"/>
        <w:ind w:left="0" w:firstLine="0"/>
        <w:rPr>
          <w:i/>
          <w:sz w:val="22"/>
          <w:szCs w:val="22"/>
        </w:rPr>
      </w:pPr>
    </w:p>
    <w:p w:rsidR="002B4020" w:rsidRPr="007C7E3D" w:rsidRDefault="002B4020" w:rsidP="002B4020">
      <w:pPr>
        <w:pStyle w:val="p1"/>
        <w:ind w:left="1080"/>
        <w:rPr>
          <w:rFonts w:ascii="Times New Roman" w:hAnsi="Times New Roman"/>
          <w:sz w:val="22"/>
          <w:szCs w:val="22"/>
        </w:rPr>
      </w:pPr>
      <w:r w:rsidRPr="007C7E3D">
        <w:rPr>
          <w:rFonts w:ascii="Times New Roman" w:hAnsi="Times New Roman"/>
          <w:sz w:val="22"/>
          <w:szCs w:val="22"/>
        </w:rPr>
        <w:t>Bresciani Ludvik, M.J. (2017). T</w:t>
      </w:r>
      <w:r w:rsidRPr="007C7E3D">
        <w:rPr>
          <w:rFonts w:ascii="Times New Roman" w:hAnsi="Times New Roman"/>
          <w:i/>
          <w:sz w:val="22"/>
          <w:szCs w:val="22"/>
        </w:rPr>
        <w:t xml:space="preserve">he Neuroscience of Learning and Development: How can Evidence Legitimize Self- Reflection? </w:t>
      </w:r>
      <w:r w:rsidRPr="007C7E3D">
        <w:rPr>
          <w:rFonts w:ascii="Times New Roman" w:hAnsi="Times New Roman"/>
          <w:sz w:val="22"/>
          <w:szCs w:val="22"/>
        </w:rPr>
        <w:t>Champagne, IL:</w:t>
      </w:r>
      <w:r w:rsidRPr="007C7E3D">
        <w:rPr>
          <w:rFonts w:ascii="Times New Roman" w:hAnsi="Times New Roman"/>
          <w:i/>
          <w:sz w:val="22"/>
          <w:szCs w:val="22"/>
        </w:rPr>
        <w:t xml:space="preserve"> </w:t>
      </w:r>
      <w:r w:rsidRPr="007C7E3D">
        <w:rPr>
          <w:rFonts w:ascii="Times New Roman" w:hAnsi="Times New Roman"/>
          <w:sz w:val="22"/>
          <w:szCs w:val="22"/>
        </w:rPr>
        <w:t xml:space="preserve">National Institute of Learning Outcomes (NILOA). Retrieved from </w:t>
      </w:r>
      <w:hyperlink r:id="rId13" w:history="1">
        <w:r w:rsidRPr="007C7E3D">
          <w:rPr>
            <w:rStyle w:val="Hyperlink"/>
            <w:rFonts w:ascii="Times New Roman" w:hAnsi="Times New Roman"/>
            <w:sz w:val="22"/>
            <w:szCs w:val="22"/>
          </w:rPr>
          <w:t>https://blogs.illinois.edu/view/915/501585</w:t>
        </w:r>
      </w:hyperlink>
      <w:r w:rsidRPr="007C7E3D">
        <w:rPr>
          <w:rFonts w:ascii="Times New Roman" w:hAnsi="Times New Roman"/>
          <w:sz w:val="22"/>
          <w:szCs w:val="22"/>
        </w:rPr>
        <w:t xml:space="preserve"> on December 20, 2017.</w:t>
      </w:r>
    </w:p>
    <w:p w:rsidR="009476B3" w:rsidRPr="00752FAD" w:rsidRDefault="009476B3" w:rsidP="002B4020">
      <w:pPr>
        <w:pStyle w:val="APAReference"/>
        <w:tabs>
          <w:tab w:val="left" w:pos="1080"/>
        </w:tabs>
        <w:spacing w:line="240" w:lineRule="auto"/>
        <w:ind w:left="0" w:firstLine="0"/>
        <w:rPr>
          <w:i/>
          <w:sz w:val="22"/>
          <w:szCs w:val="22"/>
        </w:rPr>
      </w:pPr>
    </w:p>
    <w:p w:rsidR="00A679E1" w:rsidRDefault="00A679E1" w:rsidP="00160421">
      <w:pPr>
        <w:pStyle w:val="APAReference"/>
        <w:tabs>
          <w:tab w:val="left" w:pos="1080"/>
        </w:tabs>
        <w:spacing w:line="240" w:lineRule="auto"/>
        <w:ind w:left="1080" w:firstLine="0"/>
        <w:rPr>
          <w:sz w:val="22"/>
          <w:szCs w:val="22"/>
        </w:rPr>
      </w:pPr>
      <w:r>
        <w:rPr>
          <w:sz w:val="22"/>
          <w:szCs w:val="22"/>
        </w:rPr>
        <w:t xml:space="preserve">Bresciani Ludvik, M.J. (September 2017). </w:t>
      </w:r>
      <w:r w:rsidRPr="00A679E1">
        <w:rPr>
          <w:i/>
          <w:sz w:val="22"/>
          <w:szCs w:val="22"/>
        </w:rPr>
        <w:t>Equity driven, high achievement outcomes-based assessment: What does it mean for open access institutions?</w:t>
      </w:r>
      <w:r>
        <w:rPr>
          <w:sz w:val="22"/>
          <w:szCs w:val="22"/>
        </w:rPr>
        <w:t xml:space="preserve">  Ferris State University: Alliance for community college excellence in practice.</w:t>
      </w:r>
    </w:p>
    <w:p w:rsidR="00A679E1" w:rsidRDefault="00A679E1" w:rsidP="00160421">
      <w:pPr>
        <w:pStyle w:val="APAReference"/>
        <w:tabs>
          <w:tab w:val="left" w:pos="1080"/>
        </w:tabs>
        <w:spacing w:line="240" w:lineRule="auto"/>
        <w:ind w:left="1080" w:firstLine="0"/>
        <w:rPr>
          <w:sz w:val="22"/>
          <w:szCs w:val="22"/>
        </w:rPr>
      </w:pPr>
    </w:p>
    <w:p w:rsidR="009476B3" w:rsidRPr="00752FAD" w:rsidRDefault="009476B3" w:rsidP="00160421">
      <w:pPr>
        <w:pStyle w:val="APAReference"/>
        <w:tabs>
          <w:tab w:val="left" w:pos="1080"/>
        </w:tabs>
        <w:spacing w:line="240" w:lineRule="auto"/>
        <w:ind w:left="1080" w:firstLine="0"/>
        <w:rPr>
          <w:sz w:val="22"/>
          <w:szCs w:val="22"/>
        </w:rPr>
      </w:pPr>
      <w:r w:rsidRPr="00752FAD">
        <w:rPr>
          <w:sz w:val="22"/>
          <w:szCs w:val="22"/>
        </w:rPr>
        <w:t xml:space="preserve">Bresciani Ludvik, M.J. (August 21, 2017). Five strategies to cultivate well-being.  </w:t>
      </w:r>
      <w:r w:rsidRPr="00752FAD">
        <w:rPr>
          <w:i/>
          <w:sz w:val="22"/>
          <w:szCs w:val="22"/>
        </w:rPr>
        <w:t>NASPA Leadership Exchange.</w:t>
      </w:r>
      <w:r w:rsidRPr="00752FAD">
        <w:rPr>
          <w:sz w:val="22"/>
          <w:szCs w:val="22"/>
        </w:rPr>
        <w:t xml:space="preserve"> https://www.naspa.org/about/blog/five-strategies-to-cultivate-well-being</w:t>
      </w:r>
    </w:p>
    <w:p w:rsidR="00160421" w:rsidRPr="00752FAD" w:rsidRDefault="00160421" w:rsidP="00772734">
      <w:pPr>
        <w:pStyle w:val="APAReference"/>
        <w:tabs>
          <w:tab w:val="left" w:pos="1080"/>
        </w:tabs>
        <w:spacing w:line="240" w:lineRule="auto"/>
        <w:ind w:left="0" w:firstLine="0"/>
        <w:rPr>
          <w:sz w:val="22"/>
          <w:szCs w:val="22"/>
        </w:rPr>
      </w:pPr>
    </w:p>
    <w:p w:rsidR="00160421" w:rsidRPr="00752FAD" w:rsidRDefault="00772734" w:rsidP="00175425">
      <w:pPr>
        <w:pStyle w:val="APAReference"/>
        <w:tabs>
          <w:tab w:val="left" w:pos="1080"/>
        </w:tabs>
        <w:spacing w:line="240" w:lineRule="auto"/>
        <w:ind w:left="1080" w:firstLine="0"/>
        <w:rPr>
          <w:sz w:val="22"/>
          <w:szCs w:val="22"/>
        </w:rPr>
      </w:pPr>
      <w:r w:rsidRPr="00752FAD">
        <w:rPr>
          <w:sz w:val="22"/>
          <w:szCs w:val="22"/>
        </w:rPr>
        <w:t xml:space="preserve">Chatterjee Singh, N. Gupta, A., Kuany, S., &amp; </w:t>
      </w:r>
      <w:r w:rsidR="00160421" w:rsidRPr="00752FAD">
        <w:rPr>
          <w:sz w:val="22"/>
          <w:szCs w:val="22"/>
        </w:rPr>
        <w:t xml:space="preserve">Bresciani Ludvik, M.J. (2017). </w:t>
      </w:r>
      <w:r w:rsidRPr="00752FAD">
        <w:rPr>
          <w:sz w:val="22"/>
          <w:szCs w:val="22"/>
        </w:rPr>
        <w:t>LIBRE: An integrated brain approach to education. UNESCO MGIEP Blue Dot.</w:t>
      </w:r>
      <w:r w:rsidR="003D4B53" w:rsidRPr="00752FAD">
        <w:rPr>
          <w:sz w:val="22"/>
          <w:szCs w:val="22"/>
        </w:rPr>
        <w:t xml:space="preserve"> http://mgiep.unesco.org/bluedot/cover-story-dr-nandini-chatterjee-singh-anamika-gupta-simon-kuany-and-dr-marilee-bresciani-ludvik/</w:t>
      </w:r>
    </w:p>
    <w:p w:rsidR="00772734" w:rsidRPr="00752FAD" w:rsidRDefault="00772734" w:rsidP="00175425">
      <w:pPr>
        <w:pStyle w:val="APAReference"/>
        <w:tabs>
          <w:tab w:val="left" w:pos="1080"/>
        </w:tabs>
        <w:spacing w:line="240" w:lineRule="auto"/>
        <w:ind w:left="1080" w:firstLine="0"/>
        <w:rPr>
          <w:sz w:val="22"/>
          <w:szCs w:val="22"/>
        </w:rPr>
      </w:pPr>
    </w:p>
    <w:p w:rsidR="00772734" w:rsidRPr="00752FAD" w:rsidRDefault="00772734" w:rsidP="00175425">
      <w:pPr>
        <w:pStyle w:val="APAReference"/>
        <w:tabs>
          <w:tab w:val="left" w:pos="1080"/>
        </w:tabs>
        <w:spacing w:line="240" w:lineRule="auto"/>
        <w:ind w:left="1080" w:firstLine="0"/>
        <w:rPr>
          <w:sz w:val="22"/>
          <w:szCs w:val="22"/>
        </w:rPr>
      </w:pPr>
      <w:r w:rsidRPr="00752FAD">
        <w:rPr>
          <w:sz w:val="22"/>
          <w:szCs w:val="22"/>
        </w:rPr>
        <w:t>Bresciani Ludvik, M.J. (2017). How mindfulness forms the foundation for cultivating compassion.</w:t>
      </w:r>
      <w:r w:rsidR="0006396B" w:rsidRPr="00752FAD">
        <w:rPr>
          <w:sz w:val="22"/>
          <w:szCs w:val="22"/>
        </w:rPr>
        <w:t xml:space="preserve"> </w:t>
      </w:r>
      <w:r w:rsidR="0006396B" w:rsidRPr="00752FAD">
        <w:rPr>
          <w:i/>
          <w:sz w:val="22"/>
          <w:szCs w:val="22"/>
        </w:rPr>
        <w:t xml:space="preserve">UNESCO MGIEP Blue Dot. </w:t>
      </w:r>
      <w:r w:rsidR="0006396B" w:rsidRPr="00752FAD">
        <w:rPr>
          <w:sz w:val="22"/>
          <w:szCs w:val="22"/>
        </w:rPr>
        <w:t>http://mgiep.unesco.org/bluedot/opinion-dr-marilee-bresciani-ludvik-professor-of-postsecondary-educational-leadership-san-diegio-state-university/</w:t>
      </w:r>
    </w:p>
    <w:p w:rsidR="00160421" w:rsidRPr="00752FAD" w:rsidRDefault="00160421" w:rsidP="00175425">
      <w:pPr>
        <w:pStyle w:val="APAReference"/>
        <w:tabs>
          <w:tab w:val="left" w:pos="1080"/>
        </w:tabs>
        <w:spacing w:line="240" w:lineRule="auto"/>
        <w:ind w:left="1080" w:firstLine="0"/>
        <w:rPr>
          <w:sz w:val="22"/>
          <w:szCs w:val="22"/>
        </w:rPr>
      </w:pPr>
    </w:p>
    <w:p w:rsidR="0053109D" w:rsidRPr="00752FAD" w:rsidRDefault="0053109D" w:rsidP="00175425">
      <w:pPr>
        <w:pStyle w:val="APAReference"/>
        <w:tabs>
          <w:tab w:val="left" w:pos="1080"/>
        </w:tabs>
        <w:spacing w:line="240" w:lineRule="auto"/>
        <w:ind w:left="1080" w:firstLine="0"/>
        <w:rPr>
          <w:sz w:val="22"/>
          <w:szCs w:val="22"/>
        </w:rPr>
      </w:pPr>
      <w:r w:rsidRPr="00752FAD">
        <w:rPr>
          <w:sz w:val="22"/>
          <w:szCs w:val="22"/>
        </w:rPr>
        <w:t xml:space="preserve">Bresciani, M.J. (November-December, 2012). Connecting neuroscientific discoveries with the value of a higher education degree. </w:t>
      </w:r>
      <w:r w:rsidRPr="00752FAD">
        <w:rPr>
          <w:i/>
          <w:sz w:val="22"/>
          <w:szCs w:val="22"/>
        </w:rPr>
        <w:t>About Campus, 17(5),</w:t>
      </w:r>
      <w:r w:rsidRPr="00752FAD">
        <w:rPr>
          <w:sz w:val="22"/>
          <w:szCs w:val="22"/>
        </w:rPr>
        <w:t xml:space="preserve"> 27-29.</w:t>
      </w:r>
    </w:p>
    <w:p w:rsidR="0053109D" w:rsidRPr="00752FAD" w:rsidRDefault="0053109D" w:rsidP="00175425">
      <w:pPr>
        <w:pStyle w:val="APAReference"/>
        <w:tabs>
          <w:tab w:val="left" w:pos="1080"/>
        </w:tabs>
        <w:spacing w:line="240" w:lineRule="auto"/>
        <w:ind w:left="1080" w:firstLine="0"/>
        <w:rPr>
          <w:sz w:val="22"/>
          <w:szCs w:val="22"/>
        </w:rPr>
      </w:pPr>
    </w:p>
    <w:p w:rsidR="0053109D" w:rsidRPr="00752FAD" w:rsidRDefault="0053109D" w:rsidP="00175425">
      <w:pPr>
        <w:pStyle w:val="APAReference"/>
        <w:tabs>
          <w:tab w:val="left" w:pos="1080"/>
        </w:tabs>
        <w:spacing w:line="240" w:lineRule="auto"/>
        <w:ind w:left="1080" w:firstLine="0"/>
        <w:rPr>
          <w:sz w:val="22"/>
          <w:szCs w:val="22"/>
        </w:rPr>
      </w:pPr>
      <w:r w:rsidRPr="00752FAD">
        <w:rPr>
          <w:sz w:val="22"/>
          <w:szCs w:val="22"/>
        </w:rPr>
        <w:lastRenderedPageBreak/>
        <w:t xml:space="preserve">Bresciani, M.J. (April, 2012). Questions to consider when establishing criteria for prioritizing resources. </w:t>
      </w:r>
      <w:r w:rsidRPr="00752FAD">
        <w:rPr>
          <w:i/>
          <w:sz w:val="22"/>
          <w:szCs w:val="22"/>
        </w:rPr>
        <w:t>Net Results: NASPA’s E-Zine for Student Affairs Professionals</w:t>
      </w:r>
      <w:r w:rsidRPr="00752FAD">
        <w:rPr>
          <w:sz w:val="22"/>
          <w:szCs w:val="22"/>
        </w:rPr>
        <w:t>.   http://www.naspa.org/membership/mem/pubs/nr/default.cfm?id=1840</w:t>
      </w:r>
    </w:p>
    <w:p w:rsidR="0053109D" w:rsidRPr="00752FAD" w:rsidRDefault="0053109D" w:rsidP="00175425">
      <w:pPr>
        <w:pStyle w:val="APAReference"/>
        <w:tabs>
          <w:tab w:val="left" w:pos="1080"/>
        </w:tabs>
        <w:spacing w:line="240" w:lineRule="auto"/>
        <w:ind w:left="1080" w:firstLine="0"/>
        <w:rPr>
          <w:sz w:val="22"/>
          <w:szCs w:val="22"/>
        </w:rPr>
      </w:pPr>
    </w:p>
    <w:p w:rsidR="0053109D" w:rsidRPr="00752FAD" w:rsidRDefault="0053109D" w:rsidP="00175425">
      <w:pPr>
        <w:pStyle w:val="APAReference"/>
        <w:tabs>
          <w:tab w:val="left" w:pos="1080"/>
        </w:tabs>
        <w:spacing w:line="240" w:lineRule="auto"/>
        <w:ind w:left="1080" w:firstLine="0"/>
        <w:rPr>
          <w:rStyle w:val="headertext1"/>
          <w:rFonts w:ascii="Times New Roman" w:hAnsi="Times New Roman"/>
          <w:b w:val="0"/>
          <w:sz w:val="22"/>
          <w:szCs w:val="22"/>
        </w:rPr>
      </w:pPr>
      <w:r w:rsidRPr="00752FAD">
        <w:rPr>
          <w:sz w:val="22"/>
          <w:szCs w:val="22"/>
        </w:rPr>
        <w:t xml:space="preserve">Bresciani, M. J. (2012). Adding humor to the position descriptions of assessment coordinators. </w:t>
      </w:r>
      <w:r w:rsidRPr="00752FAD">
        <w:rPr>
          <w:i/>
          <w:sz w:val="22"/>
          <w:szCs w:val="22"/>
        </w:rPr>
        <w:t>Assessment Update</w:t>
      </w:r>
      <w:r w:rsidRPr="00752FAD">
        <w:rPr>
          <w:sz w:val="22"/>
          <w:szCs w:val="22"/>
        </w:rPr>
        <w:t xml:space="preserve">, </w:t>
      </w:r>
      <w:r w:rsidRPr="00752FAD">
        <w:rPr>
          <w:i/>
          <w:sz w:val="22"/>
          <w:szCs w:val="22"/>
        </w:rPr>
        <w:t>24</w:t>
      </w:r>
      <w:r w:rsidRPr="00752FAD">
        <w:rPr>
          <w:sz w:val="22"/>
          <w:szCs w:val="22"/>
        </w:rPr>
        <w:t>(3), 9-10.</w:t>
      </w:r>
    </w:p>
    <w:p w:rsidR="0053109D" w:rsidRPr="00752FAD" w:rsidRDefault="0053109D" w:rsidP="00175425">
      <w:pPr>
        <w:pStyle w:val="APAReference"/>
        <w:tabs>
          <w:tab w:val="left" w:pos="1080"/>
        </w:tabs>
        <w:spacing w:line="240" w:lineRule="auto"/>
        <w:ind w:left="1080" w:firstLine="0"/>
        <w:rPr>
          <w:rStyle w:val="headertext1"/>
          <w:rFonts w:ascii="Times New Roman" w:hAnsi="Times New Roman"/>
          <w:b w:val="0"/>
          <w:sz w:val="22"/>
          <w:szCs w:val="22"/>
        </w:rPr>
      </w:pPr>
    </w:p>
    <w:p w:rsidR="0053109D" w:rsidRPr="00752FAD" w:rsidRDefault="0053109D" w:rsidP="00175425">
      <w:pPr>
        <w:pStyle w:val="APAReference"/>
        <w:tabs>
          <w:tab w:val="left" w:pos="1080"/>
        </w:tabs>
        <w:spacing w:line="240" w:lineRule="auto"/>
        <w:ind w:left="1080" w:firstLine="0"/>
        <w:rPr>
          <w:sz w:val="22"/>
          <w:szCs w:val="22"/>
        </w:rPr>
      </w:pPr>
      <w:r w:rsidRPr="00752FAD">
        <w:rPr>
          <w:sz w:val="22"/>
          <w:szCs w:val="22"/>
        </w:rPr>
        <w:t xml:space="preserve">Bresciani, M. J., &amp; Uline, C. L. (2012). Assessing Ed.D. </w:t>
      </w:r>
      <w:proofErr w:type="gramStart"/>
      <w:r w:rsidRPr="00752FAD">
        <w:rPr>
          <w:sz w:val="22"/>
          <w:szCs w:val="22"/>
        </w:rPr>
        <w:t>programs</w:t>
      </w:r>
      <w:proofErr w:type="gramEnd"/>
      <w:r w:rsidRPr="00752FAD">
        <w:rPr>
          <w:sz w:val="22"/>
          <w:szCs w:val="22"/>
        </w:rPr>
        <w:t xml:space="preserve"> for program evaluation and improvement and impact on PK-20 learning environments. </w:t>
      </w:r>
      <w:r w:rsidRPr="00752FAD">
        <w:rPr>
          <w:i/>
          <w:sz w:val="22"/>
          <w:szCs w:val="22"/>
        </w:rPr>
        <w:t>Assessment Update</w:t>
      </w:r>
      <w:r w:rsidRPr="00752FAD">
        <w:rPr>
          <w:sz w:val="22"/>
          <w:szCs w:val="22"/>
        </w:rPr>
        <w:t xml:space="preserve">, </w:t>
      </w:r>
      <w:r w:rsidRPr="00752FAD">
        <w:rPr>
          <w:i/>
          <w:sz w:val="22"/>
          <w:szCs w:val="22"/>
        </w:rPr>
        <w:t>24</w:t>
      </w:r>
      <w:r w:rsidRPr="00752FAD">
        <w:rPr>
          <w:sz w:val="22"/>
          <w:szCs w:val="22"/>
        </w:rPr>
        <w:t xml:space="preserve">(2), 7-9. </w:t>
      </w:r>
    </w:p>
    <w:p w:rsidR="0053109D" w:rsidRPr="00752FAD" w:rsidRDefault="0053109D" w:rsidP="00175425">
      <w:pPr>
        <w:pStyle w:val="APAReference"/>
        <w:tabs>
          <w:tab w:val="left" w:pos="1080"/>
        </w:tabs>
        <w:spacing w:line="240" w:lineRule="auto"/>
        <w:ind w:left="1080" w:firstLine="0"/>
        <w:rPr>
          <w:sz w:val="22"/>
          <w:szCs w:val="22"/>
        </w:rPr>
      </w:pPr>
    </w:p>
    <w:p w:rsidR="0053109D" w:rsidRPr="00752FAD" w:rsidRDefault="0053109D" w:rsidP="00175425">
      <w:pPr>
        <w:pStyle w:val="APAReference"/>
        <w:tabs>
          <w:tab w:val="left" w:pos="1080"/>
        </w:tabs>
        <w:spacing w:line="240" w:lineRule="auto"/>
        <w:ind w:left="1080" w:firstLine="0"/>
        <w:rPr>
          <w:sz w:val="22"/>
          <w:szCs w:val="22"/>
        </w:rPr>
      </w:pPr>
      <w:r w:rsidRPr="00752FAD">
        <w:rPr>
          <w:sz w:val="22"/>
          <w:szCs w:val="22"/>
        </w:rPr>
        <w:t xml:space="preserve">Bresciani, M.J. (March, 2012). </w:t>
      </w:r>
      <w:r w:rsidRPr="00752FAD">
        <w:rPr>
          <w:bCs/>
          <w:sz w:val="22"/>
          <w:szCs w:val="22"/>
        </w:rPr>
        <w:t xml:space="preserve">Inquiry Exercises: Practice in Increasing Your Ability to Focus — Part 2. </w:t>
      </w:r>
      <w:r w:rsidRPr="00752FAD">
        <w:rPr>
          <w:i/>
          <w:sz w:val="22"/>
          <w:szCs w:val="22"/>
        </w:rPr>
        <w:t>Net     Results: NASPA’s E-Zine for Student Affairs Professionals</w:t>
      </w:r>
      <w:r w:rsidRPr="00752FAD">
        <w:rPr>
          <w:sz w:val="22"/>
          <w:szCs w:val="22"/>
        </w:rPr>
        <w:t>.  http://www.naspa.org/membership/mem/pubs/nr/default.cfm?id=1835</w:t>
      </w:r>
    </w:p>
    <w:p w:rsidR="0053109D" w:rsidRPr="00752FAD" w:rsidRDefault="0053109D" w:rsidP="00175425">
      <w:pPr>
        <w:pStyle w:val="APAReference"/>
        <w:tabs>
          <w:tab w:val="left" w:pos="1080"/>
        </w:tabs>
        <w:spacing w:line="240" w:lineRule="auto"/>
        <w:ind w:left="1080" w:firstLine="0"/>
        <w:rPr>
          <w:sz w:val="22"/>
          <w:szCs w:val="22"/>
        </w:rPr>
      </w:pPr>
    </w:p>
    <w:p w:rsidR="0053109D" w:rsidRPr="00752FAD" w:rsidRDefault="0053109D" w:rsidP="00175425">
      <w:pPr>
        <w:pStyle w:val="APAReference"/>
        <w:tabs>
          <w:tab w:val="left" w:pos="1080"/>
        </w:tabs>
        <w:spacing w:line="240" w:lineRule="auto"/>
        <w:ind w:left="1080" w:firstLine="0"/>
        <w:rPr>
          <w:sz w:val="22"/>
          <w:szCs w:val="22"/>
        </w:rPr>
      </w:pPr>
      <w:r w:rsidRPr="00752FAD">
        <w:rPr>
          <w:sz w:val="22"/>
          <w:szCs w:val="22"/>
        </w:rPr>
        <w:t xml:space="preserve">Bresciani, M.J. (February, 2012). </w:t>
      </w:r>
      <w:r w:rsidRPr="00752FAD">
        <w:rPr>
          <w:bCs/>
          <w:sz w:val="22"/>
          <w:szCs w:val="22"/>
        </w:rPr>
        <w:t xml:space="preserve">Inquiry Exercises: Practice in Increasing Your Ability to Focus — Part 1. </w:t>
      </w:r>
      <w:r w:rsidRPr="00752FAD">
        <w:rPr>
          <w:i/>
          <w:sz w:val="22"/>
          <w:szCs w:val="22"/>
        </w:rPr>
        <w:t>Net Results: NASPA’s E-Zine for Student Affairs Professionals</w:t>
      </w:r>
      <w:r w:rsidRPr="00752FAD">
        <w:rPr>
          <w:sz w:val="22"/>
          <w:szCs w:val="22"/>
        </w:rPr>
        <w:t xml:space="preserve">.   </w:t>
      </w:r>
      <w:hyperlink r:id="rId14" w:history="1">
        <w:r w:rsidRPr="00752FAD">
          <w:rPr>
            <w:rStyle w:val="Hyperlink"/>
            <w:color w:val="000000"/>
            <w:sz w:val="22"/>
            <w:szCs w:val="22"/>
          </w:rPr>
          <w:t>http://www.naspa.org/membership/mem/pubs/nr/PrinterFriendly.cfm?id=1831</w:t>
        </w:r>
      </w:hyperlink>
    </w:p>
    <w:p w:rsidR="0053109D" w:rsidRPr="00752FAD"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M.J. (November, 2011). Assessment of student learning from a student affairs perspective – Part 2. </w:t>
      </w:r>
      <w:r w:rsidRPr="00F24154">
        <w:rPr>
          <w:i/>
          <w:sz w:val="22"/>
          <w:szCs w:val="22"/>
        </w:rPr>
        <w:t>Net Results: NASPA’s E-Zine for Student Affairs Professionals</w:t>
      </w:r>
      <w:r w:rsidRPr="00F24154">
        <w:rPr>
          <w:sz w:val="22"/>
          <w:szCs w:val="22"/>
        </w:rPr>
        <w:t xml:space="preserve">.  </w:t>
      </w:r>
      <w:hyperlink r:id="rId15" w:history="1">
        <w:r w:rsidRPr="00F24154">
          <w:rPr>
            <w:rStyle w:val="Hyperlink"/>
            <w:sz w:val="22"/>
            <w:szCs w:val="22"/>
          </w:rPr>
          <w:t>http://www.naspa.org/membership/mem/pubs/nr/default.cfm?id=1815</w:t>
        </w:r>
      </w:hyperlink>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M.J. (October, 2011). Assessment of student learning from a student affairs perspective – Part 1. </w:t>
      </w:r>
      <w:r w:rsidRPr="00F24154">
        <w:rPr>
          <w:i/>
          <w:sz w:val="22"/>
          <w:szCs w:val="22"/>
        </w:rPr>
        <w:t>Net Results: NASPA’s E-Zine for Student Affairs Professionals</w:t>
      </w:r>
      <w:r w:rsidRPr="00F24154">
        <w:rPr>
          <w:sz w:val="22"/>
          <w:szCs w:val="22"/>
        </w:rPr>
        <w:t>.  http://www.naspa.org/membership/mem/pubs/nr/default.cfm?id=1811</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M.J. (August, 2011). </w:t>
      </w:r>
      <w:r w:rsidRPr="00F24154">
        <w:rPr>
          <w:rStyle w:val="A1"/>
          <w:rFonts w:cs="Times New Roman"/>
          <w:b w:val="0"/>
          <w:sz w:val="22"/>
          <w:szCs w:val="22"/>
        </w:rPr>
        <w:t xml:space="preserve">Making assessment meaningful: What new student affairs professionals and those new to assessment need to know. National Institute for Learning Outcomes Assessment Briefs. </w:t>
      </w:r>
      <w:hyperlink r:id="rId16" w:history="1">
        <w:r w:rsidRPr="00F24154">
          <w:rPr>
            <w:rStyle w:val="Hyperlink"/>
            <w:sz w:val="22"/>
            <w:szCs w:val="22"/>
          </w:rPr>
          <w:t>http://www.learningoutcomeassessment.org/ABstudentaffairs.htm</w:t>
        </w:r>
      </w:hyperlink>
      <w:r w:rsidRPr="00F24154">
        <w:rPr>
          <w:rStyle w:val="A1"/>
          <w:rFonts w:cs="Times New Roman"/>
          <w:b w:val="0"/>
          <w:sz w:val="22"/>
          <w:szCs w:val="22"/>
        </w:rPr>
        <w:t xml:space="preserve"> </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M.J. (April 13, 2011). Exploring the art of inquiry and the path to knowing. </w:t>
      </w:r>
      <w:r w:rsidRPr="00F24154">
        <w:rPr>
          <w:i/>
          <w:sz w:val="22"/>
          <w:szCs w:val="22"/>
        </w:rPr>
        <w:t>Net Results: NASPA’s E-Zine for Student Affairs Professionals</w:t>
      </w:r>
      <w:r w:rsidRPr="00F24154">
        <w:rPr>
          <w:sz w:val="22"/>
          <w:szCs w:val="22"/>
        </w:rPr>
        <w:t xml:space="preserve">.  </w:t>
      </w:r>
      <w:hyperlink r:id="rId17" w:history="1">
        <w:r w:rsidRPr="00F24154">
          <w:rPr>
            <w:rStyle w:val="Hyperlink"/>
            <w:sz w:val="22"/>
            <w:szCs w:val="22"/>
          </w:rPr>
          <w:t>http://www.naspa.org/membership/mem/pubs/nr/PrinterFriendly.cfm?id=1779</w:t>
        </w:r>
      </w:hyperlink>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M.J. (March 23, 2011). Doing your own inquiry into your thoughts. </w:t>
      </w:r>
      <w:r w:rsidRPr="00F24154">
        <w:rPr>
          <w:i/>
          <w:sz w:val="22"/>
          <w:szCs w:val="22"/>
        </w:rPr>
        <w:t>Net Results: NASPA’s E-Zine for Student Affairs Professionals</w:t>
      </w:r>
      <w:r w:rsidRPr="00F24154">
        <w:rPr>
          <w:sz w:val="22"/>
          <w:szCs w:val="22"/>
        </w:rPr>
        <w:t xml:space="preserve">.  </w:t>
      </w:r>
      <w:hyperlink r:id="rId18" w:history="1">
        <w:r w:rsidRPr="00F24154">
          <w:rPr>
            <w:rStyle w:val="Hyperlink"/>
            <w:sz w:val="22"/>
            <w:szCs w:val="22"/>
          </w:rPr>
          <w:t>http://www.naspa.org/membership/mem/pubs/nr/PrinterFriendly.cfm?id=1776</w:t>
        </w:r>
      </w:hyperlink>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lang w:bidi="en-US"/>
        </w:rPr>
      </w:pPr>
      <w:r w:rsidRPr="00F24154">
        <w:rPr>
          <w:sz w:val="22"/>
          <w:szCs w:val="22"/>
        </w:rPr>
        <w:t xml:space="preserve">Bresciani, M. J., &amp; Hoffman, J. L. </w:t>
      </w:r>
      <w:r w:rsidRPr="00F24154">
        <w:rPr>
          <w:sz w:val="22"/>
          <w:szCs w:val="22"/>
          <w:lang w:bidi="en-US"/>
        </w:rPr>
        <w:t xml:space="preserve">(November, 2010). Assessment work: Examining the prevalence and nature of assessment competencies and skills in student affairs job postings. Journal of Student Affairs Research and Practice, 47(4), 495–512. </w:t>
      </w:r>
    </w:p>
    <w:p w:rsidR="0053109D" w:rsidRPr="00F24154" w:rsidRDefault="0053109D" w:rsidP="00175425">
      <w:pPr>
        <w:pStyle w:val="APAReference"/>
        <w:tabs>
          <w:tab w:val="left" w:pos="1080"/>
        </w:tabs>
        <w:spacing w:line="240" w:lineRule="auto"/>
        <w:ind w:left="1080" w:firstLine="0"/>
        <w:rPr>
          <w:sz w:val="22"/>
          <w:szCs w:val="22"/>
          <w:lang w:bidi="en-US"/>
        </w:rPr>
      </w:pPr>
      <w:hyperlink r:id="rId19" w:history="1">
        <w:r w:rsidRPr="00F24154">
          <w:rPr>
            <w:rStyle w:val="Hyperlink"/>
            <w:color w:val="000000"/>
            <w:sz w:val="22"/>
            <w:szCs w:val="22"/>
            <w:lang w:bidi="en-US"/>
          </w:rPr>
          <w:t>http://journals.naspa.org/jsarp/vol47/iss4/art6/</w:t>
        </w:r>
      </w:hyperlink>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M.J., Duncan, A.J., &amp; Cao, L.H. (2010).  Embracing the ambiguity: Twelve considerations for holistic time management.  </w:t>
      </w:r>
      <w:r w:rsidRPr="00F24154">
        <w:rPr>
          <w:i/>
          <w:sz w:val="22"/>
          <w:szCs w:val="22"/>
        </w:rPr>
        <w:t>About Campus, 15</w:t>
      </w:r>
      <w:r w:rsidRPr="00F24154">
        <w:rPr>
          <w:sz w:val="22"/>
          <w:szCs w:val="22"/>
        </w:rPr>
        <w:t xml:space="preserve">(5), 17-21. </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M.J. (July1, 2010). Aligning Values with Resources and Assessment Results. </w:t>
      </w:r>
      <w:r w:rsidRPr="00F24154">
        <w:rPr>
          <w:i/>
          <w:sz w:val="22"/>
          <w:szCs w:val="22"/>
        </w:rPr>
        <w:t xml:space="preserve">Student Affairs </w:t>
      </w:r>
      <w:proofErr w:type="gramStart"/>
      <w:r w:rsidRPr="00F24154">
        <w:rPr>
          <w:i/>
          <w:sz w:val="22"/>
          <w:szCs w:val="22"/>
        </w:rPr>
        <w:t>Leader(</w:t>
      </w:r>
      <w:proofErr w:type="gramEnd"/>
      <w:r w:rsidRPr="00F24154">
        <w:rPr>
          <w:i/>
          <w:sz w:val="22"/>
          <w:szCs w:val="22"/>
        </w:rPr>
        <w:t>38),</w:t>
      </w:r>
      <w:r w:rsidRPr="00F24154">
        <w:rPr>
          <w:sz w:val="22"/>
          <w:szCs w:val="22"/>
        </w:rPr>
        <w:t xml:space="preserve"> 13, p. 1-2.</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i/>
          <w:sz w:val="22"/>
          <w:szCs w:val="22"/>
        </w:rPr>
      </w:pPr>
      <w:r w:rsidRPr="00F24154">
        <w:rPr>
          <w:sz w:val="22"/>
          <w:szCs w:val="22"/>
        </w:rPr>
        <w:t xml:space="preserve">Bresciani, M.J. and Schloemer, C. (August 12, 2009). Are federal and state mandates for assessment of general learning a violation of academic freedom? </w:t>
      </w:r>
      <w:r w:rsidRPr="00F24154">
        <w:rPr>
          <w:i/>
          <w:sz w:val="22"/>
          <w:szCs w:val="22"/>
        </w:rPr>
        <w:t>Net Results: NASPA’s E-Zine for Student Affairs Professionals</w:t>
      </w:r>
      <w:r w:rsidRPr="00F24154">
        <w:rPr>
          <w:sz w:val="22"/>
          <w:szCs w:val="22"/>
        </w:rPr>
        <w:t>.  http://www.naspa.org/membership/mem/pubs/nr/default.cfm?id=1697</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M.J. &amp; Hickmott, J. (March 18, 2009). Lessons Learned from the Millennials. </w:t>
      </w:r>
      <w:r w:rsidRPr="00F24154">
        <w:rPr>
          <w:i/>
          <w:sz w:val="22"/>
          <w:szCs w:val="22"/>
        </w:rPr>
        <w:t>Net Results: NASPA’s E-Zine for Student Affairs Professionals</w:t>
      </w:r>
      <w:r w:rsidRPr="00F24154">
        <w:rPr>
          <w:sz w:val="22"/>
          <w:szCs w:val="22"/>
        </w:rPr>
        <w:t>. http://www.naspa.org/membership/mem/pubs/nr/default.cfm?id=1676</w:t>
      </w:r>
    </w:p>
    <w:p w:rsidR="0053109D" w:rsidRPr="00F24154" w:rsidRDefault="0053109D" w:rsidP="00175425">
      <w:pPr>
        <w:pStyle w:val="APAReference"/>
        <w:tabs>
          <w:tab w:val="left" w:pos="1080"/>
        </w:tabs>
        <w:spacing w:line="240" w:lineRule="auto"/>
        <w:ind w:left="1080" w:firstLine="0"/>
        <w:rPr>
          <w:b/>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(June 11, 2008). Presenting General Learning within a Bottom-line Business World, Part I. </w:t>
      </w:r>
      <w:r w:rsidRPr="00F24154">
        <w:rPr>
          <w:i/>
          <w:sz w:val="22"/>
          <w:szCs w:val="22"/>
        </w:rPr>
        <w:t>Net Results: NASPA’s E-Zine for Student Affairs Professionals</w:t>
      </w:r>
      <w:r w:rsidRPr="00F24154">
        <w:rPr>
          <w:sz w:val="22"/>
          <w:szCs w:val="22"/>
        </w:rPr>
        <w:t>. http://www.naspa.org/membership/mem/nr/article.cfm?id=1642</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(July 9, 2008). Presenting General Learning within a Bottom-line Business World, Part II. </w:t>
      </w:r>
      <w:r w:rsidRPr="00F24154">
        <w:rPr>
          <w:i/>
          <w:sz w:val="22"/>
          <w:szCs w:val="22"/>
        </w:rPr>
        <w:t>Net Results: NASPA’s E-Zine for Student Affairs Professionals</w:t>
      </w:r>
      <w:r w:rsidRPr="00F24154">
        <w:rPr>
          <w:sz w:val="22"/>
          <w:szCs w:val="22"/>
        </w:rPr>
        <w:t>. http://www.naspa.org/membership/mem/nr/article.cfm?id=1650</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i/>
          <w:sz w:val="22"/>
          <w:szCs w:val="22"/>
        </w:rPr>
      </w:pPr>
      <w:r w:rsidRPr="00F24154">
        <w:rPr>
          <w:sz w:val="22"/>
          <w:szCs w:val="22"/>
        </w:rPr>
        <w:t xml:space="preserve">Bresciani, M. J. (January 30, 2008). Quality of Higher Education: The Interconnectedness of How we </w:t>
      </w:r>
      <w:proofErr w:type="gramStart"/>
      <w:r w:rsidRPr="00F24154">
        <w:rPr>
          <w:sz w:val="22"/>
          <w:szCs w:val="22"/>
        </w:rPr>
        <w:t>Choose</w:t>
      </w:r>
      <w:proofErr w:type="gramEnd"/>
      <w:r w:rsidRPr="00F24154">
        <w:rPr>
          <w:sz w:val="22"/>
          <w:szCs w:val="22"/>
        </w:rPr>
        <w:t xml:space="preserve"> to Observe and What we See. </w:t>
      </w:r>
      <w:r w:rsidRPr="00F24154">
        <w:rPr>
          <w:i/>
          <w:sz w:val="22"/>
          <w:szCs w:val="22"/>
        </w:rPr>
        <w:t>Net Results: NASPA’s E-Zine for Student Affairs Professionals</w:t>
      </w:r>
      <w:r w:rsidRPr="00F24154">
        <w:rPr>
          <w:sz w:val="22"/>
          <w:szCs w:val="22"/>
        </w:rPr>
        <w:t>.</w:t>
      </w:r>
      <w:r w:rsidRPr="00F24154">
        <w:rPr>
          <w:i/>
          <w:sz w:val="22"/>
          <w:szCs w:val="22"/>
        </w:rPr>
        <w:t xml:space="preserve"> http://www.naspa.org/membership/mem/nr/PrinterFriendly.cfm?id=1622</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(2007, October 10). Accountability in higher education: Driven by business or social responsibility (Part I). </w:t>
      </w:r>
      <w:r w:rsidRPr="00F24154">
        <w:rPr>
          <w:i/>
          <w:sz w:val="22"/>
          <w:szCs w:val="22"/>
        </w:rPr>
        <w:t>Net Results: NASPA’s E-Zine for Student Affairs Professionals</w:t>
      </w:r>
      <w:r w:rsidRPr="00F24154">
        <w:rPr>
          <w:sz w:val="22"/>
          <w:szCs w:val="22"/>
        </w:rPr>
        <w:t>. http://www.naspa.org/membership/mem/nr/article.cfm?id=1606</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(2007, October 24). Accountability in higher education: Driven by business or social responsibility (Part II). </w:t>
      </w:r>
      <w:r w:rsidRPr="00F24154">
        <w:rPr>
          <w:i/>
          <w:sz w:val="22"/>
          <w:szCs w:val="22"/>
        </w:rPr>
        <w:t>Net Results: NASPA’s E-Zine for Student Affairs Professionals</w:t>
      </w:r>
      <w:r w:rsidRPr="00F24154">
        <w:rPr>
          <w:sz w:val="22"/>
          <w:szCs w:val="22"/>
        </w:rPr>
        <w:t>. http://www.naspa.org/membership/mem/nr/article.cfm?id=1609</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(2007, September 13).  Using outcomes-based assessment for the improvement of student learning: The connection of state and federal performance indicators and the improvement of student learning. </w:t>
      </w:r>
      <w:r w:rsidRPr="00F24154">
        <w:rPr>
          <w:i/>
          <w:sz w:val="22"/>
          <w:szCs w:val="22"/>
        </w:rPr>
        <w:t>Net Results: NASPA’s E-Zine for Student Affairs Professionals</w:t>
      </w:r>
      <w:r w:rsidRPr="00F24154">
        <w:rPr>
          <w:sz w:val="22"/>
          <w:szCs w:val="22"/>
        </w:rPr>
        <w:t>. http://www.naspa.org/membership/mem/nr/PrinterFriendly.cfm?id=1600</w:t>
      </w:r>
    </w:p>
    <w:p w:rsidR="0053109D" w:rsidRPr="00F24154" w:rsidRDefault="0053109D" w:rsidP="00175425">
      <w:pPr>
        <w:pStyle w:val="APAReference"/>
        <w:tabs>
          <w:tab w:val="left" w:pos="1080"/>
        </w:tabs>
        <w:spacing w:line="240" w:lineRule="auto"/>
        <w:ind w:left="1080" w:firstLine="0"/>
        <w:rPr>
          <w:b/>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Bresciani, M. J. (2007, July 11).</w:t>
      </w:r>
      <w:r w:rsidRPr="00F24154">
        <w:rPr>
          <w:i/>
          <w:sz w:val="22"/>
          <w:szCs w:val="22"/>
        </w:rPr>
        <w:t xml:space="preserve"> </w:t>
      </w:r>
      <w:r w:rsidRPr="00F24154">
        <w:rPr>
          <w:sz w:val="22"/>
          <w:szCs w:val="22"/>
        </w:rPr>
        <w:t>Carrying out an outcomes-based assessment (Part I).</w:t>
      </w:r>
      <w:r w:rsidRPr="00F24154">
        <w:rPr>
          <w:i/>
          <w:sz w:val="22"/>
          <w:szCs w:val="22"/>
        </w:rPr>
        <w:t xml:space="preserve"> Net Results: NASPA’s E-Zine for Student Affairs Professionals</w:t>
      </w:r>
      <w:r w:rsidRPr="00F24154">
        <w:rPr>
          <w:sz w:val="22"/>
          <w:szCs w:val="22"/>
        </w:rPr>
        <w:t>. http://www.naspa.org/membership/mem/nr/article.cfm?id=1589</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(2007, July 25). Carrying out an outcomes-based assessment (Part II). </w:t>
      </w:r>
      <w:r w:rsidRPr="00F24154">
        <w:rPr>
          <w:i/>
          <w:sz w:val="22"/>
          <w:szCs w:val="22"/>
        </w:rPr>
        <w:t>Net Results: NASPA’s E-Zine for Student Affairs Professionals</w:t>
      </w:r>
      <w:r w:rsidRPr="00F24154">
        <w:rPr>
          <w:sz w:val="22"/>
          <w:szCs w:val="22"/>
        </w:rPr>
        <w:t xml:space="preserve">. </w:t>
      </w:r>
      <w:hyperlink r:id="rId20" w:history="1">
        <w:r w:rsidRPr="00F24154">
          <w:rPr>
            <w:rStyle w:val="Hyperlink"/>
            <w:color w:val="000000"/>
            <w:sz w:val="22"/>
            <w:szCs w:val="22"/>
          </w:rPr>
          <w:t>http://www.naspa.org/membership/mem/nr/article.cfm?id=1589</w:t>
        </w:r>
      </w:hyperlink>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Bresciani, M. J. (2006, November 9).</w:t>
      </w:r>
      <w:r w:rsidRPr="00F24154">
        <w:rPr>
          <w:b/>
          <w:sz w:val="22"/>
          <w:szCs w:val="22"/>
        </w:rPr>
        <w:t xml:space="preserve"> </w:t>
      </w:r>
      <w:r w:rsidRPr="00F24154">
        <w:rPr>
          <w:sz w:val="22"/>
          <w:szCs w:val="22"/>
        </w:rPr>
        <w:t>Suggestions for Student Affairs and Services Practitioners to Address the Implications of the Commission on the Future of Higher Education’s Recommendations.</w:t>
      </w:r>
      <w:r w:rsidRPr="00F24154">
        <w:rPr>
          <w:b/>
          <w:sz w:val="22"/>
          <w:szCs w:val="22"/>
        </w:rPr>
        <w:t xml:space="preserve"> </w:t>
      </w:r>
      <w:r w:rsidRPr="00F24154">
        <w:rPr>
          <w:i/>
          <w:sz w:val="22"/>
          <w:szCs w:val="22"/>
        </w:rPr>
        <w:t>Net Results: NASPA’s E-Zine for Student Affairs Professionals</w:t>
      </w:r>
      <w:r w:rsidRPr="00F24154">
        <w:rPr>
          <w:sz w:val="22"/>
          <w:szCs w:val="22"/>
        </w:rPr>
        <w:t>.  http://www.naspa.org/membership/mem/nr/article.cfm?id=1572</w:t>
      </w:r>
    </w:p>
    <w:p w:rsidR="0053109D" w:rsidRPr="00F24154" w:rsidRDefault="0053109D" w:rsidP="00175425">
      <w:pPr>
        <w:pStyle w:val="APAReference"/>
        <w:tabs>
          <w:tab w:val="left" w:pos="1080"/>
        </w:tabs>
        <w:spacing w:line="240" w:lineRule="auto"/>
        <w:ind w:left="1080" w:firstLine="0"/>
        <w:rPr>
          <w:b/>
          <w:sz w:val="22"/>
          <w:szCs w:val="22"/>
          <w:u w:val="single"/>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Bresciani, M. J. (2006, October 27). We are the ones we have been waiting for</w:t>
      </w:r>
      <w:r w:rsidRPr="00F24154">
        <w:rPr>
          <w:i/>
          <w:sz w:val="22"/>
          <w:szCs w:val="22"/>
        </w:rPr>
        <w:t>.</w:t>
      </w:r>
      <w:r w:rsidRPr="00F24154">
        <w:rPr>
          <w:sz w:val="22"/>
          <w:szCs w:val="22"/>
        </w:rPr>
        <w:t xml:space="preserve"> </w:t>
      </w:r>
      <w:r w:rsidRPr="00F24154">
        <w:rPr>
          <w:i/>
          <w:sz w:val="22"/>
          <w:szCs w:val="22"/>
        </w:rPr>
        <w:t>Inside Higher Education</w:t>
      </w:r>
      <w:r w:rsidRPr="00F24154">
        <w:rPr>
          <w:sz w:val="22"/>
          <w:szCs w:val="22"/>
        </w:rPr>
        <w:t xml:space="preserve">. </w:t>
      </w:r>
      <w:hyperlink r:id="rId21" w:history="1">
        <w:r w:rsidRPr="00F24154">
          <w:rPr>
            <w:rStyle w:val="Hyperlink"/>
            <w:color w:val="000000"/>
            <w:sz w:val="22"/>
            <w:szCs w:val="22"/>
          </w:rPr>
          <w:t>http://insidehighered.com/views/2006/10/27/bresciani</w:t>
        </w:r>
      </w:hyperlink>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proofErr w:type="gramStart"/>
      <w:r w:rsidRPr="00F24154">
        <w:rPr>
          <w:sz w:val="22"/>
          <w:szCs w:val="22"/>
        </w:rPr>
        <w:t>Jablonski ,</w:t>
      </w:r>
      <w:proofErr w:type="gramEnd"/>
      <w:r w:rsidRPr="00F24154">
        <w:rPr>
          <w:sz w:val="22"/>
          <w:szCs w:val="22"/>
        </w:rPr>
        <w:t xml:space="preserve"> M. A., Bresciani, M. J., Lovell, C. D., &amp; Shandley, T. (2006). Shaping student affairs leadership through global perspectives. Journal of Student Affairs Research and Practice, 43(1), 183-202.</w:t>
      </w: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http://journals.naspa.org/jsarp/vol43/iss1/art10/</w:t>
      </w:r>
    </w:p>
    <w:p w:rsidR="0053109D" w:rsidRPr="00F24154" w:rsidRDefault="0053109D" w:rsidP="00175425">
      <w:pPr>
        <w:pStyle w:val="APAReference"/>
        <w:tabs>
          <w:tab w:val="left" w:pos="1080"/>
        </w:tabs>
        <w:spacing w:line="240" w:lineRule="auto"/>
        <w:ind w:left="1080" w:firstLine="0"/>
        <w:rPr>
          <w:b/>
          <w:sz w:val="22"/>
          <w:szCs w:val="22"/>
          <w:u w:val="single"/>
        </w:rPr>
      </w:pPr>
    </w:p>
    <w:p w:rsidR="0053109D" w:rsidRPr="00F24154" w:rsidRDefault="0053109D" w:rsidP="00175425">
      <w:pPr>
        <w:pStyle w:val="APAReference"/>
        <w:tabs>
          <w:tab w:val="left" w:pos="1080"/>
        </w:tabs>
        <w:spacing w:line="240" w:lineRule="auto"/>
        <w:ind w:left="1080" w:firstLine="0"/>
        <w:rPr>
          <w:rStyle w:val="HTMLTypewriter"/>
          <w:rFonts w:ascii="Times New Roman" w:hAnsi="Times New Roman"/>
          <w:sz w:val="22"/>
          <w:szCs w:val="22"/>
        </w:rPr>
      </w:pPr>
      <w:r w:rsidRPr="00F24154">
        <w:rPr>
          <w:rStyle w:val="HTMLTypewriter"/>
          <w:rFonts w:ascii="Times New Roman" w:hAnsi="Times New Roman"/>
          <w:sz w:val="22"/>
          <w:szCs w:val="22"/>
        </w:rPr>
        <w:t xml:space="preserve">Bresciani, M. J., &amp; Addison, P. D. (2006). The student tracking system: A technology-enhanced measure of student engagement. </w:t>
      </w:r>
      <w:r w:rsidRPr="00F24154">
        <w:rPr>
          <w:rStyle w:val="HTMLTypewriter"/>
          <w:rFonts w:ascii="Times New Roman" w:hAnsi="Times New Roman"/>
          <w:i/>
          <w:sz w:val="22"/>
          <w:szCs w:val="22"/>
        </w:rPr>
        <w:t>National Resource Center Resources, First-Year Assessment Listserv Essays</w:t>
      </w:r>
      <w:r w:rsidRPr="00F24154">
        <w:rPr>
          <w:rStyle w:val="HTMLTypewriter"/>
          <w:rFonts w:ascii="Times New Roman" w:hAnsi="Times New Roman"/>
          <w:sz w:val="22"/>
          <w:szCs w:val="22"/>
        </w:rPr>
        <w:t>.  http://www.sc.edu/fye/resources/assessment/essays/Bresciani-5.25.06.h</w:t>
      </w:r>
      <w:bookmarkStart w:id="4" w:name="_Hlt50524779"/>
      <w:r w:rsidRPr="00F24154">
        <w:rPr>
          <w:rStyle w:val="HTMLTypewriter"/>
          <w:rFonts w:ascii="Times New Roman" w:hAnsi="Times New Roman"/>
          <w:sz w:val="22"/>
          <w:szCs w:val="22"/>
        </w:rPr>
        <w:t>t</w:t>
      </w:r>
      <w:bookmarkEnd w:id="4"/>
      <w:r w:rsidRPr="00F24154">
        <w:rPr>
          <w:rStyle w:val="HTMLTypewriter"/>
          <w:rFonts w:ascii="Times New Roman" w:hAnsi="Times New Roman"/>
          <w:sz w:val="22"/>
          <w:szCs w:val="22"/>
        </w:rPr>
        <w:t>ml</w:t>
      </w:r>
    </w:p>
    <w:p w:rsidR="0053109D" w:rsidRPr="00F24154" w:rsidRDefault="0053109D" w:rsidP="00175425">
      <w:pPr>
        <w:pStyle w:val="APAReference"/>
        <w:tabs>
          <w:tab w:val="left" w:pos="1080"/>
        </w:tabs>
        <w:spacing w:line="240" w:lineRule="auto"/>
        <w:ind w:left="1080" w:firstLine="0"/>
        <w:rPr>
          <w:color w:val="FF0000"/>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Addison, P. D., Bresciani, M. J., &amp; Bowman, K. (2005, April 25). Peer comparison analysis of offices of assessment in higher education</w:t>
      </w:r>
      <w:r w:rsidRPr="00F24154">
        <w:rPr>
          <w:i/>
          <w:sz w:val="22"/>
          <w:szCs w:val="22"/>
        </w:rPr>
        <w:t>.</w:t>
      </w:r>
      <w:r w:rsidRPr="00F24154">
        <w:rPr>
          <w:sz w:val="22"/>
          <w:szCs w:val="22"/>
        </w:rPr>
        <w:t xml:space="preserve"> </w:t>
      </w:r>
      <w:r w:rsidRPr="00F24154">
        <w:rPr>
          <w:i/>
          <w:sz w:val="22"/>
          <w:szCs w:val="22"/>
        </w:rPr>
        <w:t>Net Results: NASPA’s E-Zine for Student Affairs Professionals</w:t>
      </w:r>
      <w:r w:rsidRPr="00F24154">
        <w:rPr>
          <w:sz w:val="22"/>
          <w:szCs w:val="22"/>
        </w:rPr>
        <w:t xml:space="preserve">.  </w:t>
      </w:r>
      <w:hyperlink r:id="rId22" w:history="1">
        <w:r w:rsidRPr="00F24154">
          <w:rPr>
            <w:rStyle w:val="Hyperlink"/>
            <w:sz w:val="22"/>
            <w:szCs w:val="22"/>
          </w:rPr>
          <w:t>http://www.naspa.org/membership/mem/nr/article.cfm?id=1494</w:t>
        </w:r>
      </w:hyperlink>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Zelna, C. L., &amp; Bresciani, M. J. (2004).  Assessing and addressing academic integrity at a doctoral extensive institution. [Electronic version] </w:t>
      </w:r>
      <w:r w:rsidRPr="00F24154">
        <w:rPr>
          <w:i/>
          <w:sz w:val="22"/>
          <w:szCs w:val="22"/>
        </w:rPr>
        <w:t>NASPA Journal, 42</w:t>
      </w:r>
      <w:r w:rsidRPr="00F24154">
        <w:rPr>
          <w:sz w:val="22"/>
          <w:szCs w:val="22"/>
        </w:rPr>
        <w:t>(1), 72-93.</w:t>
      </w: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http://journals.naspa.org/jsarp/vol42/iss1/art5/</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lastRenderedPageBreak/>
        <w:t>Bresciani, M. J., &amp; Allen, J. (2004, September 7). If you build it...</w:t>
      </w:r>
      <w:proofErr w:type="gramStart"/>
      <w:r w:rsidRPr="00F24154">
        <w:rPr>
          <w:sz w:val="22"/>
          <w:szCs w:val="22"/>
        </w:rPr>
        <w:t>":</w:t>
      </w:r>
      <w:proofErr w:type="gramEnd"/>
      <w:r w:rsidRPr="00F24154">
        <w:rPr>
          <w:sz w:val="22"/>
          <w:szCs w:val="22"/>
        </w:rPr>
        <w:t xml:space="preserve"> Assessment of student learning vs. performance indicators. </w:t>
      </w:r>
      <w:r w:rsidRPr="00F24154">
        <w:rPr>
          <w:i/>
          <w:sz w:val="22"/>
          <w:szCs w:val="22"/>
        </w:rPr>
        <w:t>Net Results: NASPA’s E-Zine for Student Affairs Professionals</w:t>
      </w:r>
      <w:r w:rsidRPr="00F24154">
        <w:rPr>
          <w:sz w:val="22"/>
          <w:szCs w:val="22"/>
        </w:rPr>
        <w:t>.  http://www.naspa.org/membership/mem/nr/article.cfm?id=1459</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Freeman, J. P., Bresciani, M. J., &amp; Bresciani, D. L. (2004, February 10). Integrated strategic planning: bringing planning and assessment together</w:t>
      </w:r>
      <w:r w:rsidRPr="00F24154">
        <w:rPr>
          <w:i/>
          <w:sz w:val="22"/>
          <w:szCs w:val="22"/>
        </w:rPr>
        <w:t>.</w:t>
      </w:r>
      <w:r w:rsidRPr="00F24154">
        <w:rPr>
          <w:sz w:val="22"/>
          <w:szCs w:val="22"/>
        </w:rPr>
        <w:t xml:space="preserve"> </w:t>
      </w:r>
      <w:r w:rsidRPr="00F24154">
        <w:rPr>
          <w:i/>
          <w:sz w:val="22"/>
          <w:szCs w:val="22"/>
        </w:rPr>
        <w:t>Net Results: NASPA’s E-Zine for Student Affairs Professionals</w:t>
      </w:r>
      <w:r w:rsidRPr="00F24154">
        <w:rPr>
          <w:sz w:val="22"/>
          <w:szCs w:val="22"/>
        </w:rPr>
        <w:t xml:space="preserve">.  </w:t>
      </w:r>
      <w:hyperlink r:id="rId23" w:history="1">
        <w:r w:rsidRPr="00F24154">
          <w:rPr>
            <w:rStyle w:val="Hyperlink"/>
            <w:sz w:val="22"/>
            <w:szCs w:val="22"/>
          </w:rPr>
          <w:t>http://www.naspa.org/membership/mem/nr/article.cfm?id=1327</w:t>
        </w:r>
      </w:hyperlink>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(December, 2003). An understanding of students' perspectives toward diversity at a Midwestern Health Professional School: A phenomenological study. [Electronic version] </w:t>
      </w:r>
      <w:r w:rsidRPr="00F24154">
        <w:rPr>
          <w:i/>
          <w:sz w:val="22"/>
          <w:szCs w:val="22"/>
        </w:rPr>
        <w:t>NASPA Journal</w:t>
      </w:r>
      <w:r w:rsidRPr="00F24154">
        <w:rPr>
          <w:sz w:val="22"/>
          <w:szCs w:val="22"/>
        </w:rPr>
        <w:t xml:space="preserve">, </w:t>
      </w:r>
      <w:r w:rsidRPr="00F24154">
        <w:rPr>
          <w:i/>
          <w:sz w:val="22"/>
          <w:szCs w:val="22"/>
        </w:rPr>
        <w:t>41</w:t>
      </w:r>
      <w:r w:rsidRPr="00F24154">
        <w:rPr>
          <w:sz w:val="22"/>
          <w:szCs w:val="22"/>
        </w:rPr>
        <w:t>(1), 83-113.</w:t>
      </w: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http://journals.naspa.org/jsarp/vol41/iss1/art5/</w:t>
      </w:r>
    </w:p>
    <w:p w:rsidR="0053109D" w:rsidRPr="00F24154" w:rsidRDefault="0053109D" w:rsidP="00175425">
      <w:pPr>
        <w:pStyle w:val="APAReference"/>
        <w:tabs>
          <w:tab w:val="left" w:pos="1080"/>
        </w:tabs>
        <w:spacing w:line="240" w:lineRule="auto"/>
        <w:ind w:left="1080" w:firstLine="0"/>
        <w:rPr>
          <w:rFonts w:eastAsia="Arial"/>
          <w:sz w:val="22"/>
          <w:szCs w:val="22"/>
        </w:rPr>
      </w:pPr>
    </w:p>
    <w:p w:rsidR="0053109D" w:rsidRPr="00F24154" w:rsidRDefault="0053109D" w:rsidP="00175425">
      <w:pPr>
        <w:pStyle w:val="APAReference"/>
        <w:tabs>
          <w:tab w:val="left" w:pos="1080"/>
        </w:tabs>
        <w:spacing w:line="240" w:lineRule="auto"/>
        <w:ind w:left="1080" w:firstLine="0"/>
        <w:rPr>
          <w:rFonts w:eastAsia="Arial"/>
          <w:sz w:val="22"/>
          <w:szCs w:val="22"/>
        </w:rPr>
      </w:pPr>
      <w:r w:rsidRPr="00F24154">
        <w:rPr>
          <w:sz w:val="22"/>
          <w:szCs w:val="22"/>
        </w:rPr>
        <w:t>Bresciani, M. J. (2003, October). Expert driven assessment: Making it meaningful to decision makers</w:t>
      </w:r>
      <w:r w:rsidRPr="00F24154">
        <w:rPr>
          <w:i/>
          <w:sz w:val="22"/>
          <w:szCs w:val="22"/>
        </w:rPr>
        <w:t>.</w:t>
      </w:r>
      <w:r w:rsidRPr="00F24154">
        <w:rPr>
          <w:sz w:val="22"/>
          <w:szCs w:val="22"/>
        </w:rPr>
        <w:t xml:space="preserve"> </w:t>
      </w:r>
      <w:r w:rsidRPr="00F24154">
        <w:rPr>
          <w:rFonts w:eastAsia="Arial"/>
          <w:i/>
          <w:sz w:val="22"/>
          <w:szCs w:val="22"/>
        </w:rPr>
        <w:t>ECAR Research Bulletin</w:t>
      </w:r>
      <w:r w:rsidRPr="00F24154">
        <w:rPr>
          <w:rFonts w:eastAsia="Arial"/>
          <w:sz w:val="22"/>
          <w:szCs w:val="22"/>
        </w:rPr>
        <w:t>, 21. Boulder, CO: EDUCAUSE.</w:t>
      </w:r>
    </w:p>
    <w:p w:rsidR="0053109D" w:rsidRPr="00F24154" w:rsidRDefault="0053109D" w:rsidP="00175425">
      <w:pPr>
        <w:pStyle w:val="APAReference"/>
        <w:tabs>
          <w:tab w:val="left" w:pos="1080"/>
        </w:tabs>
        <w:spacing w:line="240" w:lineRule="auto"/>
        <w:ind w:left="1080" w:firstLine="0"/>
        <w:rPr>
          <w:rFonts w:eastAsia="Arial"/>
          <w:sz w:val="22"/>
          <w:szCs w:val="22"/>
        </w:rPr>
      </w:pPr>
    </w:p>
    <w:p w:rsidR="0053109D" w:rsidRPr="00F24154" w:rsidRDefault="0053109D" w:rsidP="00175425">
      <w:pPr>
        <w:pStyle w:val="APAReference"/>
        <w:tabs>
          <w:tab w:val="left" w:pos="1080"/>
        </w:tabs>
        <w:spacing w:line="240" w:lineRule="auto"/>
        <w:ind w:left="1080" w:firstLine="0"/>
        <w:rPr>
          <w:rFonts w:eastAsia="Arial"/>
          <w:sz w:val="22"/>
          <w:szCs w:val="22"/>
        </w:rPr>
      </w:pPr>
      <w:r w:rsidRPr="00F24154">
        <w:rPr>
          <w:rFonts w:eastAsia="Arial"/>
          <w:sz w:val="22"/>
          <w:szCs w:val="22"/>
        </w:rPr>
        <w:t xml:space="preserve">Bresciani, M. J. (2003, </w:t>
      </w:r>
      <w:proofErr w:type="gramStart"/>
      <w:r w:rsidRPr="00F24154">
        <w:rPr>
          <w:rFonts w:eastAsia="Arial"/>
          <w:sz w:val="22"/>
          <w:szCs w:val="22"/>
        </w:rPr>
        <w:t>Fall</w:t>
      </w:r>
      <w:proofErr w:type="gramEnd"/>
      <w:r w:rsidRPr="00F24154">
        <w:rPr>
          <w:rFonts w:eastAsia="Arial"/>
          <w:sz w:val="22"/>
          <w:szCs w:val="22"/>
        </w:rPr>
        <w:t xml:space="preserve">). Assessment of student learning and development: More than a plug n’ play. </w:t>
      </w:r>
      <w:r w:rsidRPr="00F24154">
        <w:rPr>
          <w:rFonts w:eastAsia="Arial"/>
          <w:i/>
          <w:sz w:val="22"/>
          <w:szCs w:val="22"/>
        </w:rPr>
        <w:t>Leadership Exchange</w:t>
      </w:r>
      <w:r w:rsidRPr="00F24154">
        <w:rPr>
          <w:rFonts w:eastAsia="Arial"/>
          <w:sz w:val="22"/>
          <w:szCs w:val="22"/>
        </w:rPr>
        <w:t>, 1 (3). Washington D.C.: NASPA, Inc.</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Bresciani, M. J. (2003, April). Assessing student development and learning in the co-curricular</w:t>
      </w:r>
      <w:r w:rsidRPr="00F24154">
        <w:rPr>
          <w:i/>
          <w:sz w:val="22"/>
          <w:szCs w:val="22"/>
        </w:rPr>
        <w:t>.</w:t>
      </w:r>
      <w:r w:rsidRPr="00F24154">
        <w:rPr>
          <w:sz w:val="22"/>
          <w:szCs w:val="22"/>
        </w:rPr>
        <w:t xml:space="preserve">  </w:t>
      </w:r>
      <w:r w:rsidRPr="00F24154">
        <w:rPr>
          <w:i/>
          <w:sz w:val="22"/>
          <w:szCs w:val="22"/>
        </w:rPr>
        <w:t>American Association of Higher Education Bulletin</w:t>
      </w:r>
      <w:r w:rsidRPr="00F24154">
        <w:rPr>
          <w:sz w:val="22"/>
          <w:szCs w:val="22"/>
        </w:rPr>
        <w:t xml:space="preserve">, </w:t>
      </w:r>
      <w:r w:rsidRPr="00F24154">
        <w:rPr>
          <w:i/>
          <w:sz w:val="22"/>
          <w:szCs w:val="22"/>
        </w:rPr>
        <w:t>55</w:t>
      </w:r>
      <w:r w:rsidRPr="00F24154">
        <w:rPr>
          <w:sz w:val="22"/>
          <w:szCs w:val="22"/>
        </w:rPr>
        <w:t>(8).</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Bresciani, M. J. (2003, December). Identifying projects that deliver outcomes and provide a means of assessment: A concept mapping checklist</w:t>
      </w:r>
      <w:r w:rsidRPr="00F24154">
        <w:rPr>
          <w:i/>
          <w:sz w:val="22"/>
          <w:szCs w:val="22"/>
        </w:rPr>
        <w:t>. Net Results: NASPA’s E-Zine for Student Affairs Professionals</w:t>
      </w:r>
      <w:r w:rsidRPr="00F24154">
        <w:rPr>
          <w:sz w:val="22"/>
          <w:szCs w:val="22"/>
        </w:rPr>
        <w:t>.  http://www.naspa.org/membership/mem/nr/article.cfm?id=1291</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Bresciani, M. J. (2003, March 18). The updated outline of assessment plans</w:t>
      </w:r>
      <w:r w:rsidRPr="00F24154">
        <w:rPr>
          <w:i/>
          <w:sz w:val="22"/>
          <w:szCs w:val="22"/>
        </w:rPr>
        <w:t>.</w:t>
      </w:r>
      <w:r w:rsidRPr="00F24154">
        <w:rPr>
          <w:sz w:val="22"/>
          <w:szCs w:val="22"/>
        </w:rPr>
        <w:t xml:space="preserve"> </w:t>
      </w:r>
      <w:r w:rsidRPr="00F24154">
        <w:rPr>
          <w:i/>
          <w:sz w:val="22"/>
          <w:szCs w:val="22"/>
        </w:rPr>
        <w:t>Net Results: NASPA’s E-Zine for Student Affairs Professionals</w:t>
      </w:r>
      <w:r w:rsidRPr="00F24154">
        <w:rPr>
          <w:sz w:val="22"/>
          <w:szCs w:val="22"/>
        </w:rPr>
        <w:t xml:space="preserve">.  </w:t>
      </w:r>
      <w:hyperlink r:id="rId24" w:history="1">
        <w:r w:rsidRPr="00F24154">
          <w:rPr>
            <w:sz w:val="22"/>
            <w:szCs w:val="22"/>
          </w:rPr>
          <w:t>http://www.naspa.org/netresults/article.cfm?ID=996</w:t>
        </w:r>
      </w:hyperlink>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Anderson, J. A., Conway, T. E. H., &amp; Allen, J. (2002). In search of meaningful and manageable assessment: Academic program review at </w:t>
      </w:r>
      <w:proofErr w:type="gramStart"/>
      <w:r w:rsidRPr="00F24154">
        <w:rPr>
          <w:sz w:val="22"/>
          <w:szCs w:val="22"/>
        </w:rPr>
        <w:t>north carolina</w:t>
      </w:r>
      <w:proofErr w:type="gramEnd"/>
      <w:r w:rsidRPr="00F24154">
        <w:rPr>
          <w:sz w:val="22"/>
          <w:szCs w:val="22"/>
        </w:rPr>
        <w:t xml:space="preserve"> state university. </w:t>
      </w:r>
      <w:r w:rsidRPr="00F24154">
        <w:rPr>
          <w:i/>
          <w:sz w:val="22"/>
          <w:szCs w:val="22"/>
        </w:rPr>
        <w:t>Assessment Update</w:t>
      </w:r>
      <w:r w:rsidRPr="00F24154">
        <w:rPr>
          <w:sz w:val="22"/>
          <w:szCs w:val="22"/>
        </w:rPr>
        <w:t xml:space="preserve">, </w:t>
      </w:r>
      <w:r w:rsidRPr="00F24154">
        <w:rPr>
          <w:i/>
          <w:sz w:val="22"/>
          <w:szCs w:val="22"/>
        </w:rPr>
        <w:t>14</w:t>
      </w:r>
      <w:r w:rsidRPr="00F24154">
        <w:rPr>
          <w:sz w:val="22"/>
          <w:szCs w:val="22"/>
        </w:rPr>
        <w:t>(6), 11-14.</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(2002). Development of a rubric to evaluate academic program assessment plans at </w:t>
      </w:r>
      <w:proofErr w:type="gramStart"/>
      <w:r w:rsidRPr="00F24154">
        <w:rPr>
          <w:sz w:val="22"/>
          <w:szCs w:val="22"/>
        </w:rPr>
        <w:t>north carolina</w:t>
      </w:r>
      <w:proofErr w:type="gramEnd"/>
      <w:r w:rsidRPr="00F24154">
        <w:rPr>
          <w:sz w:val="22"/>
          <w:szCs w:val="22"/>
        </w:rPr>
        <w:t xml:space="preserve"> state university. </w:t>
      </w:r>
      <w:r w:rsidRPr="00F24154">
        <w:rPr>
          <w:i/>
          <w:sz w:val="22"/>
          <w:szCs w:val="22"/>
        </w:rPr>
        <w:t>Assessment Update</w:t>
      </w:r>
      <w:r w:rsidRPr="00F24154">
        <w:rPr>
          <w:sz w:val="22"/>
          <w:szCs w:val="22"/>
        </w:rPr>
        <w:t xml:space="preserve">, </w:t>
      </w:r>
      <w:r w:rsidRPr="00F24154">
        <w:rPr>
          <w:i/>
          <w:sz w:val="22"/>
          <w:szCs w:val="22"/>
        </w:rPr>
        <w:t>14</w:t>
      </w:r>
      <w:r w:rsidRPr="00F24154">
        <w:rPr>
          <w:sz w:val="22"/>
          <w:szCs w:val="22"/>
        </w:rPr>
        <w:t>(6), 14-15.</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(2002, December). Outcomes assessment in student affairs: Moving beyond satisfaction to student learning and development. </w:t>
      </w:r>
      <w:r w:rsidRPr="00F24154">
        <w:rPr>
          <w:i/>
          <w:sz w:val="22"/>
          <w:szCs w:val="22"/>
        </w:rPr>
        <w:t>Net Results: NASPA’s E-Zine for Student Affairs Professionals</w:t>
      </w:r>
      <w:r w:rsidRPr="00F24154">
        <w:rPr>
          <w:sz w:val="22"/>
          <w:szCs w:val="22"/>
        </w:rPr>
        <w:t xml:space="preserve">.   </w:t>
      </w:r>
      <w:hyperlink r:id="rId25" w:history="1">
        <w:r w:rsidRPr="00F24154">
          <w:rPr>
            <w:sz w:val="22"/>
            <w:szCs w:val="22"/>
          </w:rPr>
          <w:t>http://www.naspa.org/netresults/</w:t>
        </w:r>
        <w:bookmarkStart w:id="5" w:name="_Hlt21836477"/>
        <w:r w:rsidRPr="00F24154">
          <w:rPr>
            <w:sz w:val="22"/>
            <w:szCs w:val="22"/>
          </w:rPr>
          <w:t>i</w:t>
        </w:r>
        <w:bookmarkEnd w:id="5"/>
        <w:r w:rsidRPr="00F24154">
          <w:rPr>
            <w:sz w:val="22"/>
            <w:szCs w:val="22"/>
          </w:rPr>
          <w:t>ndex.cfm</w:t>
        </w:r>
      </w:hyperlink>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Bresciani, M. J., &amp; Carson, L</w:t>
      </w:r>
      <w:r w:rsidRPr="00F24154">
        <w:rPr>
          <w:b/>
          <w:sz w:val="22"/>
          <w:szCs w:val="22"/>
        </w:rPr>
        <w:t xml:space="preserve">. </w:t>
      </w:r>
      <w:r w:rsidRPr="00F24154">
        <w:rPr>
          <w:sz w:val="22"/>
          <w:szCs w:val="22"/>
        </w:rPr>
        <w:t>(November, 2002).  A study of undergraduate persistence by unmet need and percentage of gift aid</w:t>
      </w:r>
      <w:r w:rsidRPr="00F24154">
        <w:rPr>
          <w:i/>
          <w:sz w:val="22"/>
          <w:szCs w:val="22"/>
        </w:rPr>
        <w:t xml:space="preserve">. </w:t>
      </w:r>
      <w:r w:rsidRPr="00F24154">
        <w:rPr>
          <w:sz w:val="22"/>
          <w:szCs w:val="22"/>
        </w:rPr>
        <w:t>[Electronic version]</w:t>
      </w:r>
      <w:r w:rsidRPr="00F24154">
        <w:rPr>
          <w:i/>
          <w:sz w:val="22"/>
          <w:szCs w:val="22"/>
        </w:rPr>
        <w:t xml:space="preserve"> NASPA Journal</w:t>
      </w:r>
      <w:r w:rsidRPr="00F24154">
        <w:rPr>
          <w:sz w:val="22"/>
          <w:szCs w:val="22"/>
        </w:rPr>
        <w:t xml:space="preserve">, </w:t>
      </w:r>
      <w:r w:rsidRPr="00F24154">
        <w:rPr>
          <w:i/>
          <w:sz w:val="22"/>
          <w:szCs w:val="22"/>
        </w:rPr>
        <w:t>40</w:t>
      </w:r>
      <w:r w:rsidRPr="00F24154">
        <w:rPr>
          <w:sz w:val="22"/>
          <w:szCs w:val="22"/>
        </w:rPr>
        <w:t>(1), 104-23.</w:t>
      </w: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http://journals.naspa.org/jsarp/vol40/iss1/art7/</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(2002, September). The relationship between outcomes, measurement. </w:t>
      </w:r>
      <w:proofErr w:type="gramStart"/>
      <w:r w:rsidRPr="00F24154">
        <w:rPr>
          <w:sz w:val="22"/>
          <w:szCs w:val="22"/>
        </w:rPr>
        <w:t>and</w:t>
      </w:r>
      <w:proofErr w:type="gramEnd"/>
      <w:r w:rsidRPr="00F24154">
        <w:rPr>
          <w:sz w:val="22"/>
          <w:szCs w:val="22"/>
        </w:rPr>
        <w:t xml:space="preserve"> decisions for continuous improvement.</w:t>
      </w:r>
      <w:r w:rsidRPr="00F24154">
        <w:rPr>
          <w:b/>
          <w:sz w:val="22"/>
          <w:szCs w:val="22"/>
        </w:rPr>
        <w:t xml:space="preserve"> </w:t>
      </w:r>
      <w:r w:rsidRPr="00F24154">
        <w:rPr>
          <w:i/>
          <w:sz w:val="22"/>
          <w:szCs w:val="22"/>
        </w:rPr>
        <w:t>Net Results: NASPA’s E-Zine for Student Affairs Professionals</w:t>
      </w:r>
      <w:r w:rsidRPr="00F24154">
        <w:rPr>
          <w:sz w:val="22"/>
          <w:szCs w:val="22"/>
        </w:rPr>
        <w:t xml:space="preserve">. </w:t>
      </w:r>
      <w:hyperlink r:id="rId26" w:history="1">
        <w:r w:rsidRPr="00F24154">
          <w:rPr>
            <w:sz w:val="22"/>
            <w:szCs w:val="22"/>
          </w:rPr>
          <w:t xml:space="preserve"> http://www.naspa.org/netresults/index.cfm</w:t>
        </w:r>
      </w:hyperlink>
    </w:p>
    <w:p w:rsidR="0053109D" w:rsidRPr="00F24154" w:rsidRDefault="0053109D" w:rsidP="00175425">
      <w:pPr>
        <w:pStyle w:val="APAReference"/>
        <w:tabs>
          <w:tab w:val="left" w:pos="1080"/>
        </w:tabs>
        <w:spacing w:line="240" w:lineRule="auto"/>
        <w:ind w:left="1080" w:firstLine="0"/>
        <w:rPr>
          <w:b/>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Bresciani, M. J., &amp; Sabourin, C. M. (2002, February 6). Criteria Checklist for an Assessment Program.</w:t>
      </w:r>
      <w:r w:rsidRPr="00F24154">
        <w:rPr>
          <w:b/>
          <w:sz w:val="22"/>
          <w:szCs w:val="22"/>
        </w:rPr>
        <w:t xml:space="preserve">  </w:t>
      </w:r>
      <w:r w:rsidRPr="00F24154">
        <w:rPr>
          <w:i/>
          <w:sz w:val="22"/>
          <w:szCs w:val="22"/>
        </w:rPr>
        <w:t>Net Results: NASPA’s E-Zine for Student Affairs Professionals</w:t>
      </w:r>
      <w:r w:rsidRPr="00F24154">
        <w:rPr>
          <w:sz w:val="22"/>
          <w:szCs w:val="22"/>
        </w:rPr>
        <w:t>.   http://www.naspa.org/netresults/article.cfm?ID=392&amp;category=Feature</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t xml:space="preserve">Bresciani, M. J. (2001, October 16). Writing measurable and meaningful assessment outcomes. </w:t>
      </w:r>
      <w:r w:rsidRPr="00F24154">
        <w:rPr>
          <w:i/>
          <w:sz w:val="22"/>
          <w:szCs w:val="22"/>
        </w:rPr>
        <w:t>Net Results: NASPA’s E-Zine for Student Affairs Professionals</w:t>
      </w:r>
      <w:r w:rsidRPr="00F24154">
        <w:rPr>
          <w:sz w:val="22"/>
          <w:szCs w:val="22"/>
        </w:rPr>
        <w:t>. http://www.naspa.org/netresults/article.cfm?ID=392&amp;category=Feature</w:t>
      </w:r>
    </w:p>
    <w:p w:rsidR="0053109D" w:rsidRPr="00F24154" w:rsidRDefault="0053109D" w:rsidP="00175425">
      <w:pPr>
        <w:pStyle w:val="APAReference"/>
        <w:tabs>
          <w:tab w:val="left" w:pos="1080"/>
        </w:tabs>
        <w:spacing w:line="240" w:lineRule="auto"/>
        <w:ind w:left="1080" w:firstLine="0"/>
        <w:rPr>
          <w:sz w:val="22"/>
          <w:szCs w:val="22"/>
        </w:rPr>
      </w:pPr>
    </w:p>
    <w:p w:rsidR="0053109D" w:rsidRPr="00F24154" w:rsidRDefault="0053109D" w:rsidP="00175425">
      <w:pPr>
        <w:pStyle w:val="APAReference"/>
        <w:tabs>
          <w:tab w:val="left" w:pos="1080"/>
        </w:tabs>
        <w:spacing w:line="240" w:lineRule="auto"/>
        <w:ind w:left="1080" w:firstLine="0"/>
        <w:rPr>
          <w:sz w:val="22"/>
          <w:szCs w:val="22"/>
        </w:rPr>
      </w:pPr>
      <w:r w:rsidRPr="00F24154">
        <w:rPr>
          <w:sz w:val="22"/>
          <w:szCs w:val="22"/>
        </w:rPr>
        <w:lastRenderedPageBreak/>
        <w:t xml:space="preserve">Bresciani, M. J. (2001, August 7). Outline of assessment plans for undergraduate affairs. </w:t>
      </w:r>
      <w:r w:rsidRPr="00F24154">
        <w:rPr>
          <w:i/>
          <w:sz w:val="22"/>
          <w:szCs w:val="22"/>
        </w:rPr>
        <w:t>Net Results: NASPA’s E-Zine for Student Affairs Professionals</w:t>
      </w:r>
      <w:r w:rsidRPr="00F24154">
        <w:rPr>
          <w:sz w:val="22"/>
          <w:szCs w:val="22"/>
        </w:rPr>
        <w:t>.  http://www.naspa.org/netresults/article.cfm?ID=392&amp;category=Feature</w:t>
      </w:r>
    </w:p>
    <w:p w:rsidR="00E90FCD" w:rsidRPr="0053109D" w:rsidRDefault="00E90FCD" w:rsidP="00072EAF">
      <w:pPr>
        <w:ind w:left="1080"/>
        <w:rPr>
          <w:rFonts w:ascii="Garamond" w:hAnsi="Garamond"/>
          <w:szCs w:val="24"/>
        </w:rPr>
      </w:pPr>
    </w:p>
    <w:p w:rsidR="00F24154" w:rsidRPr="00F24154" w:rsidRDefault="00E90FCD" w:rsidP="00072EAF">
      <w:pPr>
        <w:widowControl w:val="0"/>
        <w:numPr>
          <w:ilvl w:val="0"/>
          <w:numId w:val="3"/>
        </w:numPr>
        <w:autoSpaceDE w:val="0"/>
        <w:autoSpaceDN w:val="0"/>
        <w:adjustRightInd w:val="0"/>
        <w:rPr>
          <w:b/>
          <w:szCs w:val="24"/>
        </w:rPr>
      </w:pPr>
      <w:r w:rsidRPr="00F24154">
        <w:rPr>
          <w:b/>
          <w:szCs w:val="24"/>
        </w:rPr>
        <w:t xml:space="preserve">Unpublished, Refereed Papers Presented at Professional Conferences </w:t>
      </w:r>
    </w:p>
    <w:p w:rsidR="00F24154" w:rsidRPr="00F24154" w:rsidRDefault="00F24154" w:rsidP="00F24154">
      <w:pPr>
        <w:widowControl w:val="0"/>
        <w:autoSpaceDE w:val="0"/>
        <w:autoSpaceDN w:val="0"/>
        <w:adjustRightInd w:val="0"/>
        <w:ind w:left="1080"/>
        <w:rPr>
          <w:b/>
          <w:szCs w:val="24"/>
        </w:rPr>
      </w:pPr>
    </w:p>
    <w:p w:rsidR="00E90FCD" w:rsidRDefault="00E90FCD" w:rsidP="00F24154">
      <w:pPr>
        <w:widowControl w:val="0"/>
        <w:autoSpaceDE w:val="0"/>
        <w:autoSpaceDN w:val="0"/>
        <w:adjustRightInd w:val="0"/>
        <w:ind w:left="1080"/>
        <w:rPr>
          <w:b/>
          <w:szCs w:val="24"/>
        </w:rPr>
      </w:pPr>
      <w:r w:rsidRPr="00F24154">
        <w:rPr>
          <w:b/>
          <w:szCs w:val="24"/>
        </w:rPr>
        <w:t xml:space="preserve">International </w:t>
      </w:r>
    </w:p>
    <w:p w:rsidR="00A14663" w:rsidRDefault="00A14663" w:rsidP="00F24154">
      <w:pPr>
        <w:widowControl w:val="0"/>
        <w:autoSpaceDE w:val="0"/>
        <w:autoSpaceDN w:val="0"/>
        <w:adjustRightInd w:val="0"/>
        <w:ind w:left="1080"/>
        <w:rPr>
          <w:b/>
          <w:szCs w:val="24"/>
        </w:rPr>
      </w:pPr>
    </w:p>
    <w:p w:rsidR="002E5384" w:rsidRPr="00A14663" w:rsidRDefault="00441BE4" w:rsidP="00441BE4">
      <w:pPr>
        <w:pStyle w:val="Default"/>
        <w:ind w:left="1080"/>
        <w:rPr>
          <w:rFonts w:ascii="Times New Roman" w:hAnsi="Times New Roman" w:cs="Times New Roman"/>
          <w:sz w:val="22"/>
          <w:szCs w:val="22"/>
        </w:rPr>
      </w:pPr>
      <w:r w:rsidRPr="00A14663">
        <w:rPr>
          <w:rFonts w:ascii="Times New Roman" w:hAnsi="Times New Roman" w:cs="Times New Roman"/>
          <w:sz w:val="22"/>
          <w:szCs w:val="22"/>
        </w:rPr>
        <w:t xml:space="preserve">Bresciani Ludvik, M.J. (2016, September). </w:t>
      </w:r>
      <w:r w:rsidRPr="00A14663">
        <w:rPr>
          <w:rFonts w:ascii="Times New Roman" w:hAnsi="Times New Roman" w:cs="Times New Roman"/>
          <w:i/>
          <w:sz w:val="22"/>
          <w:szCs w:val="22"/>
        </w:rPr>
        <w:t xml:space="preserve">Neuroscience, Integrative Inquiry, and the Cultivation of Word Peace. </w:t>
      </w:r>
      <w:r w:rsidR="00064D92" w:rsidRPr="00A14663">
        <w:rPr>
          <w:rFonts w:ascii="Times New Roman" w:hAnsi="Times New Roman" w:cs="Times New Roman"/>
          <w:sz w:val="22"/>
          <w:szCs w:val="22"/>
          <w:u w:val="single"/>
        </w:rPr>
        <w:t>Invited</w:t>
      </w:r>
      <w:r w:rsidR="00064D92" w:rsidRPr="00A14663">
        <w:rPr>
          <w:rFonts w:ascii="Times New Roman" w:hAnsi="Times New Roman" w:cs="Times New Roman"/>
          <w:sz w:val="22"/>
          <w:szCs w:val="22"/>
        </w:rPr>
        <w:t xml:space="preserve"> concurrent session at </w:t>
      </w:r>
      <w:r w:rsidRPr="00A14663">
        <w:rPr>
          <w:rFonts w:ascii="Times New Roman" w:hAnsi="Times New Roman" w:cs="Times New Roman"/>
          <w:bCs/>
          <w:sz w:val="22"/>
          <w:szCs w:val="22"/>
        </w:rPr>
        <w:t>UNESCO</w:t>
      </w:r>
      <w:r w:rsidRPr="00A14663">
        <w:rPr>
          <w:rFonts w:ascii="Times New Roman" w:hAnsi="Times New Roman" w:cs="Times New Roman"/>
          <w:bCs/>
          <w:i/>
          <w:sz w:val="22"/>
          <w:szCs w:val="22"/>
        </w:rPr>
        <w:t xml:space="preserve"> </w:t>
      </w:r>
      <w:r w:rsidRPr="00A14663">
        <w:rPr>
          <w:rFonts w:ascii="Times New Roman" w:hAnsi="Times New Roman" w:cs="Times New Roman"/>
          <w:bCs/>
          <w:sz w:val="22"/>
          <w:szCs w:val="22"/>
        </w:rPr>
        <w:t>International Conference on the Prevention of Violent Extremism through Education: Taking Action</w:t>
      </w:r>
      <w:r w:rsidRPr="00A14663">
        <w:rPr>
          <w:rFonts w:ascii="Times New Roman" w:hAnsi="Times New Roman" w:cs="Times New Roman"/>
          <w:sz w:val="22"/>
          <w:szCs w:val="22"/>
        </w:rPr>
        <w:t>. New Delhi, India.</w:t>
      </w:r>
    </w:p>
    <w:p w:rsidR="00441BE4" w:rsidRDefault="00441BE4" w:rsidP="00F24154">
      <w:pPr>
        <w:widowControl w:val="0"/>
        <w:autoSpaceDE w:val="0"/>
        <w:autoSpaceDN w:val="0"/>
        <w:adjustRightInd w:val="0"/>
        <w:ind w:left="1080"/>
        <w:rPr>
          <w:b/>
          <w:szCs w:val="24"/>
        </w:rPr>
      </w:pPr>
    </w:p>
    <w:p w:rsidR="002E5384" w:rsidRPr="00E965A2" w:rsidRDefault="002E5384" w:rsidP="00BE44EC">
      <w:pPr>
        <w:ind w:left="1080"/>
        <w:rPr>
          <w:sz w:val="22"/>
          <w:szCs w:val="22"/>
        </w:rPr>
      </w:pPr>
      <w:r w:rsidRPr="00E965A2">
        <w:rPr>
          <w:sz w:val="22"/>
          <w:szCs w:val="22"/>
        </w:rPr>
        <w:t>Bresciani Ludvik, M.J. (2016</w:t>
      </w:r>
      <w:r w:rsidR="00640674">
        <w:rPr>
          <w:sz w:val="22"/>
          <w:szCs w:val="22"/>
        </w:rPr>
        <w:t>, March</w:t>
      </w:r>
      <w:r w:rsidRPr="00E965A2">
        <w:rPr>
          <w:sz w:val="22"/>
          <w:szCs w:val="22"/>
        </w:rPr>
        <w:t xml:space="preserve">). </w:t>
      </w:r>
      <w:r w:rsidR="00445865" w:rsidRPr="00E965A2">
        <w:rPr>
          <w:i/>
          <w:sz w:val="22"/>
          <w:szCs w:val="22"/>
        </w:rPr>
        <w:t>Regulating Students’ Attention, Emotion, and Cognition: Foundational Training for Empowering Cross-Cultural Work</w:t>
      </w:r>
      <w:r w:rsidR="00C60445" w:rsidRPr="00E965A2">
        <w:rPr>
          <w:i/>
          <w:sz w:val="22"/>
          <w:szCs w:val="22"/>
        </w:rPr>
        <w:t>.</w:t>
      </w:r>
      <w:r w:rsidR="00C60445" w:rsidRPr="00E965A2">
        <w:rPr>
          <w:sz w:val="22"/>
          <w:szCs w:val="22"/>
        </w:rPr>
        <w:t xml:space="preserve"> </w:t>
      </w:r>
      <w:r w:rsidR="00064D92">
        <w:rPr>
          <w:sz w:val="22"/>
          <w:szCs w:val="22"/>
        </w:rPr>
        <w:t xml:space="preserve">Concurrent Session at </w:t>
      </w:r>
      <w:r w:rsidR="00E604DB">
        <w:rPr>
          <w:sz w:val="22"/>
          <w:szCs w:val="22"/>
        </w:rPr>
        <w:t>European Continuing Education Network (</w:t>
      </w:r>
      <w:r w:rsidR="00C60445" w:rsidRPr="00E965A2">
        <w:rPr>
          <w:sz w:val="22"/>
          <w:szCs w:val="22"/>
        </w:rPr>
        <w:t>E</w:t>
      </w:r>
      <w:r w:rsidR="00E965A2">
        <w:rPr>
          <w:sz w:val="22"/>
          <w:szCs w:val="22"/>
        </w:rPr>
        <w:t>U</w:t>
      </w:r>
      <w:r w:rsidR="00C60445" w:rsidRPr="00E965A2">
        <w:rPr>
          <w:sz w:val="22"/>
          <w:szCs w:val="22"/>
        </w:rPr>
        <w:t>CEN</w:t>
      </w:r>
      <w:r w:rsidR="00E604DB">
        <w:rPr>
          <w:sz w:val="22"/>
          <w:szCs w:val="22"/>
        </w:rPr>
        <w:t>)</w:t>
      </w:r>
      <w:r w:rsidR="00C60445" w:rsidRPr="00E965A2">
        <w:rPr>
          <w:sz w:val="22"/>
          <w:szCs w:val="22"/>
        </w:rPr>
        <w:t xml:space="preserve"> Conference, Dublin, Ireland.</w:t>
      </w:r>
    </w:p>
    <w:p w:rsidR="00B2454A" w:rsidRPr="00E965A2" w:rsidRDefault="00B2454A" w:rsidP="00BE44EC">
      <w:pPr>
        <w:ind w:left="1080"/>
        <w:rPr>
          <w:sz w:val="22"/>
          <w:szCs w:val="22"/>
        </w:rPr>
      </w:pPr>
    </w:p>
    <w:p w:rsidR="00B2454A" w:rsidRPr="00E965A2" w:rsidRDefault="00B2454A" w:rsidP="00BE44EC">
      <w:pPr>
        <w:ind w:left="1080"/>
        <w:rPr>
          <w:sz w:val="22"/>
          <w:szCs w:val="22"/>
        </w:rPr>
      </w:pPr>
      <w:r w:rsidRPr="00E965A2">
        <w:rPr>
          <w:sz w:val="22"/>
          <w:szCs w:val="22"/>
        </w:rPr>
        <w:t>Bresciani Ludvik, M.J. (2016</w:t>
      </w:r>
      <w:r w:rsidR="00640674">
        <w:rPr>
          <w:sz w:val="22"/>
          <w:szCs w:val="22"/>
        </w:rPr>
        <w:t>, March</w:t>
      </w:r>
      <w:r w:rsidRPr="00E965A2">
        <w:rPr>
          <w:sz w:val="22"/>
          <w:szCs w:val="22"/>
        </w:rPr>
        <w:t xml:space="preserve">). </w:t>
      </w:r>
      <w:r w:rsidRPr="00E965A2">
        <w:rPr>
          <w:i/>
          <w:sz w:val="22"/>
          <w:szCs w:val="22"/>
        </w:rPr>
        <w:t>Implementing Neuroscience Informed Practices to Improve Student Success.</w:t>
      </w:r>
      <w:r w:rsidR="002429C3" w:rsidRPr="00E965A2">
        <w:rPr>
          <w:sz w:val="22"/>
          <w:szCs w:val="22"/>
        </w:rPr>
        <w:t xml:space="preserve">  Featured Presentation at </w:t>
      </w:r>
      <w:r w:rsidR="00917E4E" w:rsidRPr="00FC0834">
        <w:rPr>
          <w:sz w:val="22"/>
          <w:szCs w:val="22"/>
        </w:rPr>
        <w:t>American College Personnel Administrators</w:t>
      </w:r>
      <w:r w:rsidR="00E965A2" w:rsidRPr="00E965A2">
        <w:rPr>
          <w:sz w:val="22"/>
          <w:szCs w:val="22"/>
        </w:rPr>
        <w:t>, Inc. (ACPA)</w:t>
      </w:r>
      <w:r w:rsidR="00740214">
        <w:rPr>
          <w:sz w:val="22"/>
          <w:szCs w:val="22"/>
        </w:rPr>
        <w:t xml:space="preserve"> International Convention</w:t>
      </w:r>
      <w:r w:rsidR="00E965A2" w:rsidRPr="00E965A2">
        <w:rPr>
          <w:sz w:val="22"/>
          <w:szCs w:val="22"/>
        </w:rPr>
        <w:t xml:space="preserve">. </w:t>
      </w:r>
      <w:r w:rsidR="00E965A2" w:rsidRPr="00E965A2">
        <w:rPr>
          <w:bCs/>
          <w:sz w:val="22"/>
          <w:szCs w:val="22"/>
        </w:rPr>
        <w:t>Montreal, Quebec, Canada.</w:t>
      </w:r>
    </w:p>
    <w:p w:rsidR="00404565" w:rsidRPr="00E965A2" w:rsidRDefault="00404565" w:rsidP="00BE44EC">
      <w:pPr>
        <w:ind w:left="1080"/>
        <w:rPr>
          <w:sz w:val="22"/>
          <w:szCs w:val="22"/>
        </w:rPr>
      </w:pPr>
    </w:p>
    <w:p w:rsidR="00404565" w:rsidRDefault="00404565" w:rsidP="00BE44EC">
      <w:pPr>
        <w:ind w:left="1080"/>
        <w:rPr>
          <w:bCs/>
          <w:sz w:val="22"/>
          <w:szCs w:val="22"/>
        </w:rPr>
      </w:pPr>
      <w:r w:rsidRPr="00E965A2">
        <w:rPr>
          <w:sz w:val="22"/>
          <w:szCs w:val="22"/>
        </w:rPr>
        <w:t>Bresciani Ludvik, M.J.</w:t>
      </w:r>
      <w:r w:rsidR="00A17860" w:rsidRPr="00E965A2">
        <w:rPr>
          <w:sz w:val="22"/>
          <w:szCs w:val="22"/>
        </w:rPr>
        <w:t xml:space="preserve"> and Hopkins-Gross, A. </w:t>
      </w:r>
      <w:r w:rsidRPr="00E965A2">
        <w:rPr>
          <w:sz w:val="22"/>
          <w:szCs w:val="22"/>
        </w:rPr>
        <w:t xml:space="preserve"> (2016</w:t>
      </w:r>
      <w:r w:rsidR="00640674">
        <w:rPr>
          <w:sz w:val="22"/>
          <w:szCs w:val="22"/>
        </w:rPr>
        <w:t>, March</w:t>
      </w:r>
      <w:r w:rsidRPr="00E965A2">
        <w:rPr>
          <w:sz w:val="22"/>
          <w:szCs w:val="22"/>
        </w:rPr>
        <w:t xml:space="preserve">). </w:t>
      </w:r>
      <w:r w:rsidRPr="00E965A2">
        <w:rPr>
          <w:i/>
          <w:sz w:val="22"/>
          <w:szCs w:val="22"/>
        </w:rPr>
        <w:t>Integrative Neuroscience Findings into Student Learning and Development</w:t>
      </w:r>
      <w:r w:rsidR="003F2A12" w:rsidRPr="00E965A2">
        <w:rPr>
          <w:i/>
          <w:sz w:val="22"/>
          <w:szCs w:val="22"/>
        </w:rPr>
        <w:t xml:space="preserve">. </w:t>
      </w:r>
      <w:r w:rsidR="00E965A2" w:rsidRPr="00E965A2">
        <w:rPr>
          <w:sz w:val="22"/>
          <w:szCs w:val="22"/>
        </w:rPr>
        <w:t xml:space="preserve">Pre-conference workshop at </w:t>
      </w:r>
      <w:r w:rsidR="00917E4E" w:rsidRPr="00FC0834">
        <w:rPr>
          <w:sz w:val="22"/>
          <w:szCs w:val="22"/>
        </w:rPr>
        <w:t>American College Personnel Administrators</w:t>
      </w:r>
      <w:r w:rsidR="003F2A12" w:rsidRPr="00E965A2">
        <w:rPr>
          <w:sz w:val="22"/>
          <w:szCs w:val="22"/>
        </w:rPr>
        <w:t>, Inc. (ACPA)</w:t>
      </w:r>
      <w:r w:rsidR="00740214">
        <w:rPr>
          <w:sz w:val="22"/>
          <w:szCs w:val="22"/>
        </w:rPr>
        <w:t xml:space="preserve"> International Convention</w:t>
      </w:r>
      <w:r w:rsidR="003F2A12" w:rsidRPr="00E965A2">
        <w:rPr>
          <w:sz w:val="22"/>
          <w:szCs w:val="22"/>
        </w:rPr>
        <w:t>.</w:t>
      </w:r>
      <w:r w:rsidR="00E965A2" w:rsidRPr="00E965A2">
        <w:rPr>
          <w:sz w:val="22"/>
          <w:szCs w:val="22"/>
        </w:rPr>
        <w:t xml:space="preserve"> </w:t>
      </w:r>
      <w:r w:rsidR="00E965A2" w:rsidRPr="00E965A2">
        <w:rPr>
          <w:bCs/>
          <w:sz w:val="22"/>
          <w:szCs w:val="22"/>
        </w:rPr>
        <w:t>Montreal, Quebec, Canada.</w:t>
      </w:r>
    </w:p>
    <w:p w:rsidR="00640674" w:rsidRDefault="00640674" w:rsidP="00BE44EC">
      <w:pPr>
        <w:ind w:left="1080"/>
        <w:rPr>
          <w:bCs/>
          <w:sz w:val="22"/>
          <w:szCs w:val="22"/>
        </w:rPr>
      </w:pPr>
    </w:p>
    <w:p w:rsidR="00640674" w:rsidRPr="00E965A2" w:rsidRDefault="00640674" w:rsidP="00BE44EC">
      <w:pPr>
        <w:ind w:left="1080"/>
        <w:rPr>
          <w:sz w:val="22"/>
          <w:szCs w:val="22"/>
        </w:rPr>
      </w:pPr>
      <w:r>
        <w:rPr>
          <w:bCs/>
          <w:sz w:val="22"/>
          <w:szCs w:val="22"/>
        </w:rPr>
        <w:t xml:space="preserve">Weddle, H. R. &amp; </w:t>
      </w:r>
      <w:r w:rsidRPr="00E965A2">
        <w:rPr>
          <w:sz w:val="22"/>
          <w:szCs w:val="22"/>
        </w:rPr>
        <w:t>Bresciani Ludvik, M.J.</w:t>
      </w:r>
      <w:r>
        <w:rPr>
          <w:sz w:val="22"/>
          <w:szCs w:val="22"/>
        </w:rPr>
        <w:t xml:space="preserve"> (2016, March)</w:t>
      </w:r>
      <w:r w:rsidR="00200FFB">
        <w:rPr>
          <w:sz w:val="22"/>
          <w:szCs w:val="22"/>
        </w:rPr>
        <w:t xml:space="preserve">. </w:t>
      </w:r>
      <w:r w:rsidR="00200FFB" w:rsidRPr="00200FFB">
        <w:rPr>
          <w:i/>
          <w:sz w:val="22"/>
          <w:szCs w:val="22"/>
        </w:rPr>
        <w:t xml:space="preserve">Developing students’ levels of resilience: A proactive approach. </w:t>
      </w:r>
      <w:r w:rsidR="00200FFB" w:rsidRPr="00200FFB">
        <w:rPr>
          <w:sz w:val="22"/>
          <w:szCs w:val="22"/>
        </w:rPr>
        <w:t>Concurrent Presentation</w:t>
      </w:r>
      <w:r w:rsidR="00200FFB">
        <w:rPr>
          <w:sz w:val="22"/>
          <w:szCs w:val="22"/>
        </w:rPr>
        <w:t xml:space="preserve"> </w:t>
      </w:r>
      <w:r w:rsidR="00200FFB" w:rsidRPr="00E965A2">
        <w:rPr>
          <w:sz w:val="22"/>
          <w:szCs w:val="22"/>
        </w:rPr>
        <w:t xml:space="preserve">at </w:t>
      </w:r>
      <w:r w:rsidR="00917E4E" w:rsidRPr="00FC0834">
        <w:rPr>
          <w:sz w:val="22"/>
          <w:szCs w:val="22"/>
        </w:rPr>
        <w:t>American College Personnel Administrators</w:t>
      </w:r>
      <w:r w:rsidR="00917E4E">
        <w:rPr>
          <w:sz w:val="22"/>
          <w:szCs w:val="22"/>
        </w:rPr>
        <w:t>,</w:t>
      </w:r>
      <w:r w:rsidR="00917E4E" w:rsidRPr="00FC0834">
        <w:rPr>
          <w:sz w:val="22"/>
          <w:szCs w:val="22"/>
        </w:rPr>
        <w:t xml:space="preserve"> </w:t>
      </w:r>
      <w:r w:rsidR="00200FFB" w:rsidRPr="00E965A2">
        <w:rPr>
          <w:sz w:val="22"/>
          <w:szCs w:val="22"/>
        </w:rPr>
        <w:t>Inc. (ACPA)</w:t>
      </w:r>
      <w:r w:rsidR="00740214" w:rsidRPr="00740214">
        <w:rPr>
          <w:sz w:val="22"/>
          <w:szCs w:val="22"/>
        </w:rPr>
        <w:t xml:space="preserve"> </w:t>
      </w:r>
      <w:r w:rsidR="00740214">
        <w:rPr>
          <w:sz w:val="22"/>
          <w:szCs w:val="22"/>
        </w:rPr>
        <w:t>International Convention</w:t>
      </w:r>
      <w:r w:rsidR="00200FFB" w:rsidRPr="00E965A2">
        <w:rPr>
          <w:sz w:val="22"/>
          <w:szCs w:val="22"/>
        </w:rPr>
        <w:t xml:space="preserve">. </w:t>
      </w:r>
      <w:r w:rsidR="00200FFB" w:rsidRPr="00E965A2">
        <w:rPr>
          <w:bCs/>
          <w:sz w:val="22"/>
          <w:szCs w:val="22"/>
        </w:rPr>
        <w:t>Montreal, Quebec, Canada.</w:t>
      </w:r>
    </w:p>
    <w:p w:rsidR="00170C90" w:rsidRPr="0053109D" w:rsidRDefault="00170C90" w:rsidP="00072EAF">
      <w:pPr>
        <w:rPr>
          <w:rFonts w:ascii="Garamond" w:hAnsi="Garamond"/>
          <w:szCs w:val="24"/>
        </w:rPr>
      </w:pPr>
    </w:p>
    <w:p w:rsidR="0053109D" w:rsidRPr="00F24154" w:rsidRDefault="0053109D" w:rsidP="00CA5A22">
      <w:pPr>
        <w:pStyle w:val="APAReference"/>
        <w:spacing w:line="240" w:lineRule="auto"/>
        <w:ind w:left="1080" w:firstLine="0"/>
        <w:rPr>
          <w:sz w:val="22"/>
          <w:szCs w:val="22"/>
        </w:rPr>
      </w:pPr>
      <w:r w:rsidRPr="00F24154">
        <w:rPr>
          <w:sz w:val="22"/>
          <w:szCs w:val="22"/>
        </w:rPr>
        <w:t xml:space="preserve">Bresciani Ludvik, M.J. (2014, May). </w:t>
      </w:r>
      <w:r w:rsidRPr="00F24154">
        <w:rPr>
          <w:i/>
          <w:sz w:val="22"/>
          <w:szCs w:val="22"/>
        </w:rPr>
        <w:t>Connecting western research methodology to the investigation of eastern well-being practices: Bridging the perceived gap.</w:t>
      </w:r>
      <w:r w:rsidRPr="00F24154">
        <w:rPr>
          <w:sz w:val="22"/>
          <w:szCs w:val="22"/>
        </w:rPr>
        <w:t xml:space="preserve">  A research symposium hosted by the World Organization of Taoism in Beijing, China and Honolulu, Hawaii.</w:t>
      </w:r>
    </w:p>
    <w:p w:rsidR="0053109D" w:rsidRPr="00F24154" w:rsidRDefault="0053109D" w:rsidP="00CA5A22">
      <w:pPr>
        <w:pStyle w:val="APAReference"/>
        <w:spacing w:line="240" w:lineRule="auto"/>
        <w:ind w:left="1080" w:firstLine="0"/>
        <w:rPr>
          <w:sz w:val="22"/>
          <w:szCs w:val="22"/>
        </w:rPr>
      </w:pPr>
    </w:p>
    <w:p w:rsidR="0053109D" w:rsidRPr="00F24154" w:rsidRDefault="0053109D" w:rsidP="00CA5A22">
      <w:pPr>
        <w:pStyle w:val="APAReference"/>
        <w:spacing w:line="240" w:lineRule="auto"/>
        <w:ind w:left="1080" w:firstLine="0"/>
        <w:rPr>
          <w:sz w:val="22"/>
          <w:szCs w:val="22"/>
        </w:rPr>
      </w:pPr>
      <w:r w:rsidRPr="00F24154">
        <w:rPr>
          <w:sz w:val="22"/>
          <w:szCs w:val="22"/>
        </w:rPr>
        <w:t xml:space="preserve">Schuh, J. &amp; Bresciani, M.J. (2012, May). </w:t>
      </w:r>
      <w:r w:rsidRPr="00F24154">
        <w:rPr>
          <w:i/>
          <w:sz w:val="22"/>
          <w:szCs w:val="22"/>
        </w:rPr>
        <w:t>Developing assessment and research competencies in student affairs professionals.</w:t>
      </w:r>
      <w:r w:rsidR="00F001FE">
        <w:rPr>
          <w:sz w:val="22"/>
          <w:szCs w:val="22"/>
        </w:rPr>
        <w:t xml:space="preserve"> Two-day workshop, </w:t>
      </w:r>
      <w:r w:rsidRPr="00F24154">
        <w:rPr>
          <w:sz w:val="22"/>
          <w:szCs w:val="22"/>
        </w:rPr>
        <w:t>Macau University, Hong Kong.</w:t>
      </w:r>
    </w:p>
    <w:p w:rsidR="0053109D" w:rsidRPr="00F24154" w:rsidRDefault="0053109D" w:rsidP="00CA5A22">
      <w:pPr>
        <w:pStyle w:val="APAReference"/>
        <w:spacing w:line="240" w:lineRule="auto"/>
        <w:ind w:left="1080" w:firstLine="0"/>
        <w:rPr>
          <w:sz w:val="22"/>
          <w:szCs w:val="22"/>
        </w:rPr>
      </w:pPr>
    </w:p>
    <w:p w:rsidR="0053109D" w:rsidRPr="00F24154" w:rsidRDefault="0053109D" w:rsidP="00CA5A22">
      <w:pPr>
        <w:pStyle w:val="APAReference"/>
        <w:spacing w:line="240" w:lineRule="auto"/>
        <w:ind w:left="1080" w:firstLine="0"/>
        <w:rPr>
          <w:sz w:val="22"/>
          <w:szCs w:val="22"/>
        </w:rPr>
      </w:pPr>
      <w:r w:rsidRPr="00F24154">
        <w:rPr>
          <w:sz w:val="22"/>
          <w:szCs w:val="22"/>
        </w:rPr>
        <w:t xml:space="preserve">Bresciani, M.J. (2009, June). </w:t>
      </w:r>
      <w:r w:rsidRPr="00F24154">
        <w:rPr>
          <w:i/>
          <w:sz w:val="22"/>
          <w:szCs w:val="22"/>
        </w:rPr>
        <w:t>Developing the Skills to Assess Student Learning Outcomes.</w:t>
      </w:r>
      <w:r w:rsidRPr="00F24154">
        <w:rPr>
          <w:sz w:val="22"/>
          <w:szCs w:val="22"/>
        </w:rPr>
        <w:t xml:space="preserve"> Keynote at the First Africa</w:t>
      </w:r>
      <w:r w:rsidR="00F001FE">
        <w:rPr>
          <w:sz w:val="22"/>
          <w:szCs w:val="22"/>
        </w:rPr>
        <w:t xml:space="preserve">n Student Affairs Conference, </w:t>
      </w:r>
      <w:r w:rsidRPr="00F24154">
        <w:rPr>
          <w:sz w:val="22"/>
          <w:szCs w:val="22"/>
        </w:rPr>
        <w:t xml:space="preserve">London, England. </w:t>
      </w:r>
    </w:p>
    <w:p w:rsidR="0053109D" w:rsidRPr="00F24154" w:rsidRDefault="0053109D" w:rsidP="00CA5A22">
      <w:pPr>
        <w:pStyle w:val="APAReference"/>
        <w:spacing w:line="240" w:lineRule="auto"/>
        <w:ind w:left="1080" w:firstLine="0"/>
        <w:rPr>
          <w:sz w:val="22"/>
          <w:szCs w:val="22"/>
        </w:rPr>
      </w:pPr>
    </w:p>
    <w:p w:rsidR="0053109D" w:rsidRPr="00F24154" w:rsidRDefault="0053109D" w:rsidP="00CA5A22">
      <w:pPr>
        <w:pStyle w:val="APAReference"/>
        <w:spacing w:line="240" w:lineRule="auto"/>
        <w:ind w:left="1080" w:firstLine="0"/>
        <w:rPr>
          <w:sz w:val="22"/>
          <w:szCs w:val="22"/>
        </w:rPr>
      </w:pPr>
      <w:r w:rsidRPr="00F24154">
        <w:rPr>
          <w:sz w:val="22"/>
          <w:szCs w:val="22"/>
        </w:rPr>
        <w:t xml:space="preserve">Bresciani, M.J. (2007, May). </w:t>
      </w:r>
      <w:r w:rsidRPr="00F24154">
        <w:rPr>
          <w:i/>
          <w:sz w:val="22"/>
          <w:szCs w:val="22"/>
        </w:rPr>
        <w:t xml:space="preserve">Quality Assurance: Implementing Effective Practices. </w:t>
      </w:r>
      <w:r w:rsidRPr="00F24154">
        <w:rPr>
          <w:sz w:val="22"/>
          <w:szCs w:val="22"/>
        </w:rPr>
        <w:t>Presentation at the</w:t>
      </w:r>
      <w:r w:rsidRPr="00F24154">
        <w:rPr>
          <w:i/>
          <w:sz w:val="22"/>
          <w:szCs w:val="22"/>
        </w:rPr>
        <w:t xml:space="preserve"> </w:t>
      </w:r>
      <w:r w:rsidRPr="00F24154">
        <w:rPr>
          <w:sz w:val="22"/>
          <w:szCs w:val="22"/>
        </w:rPr>
        <w:t>Athens Institute for Education and Research 9th International Conference on Education, Athens, Greece.  [Accepted but not presented due to home fire]</w:t>
      </w:r>
    </w:p>
    <w:p w:rsidR="0053109D" w:rsidRPr="00F24154" w:rsidRDefault="0053109D" w:rsidP="00CA5A22">
      <w:pPr>
        <w:pStyle w:val="APAReference"/>
        <w:spacing w:line="240" w:lineRule="auto"/>
        <w:ind w:left="1080" w:firstLine="0"/>
        <w:rPr>
          <w:sz w:val="22"/>
          <w:szCs w:val="22"/>
        </w:rPr>
      </w:pPr>
    </w:p>
    <w:p w:rsidR="0053109D" w:rsidRPr="00F24154" w:rsidRDefault="0053109D" w:rsidP="00CA5A22">
      <w:pPr>
        <w:pStyle w:val="APAReference"/>
        <w:spacing w:line="240" w:lineRule="auto"/>
        <w:ind w:left="1080" w:firstLine="0"/>
        <w:rPr>
          <w:sz w:val="22"/>
          <w:szCs w:val="22"/>
        </w:rPr>
      </w:pPr>
      <w:r w:rsidRPr="00F24154">
        <w:rPr>
          <w:sz w:val="22"/>
          <w:szCs w:val="22"/>
        </w:rPr>
        <w:t xml:space="preserve">Bresciani, M. J. (2006, July).  </w:t>
      </w:r>
      <w:r w:rsidRPr="00F24154">
        <w:rPr>
          <w:i/>
          <w:sz w:val="22"/>
          <w:szCs w:val="22"/>
        </w:rPr>
        <w:t xml:space="preserve">Quality Assurance: Who is </w:t>
      </w:r>
      <w:proofErr w:type="gramStart"/>
      <w:r w:rsidRPr="00F24154">
        <w:rPr>
          <w:i/>
          <w:sz w:val="22"/>
          <w:szCs w:val="22"/>
        </w:rPr>
        <w:t>Driving</w:t>
      </w:r>
      <w:proofErr w:type="gramEnd"/>
      <w:r w:rsidRPr="00F24154">
        <w:rPr>
          <w:i/>
          <w:sz w:val="22"/>
          <w:szCs w:val="22"/>
        </w:rPr>
        <w:t xml:space="preserve"> the Accountability Standards Conversation. </w:t>
      </w:r>
      <w:r w:rsidRPr="00F24154">
        <w:rPr>
          <w:sz w:val="22"/>
          <w:szCs w:val="22"/>
        </w:rPr>
        <w:t xml:space="preserve">Symposium conducted at the Oxford Round Table on Higher Education Leadership, Oxford, England. </w:t>
      </w:r>
    </w:p>
    <w:p w:rsidR="0053109D" w:rsidRPr="00F24154" w:rsidRDefault="0053109D" w:rsidP="00CA5A22">
      <w:pPr>
        <w:pStyle w:val="APAReference"/>
        <w:spacing w:line="240" w:lineRule="auto"/>
        <w:ind w:left="1080" w:firstLine="0"/>
        <w:rPr>
          <w:sz w:val="22"/>
          <w:szCs w:val="22"/>
        </w:rPr>
      </w:pPr>
    </w:p>
    <w:p w:rsidR="0053109D" w:rsidRPr="00F24154" w:rsidRDefault="0053109D" w:rsidP="00CA5A22">
      <w:pPr>
        <w:pStyle w:val="APAReference"/>
        <w:spacing w:line="240" w:lineRule="auto"/>
        <w:ind w:left="1080" w:firstLine="0"/>
        <w:rPr>
          <w:sz w:val="22"/>
          <w:szCs w:val="22"/>
        </w:rPr>
      </w:pPr>
      <w:r w:rsidRPr="00F24154">
        <w:rPr>
          <w:sz w:val="22"/>
          <w:szCs w:val="22"/>
        </w:rPr>
        <w:t xml:space="preserve">Bresciani, M. J., &amp; Carroll, M.  (2005, July).  </w:t>
      </w:r>
      <w:r w:rsidRPr="00F24154">
        <w:rPr>
          <w:i/>
          <w:sz w:val="22"/>
          <w:szCs w:val="22"/>
        </w:rPr>
        <w:t xml:space="preserve">Does Community Engagement Endanger the Quality of Research and </w:t>
      </w:r>
      <w:proofErr w:type="gramStart"/>
      <w:r w:rsidRPr="00F24154">
        <w:rPr>
          <w:i/>
          <w:sz w:val="22"/>
          <w:szCs w:val="22"/>
        </w:rPr>
        <w:t>Teaching.</w:t>
      </w:r>
      <w:proofErr w:type="gramEnd"/>
      <w:r w:rsidRPr="00F24154">
        <w:rPr>
          <w:sz w:val="22"/>
          <w:szCs w:val="22"/>
        </w:rPr>
        <w:t xml:space="preserve"> Symposium conducted at the Australian University Quality Forum, Sydney, Australia.</w:t>
      </w:r>
    </w:p>
    <w:p w:rsidR="0053109D" w:rsidRPr="00F24154" w:rsidRDefault="0053109D" w:rsidP="00CA5A22">
      <w:pPr>
        <w:pStyle w:val="APAReference"/>
        <w:spacing w:line="240" w:lineRule="auto"/>
        <w:ind w:left="1080" w:firstLine="0"/>
        <w:rPr>
          <w:sz w:val="22"/>
          <w:szCs w:val="22"/>
        </w:rPr>
      </w:pPr>
    </w:p>
    <w:p w:rsidR="0053109D" w:rsidRPr="00F24154" w:rsidRDefault="0053109D" w:rsidP="00CA5A22">
      <w:pPr>
        <w:pStyle w:val="APAReference"/>
        <w:spacing w:line="240" w:lineRule="auto"/>
        <w:ind w:left="1080" w:firstLine="0"/>
        <w:rPr>
          <w:i/>
          <w:sz w:val="22"/>
          <w:szCs w:val="22"/>
        </w:rPr>
      </w:pPr>
      <w:r w:rsidRPr="00F24154">
        <w:rPr>
          <w:sz w:val="22"/>
          <w:szCs w:val="22"/>
        </w:rPr>
        <w:t xml:space="preserve">Bresciani, M. J. (2004, July).  </w:t>
      </w:r>
      <w:r w:rsidRPr="00F24154">
        <w:rPr>
          <w:i/>
          <w:sz w:val="22"/>
          <w:szCs w:val="22"/>
        </w:rPr>
        <w:t xml:space="preserve">Examining Institutional Transformation Through Self-Review. </w:t>
      </w:r>
      <w:r w:rsidRPr="00F24154">
        <w:rPr>
          <w:sz w:val="22"/>
          <w:szCs w:val="22"/>
        </w:rPr>
        <w:t>Symposium conducted at the Australian University Quality Forum, Adelaide, Australia.</w:t>
      </w:r>
    </w:p>
    <w:p w:rsidR="0053109D" w:rsidRPr="00F24154" w:rsidRDefault="0053109D" w:rsidP="000B5C66">
      <w:pPr>
        <w:pStyle w:val="APAReference"/>
        <w:spacing w:line="240" w:lineRule="auto"/>
        <w:ind w:left="0" w:firstLine="0"/>
        <w:rPr>
          <w:i/>
          <w:sz w:val="22"/>
          <w:szCs w:val="22"/>
        </w:rPr>
      </w:pPr>
    </w:p>
    <w:p w:rsidR="0053109D" w:rsidRPr="00F24154" w:rsidRDefault="0053109D" w:rsidP="00CA5A22">
      <w:pPr>
        <w:pStyle w:val="APAReference"/>
        <w:spacing w:line="240" w:lineRule="auto"/>
        <w:ind w:left="1080" w:firstLine="0"/>
        <w:rPr>
          <w:i/>
          <w:sz w:val="22"/>
          <w:szCs w:val="22"/>
        </w:rPr>
      </w:pPr>
      <w:r w:rsidRPr="00F24154">
        <w:rPr>
          <w:sz w:val="22"/>
          <w:szCs w:val="22"/>
        </w:rPr>
        <w:t xml:space="preserve">Bresciani, M. J., Anson, C., &amp; Rust, J. (2004, June).  </w:t>
      </w:r>
      <w:r w:rsidRPr="00F24154">
        <w:rPr>
          <w:i/>
          <w:sz w:val="22"/>
          <w:szCs w:val="22"/>
        </w:rPr>
        <w:t>Formative Assessment and Student Learning: Campus -Wide Reform</w:t>
      </w:r>
      <w:r w:rsidRPr="00F24154">
        <w:rPr>
          <w:sz w:val="22"/>
          <w:szCs w:val="22"/>
        </w:rPr>
        <w:t>. Symposium conducted at the Northumbria/EARLI Second Biannual Assessment Conference, Bergen, Norway.</w:t>
      </w:r>
    </w:p>
    <w:p w:rsidR="0053109D" w:rsidRPr="00F24154" w:rsidRDefault="0053109D" w:rsidP="00CA5A22">
      <w:pPr>
        <w:pStyle w:val="APAReference"/>
        <w:spacing w:line="240" w:lineRule="auto"/>
        <w:ind w:left="1080" w:firstLine="0"/>
        <w:rPr>
          <w:sz w:val="22"/>
          <w:szCs w:val="22"/>
        </w:rPr>
      </w:pPr>
    </w:p>
    <w:p w:rsidR="0053109D" w:rsidRPr="00F24154" w:rsidRDefault="0053109D" w:rsidP="00CA5A22">
      <w:pPr>
        <w:pStyle w:val="APAReference"/>
        <w:spacing w:line="240" w:lineRule="auto"/>
        <w:ind w:left="1080" w:firstLine="0"/>
        <w:rPr>
          <w:i/>
          <w:sz w:val="22"/>
          <w:szCs w:val="22"/>
        </w:rPr>
      </w:pPr>
      <w:r w:rsidRPr="00F24154">
        <w:rPr>
          <w:sz w:val="22"/>
          <w:szCs w:val="22"/>
        </w:rPr>
        <w:t xml:space="preserve">Bresciani, M. J., Allen, J., &amp; Goode-Vick, C. (2004, June).  </w:t>
      </w:r>
      <w:r w:rsidRPr="00F24154">
        <w:rPr>
          <w:i/>
          <w:sz w:val="22"/>
          <w:szCs w:val="22"/>
        </w:rPr>
        <w:t>Quality in Undergraduate Education at North Carolina State University:  An Update on Our Practices and the Lessons Learned</w:t>
      </w:r>
      <w:r w:rsidRPr="00F24154">
        <w:rPr>
          <w:sz w:val="22"/>
          <w:szCs w:val="22"/>
        </w:rPr>
        <w:t>.  Symposium conducted at the European Conference on Teaching and Learning, Edinburgh, Scotland.</w:t>
      </w:r>
    </w:p>
    <w:p w:rsidR="0053109D" w:rsidRPr="00F24154" w:rsidRDefault="0053109D" w:rsidP="00CA5A22">
      <w:pPr>
        <w:pStyle w:val="APAReference"/>
        <w:spacing w:line="240" w:lineRule="auto"/>
        <w:ind w:left="1080" w:firstLine="0"/>
        <w:rPr>
          <w:i/>
          <w:sz w:val="22"/>
          <w:szCs w:val="22"/>
        </w:rPr>
      </w:pPr>
    </w:p>
    <w:p w:rsidR="0053109D" w:rsidRPr="00F24154" w:rsidRDefault="0053109D" w:rsidP="00CA5A22">
      <w:pPr>
        <w:pStyle w:val="APAReference"/>
        <w:spacing w:line="240" w:lineRule="auto"/>
        <w:ind w:left="1080" w:firstLine="0"/>
        <w:rPr>
          <w:sz w:val="22"/>
          <w:szCs w:val="22"/>
        </w:rPr>
      </w:pPr>
      <w:r w:rsidRPr="00F24154">
        <w:rPr>
          <w:sz w:val="22"/>
          <w:szCs w:val="22"/>
        </w:rPr>
        <w:t xml:space="preserve">Bresciani, M. J., Abbot, P., Banta, T. W., du Toit, P., &amp; Rust, J. P. (2003, July) </w:t>
      </w:r>
      <w:r w:rsidRPr="00F24154">
        <w:rPr>
          <w:i/>
          <w:sz w:val="22"/>
          <w:szCs w:val="22"/>
        </w:rPr>
        <w:t>In Search of the Best Processes for Identifying Quality Education.</w:t>
      </w:r>
      <w:r w:rsidRPr="00F24154">
        <w:rPr>
          <w:sz w:val="22"/>
          <w:szCs w:val="22"/>
        </w:rPr>
        <w:t xml:space="preserve"> Closing conducted at the IUPUI International Assessment Conference, Cape Town, South Africa. </w:t>
      </w:r>
    </w:p>
    <w:p w:rsidR="0053109D" w:rsidRPr="00F24154" w:rsidRDefault="0053109D" w:rsidP="00CA5A22">
      <w:pPr>
        <w:pStyle w:val="APAReference"/>
        <w:spacing w:line="240" w:lineRule="auto"/>
        <w:ind w:left="1080" w:firstLine="0"/>
        <w:rPr>
          <w:sz w:val="22"/>
          <w:szCs w:val="22"/>
        </w:rPr>
      </w:pPr>
    </w:p>
    <w:p w:rsidR="0053109D" w:rsidRPr="00F24154" w:rsidRDefault="0053109D" w:rsidP="00CA5A22">
      <w:pPr>
        <w:pStyle w:val="APAReference"/>
        <w:spacing w:line="240" w:lineRule="auto"/>
        <w:ind w:left="1080" w:firstLine="0"/>
        <w:rPr>
          <w:sz w:val="22"/>
          <w:szCs w:val="22"/>
        </w:rPr>
      </w:pPr>
      <w:r w:rsidRPr="00F24154">
        <w:rPr>
          <w:sz w:val="22"/>
          <w:szCs w:val="22"/>
        </w:rPr>
        <w:t xml:space="preserve">Bresciani, M. J., Rust, J. P., Griffiths, J. (2003, July).  </w:t>
      </w:r>
      <w:r w:rsidRPr="00F24154">
        <w:rPr>
          <w:i/>
          <w:sz w:val="22"/>
          <w:szCs w:val="22"/>
        </w:rPr>
        <w:t>Assessing the Impact of Our Assessment Process</w:t>
      </w:r>
      <w:r w:rsidRPr="00F24154">
        <w:rPr>
          <w:sz w:val="22"/>
          <w:szCs w:val="22"/>
        </w:rPr>
        <w:t xml:space="preserve">.  Symposium conducted at the IUPUI International Assessment Conference, Cape Town, South Africa. </w:t>
      </w:r>
    </w:p>
    <w:p w:rsidR="0053109D" w:rsidRPr="00F24154" w:rsidRDefault="0053109D" w:rsidP="00CA5A22">
      <w:pPr>
        <w:pStyle w:val="APAReference"/>
        <w:spacing w:line="240" w:lineRule="auto"/>
        <w:ind w:left="1080" w:firstLine="0"/>
        <w:rPr>
          <w:i/>
          <w:sz w:val="22"/>
          <w:szCs w:val="22"/>
        </w:rPr>
      </w:pPr>
    </w:p>
    <w:p w:rsidR="0053109D" w:rsidRPr="00F24154" w:rsidRDefault="0053109D" w:rsidP="00CA5A22">
      <w:pPr>
        <w:pStyle w:val="APAReference"/>
        <w:spacing w:line="240" w:lineRule="auto"/>
        <w:ind w:left="1080" w:firstLine="0"/>
        <w:rPr>
          <w:sz w:val="22"/>
          <w:szCs w:val="22"/>
        </w:rPr>
      </w:pPr>
      <w:r w:rsidRPr="00F24154">
        <w:rPr>
          <w:sz w:val="22"/>
          <w:szCs w:val="22"/>
        </w:rPr>
        <w:t xml:space="preserve">Bresciani, M. J., Anson, C., Dannels, D., &amp; Rust, J. (2002, July).  </w:t>
      </w:r>
      <w:r w:rsidRPr="00F24154">
        <w:rPr>
          <w:i/>
          <w:sz w:val="22"/>
          <w:szCs w:val="22"/>
        </w:rPr>
        <w:t xml:space="preserve">The Permanence of Change: Case Studies of Continuous Program Review and Assessment. </w:t>
      </w:r>
      <w:r w:rsidRPr="00F24154">
        <w:rPr>
          <w:sz w:val="22"/>
          <w:szCs w:val="22"/>
        </w:rPr>
        <w:t xml:space="preserve">Symposium conducted at the IUPUI International Assessment Conference, Vienna, Austria. </w:t>
      </w:r>
    </w:p>
    <w:p w:rsidR="0053109D" w:rsidRPr="00F24154" w:rsidRDefault="0053109D" w:rsidP="00CA5A22">
      <w:pPr>
        <w:pStyle w:val="APAReference"/>
        <w:spacing w:line="240" w:lineRule="auto"/>
        <w:ind w:left="1080" w:firstLine="0"/>
        <w:rPr>
          <w:sz w:val="22"/>
          <w:szCs w:val="22"/>
        </w:rPr>
      </w:pPr>
    </w:p>
    <w:p w:rsidR="0053109D" w:rsidRPr="00F24154" w:rsidRDefault="0053109D" w:rsidP="00CA5A22">
      <w:pPr>
        <w:pStyle w:val="APAReference"/>
        <w:spacing w:line="240" w:lineRule="auto"/>
        <w:ind w:left="1080" w:firstLine="0"/>
        <w:rPr>
          <w:sz w:val="22"/>
          <w:szCs w:val="22"/>
        </w:rPr>
      </w:pPr>
      <w:r w:rsidRPr="00F24154">
        <w:rPr>
          <w:sz w:val="22"/>
          <w:szCs w:val="22"/>
          <w:lang w:val="de-DE"/>
        </w:rPr>
        <w:t xml:space="preserve">Bresciani, M. J., Allen, J., Anson, C., &amp; Rust, J.  </w:t>
      </w:r>
      <w:r w:rsidRPr="00F24154">
        <w:rPr>
          <w:sz w:val="22"/>
          <w:szCs w:val="22"/>
        </w:rPr>
        <w:t xml:space="preserve">(2001, July).  </w:t>
      </w:r>
      <w:r w:rsidRPr="00F24154">
        <w:rPr>
          <w:i/>
          <w:sz w:val="22"/>
          <w:szCs w:val="22"/>
        </w:rPr>
        <w:t xml:space="preserve">Transformations at North Carolina State University: Assessment, Program Development, and Continuous Improvement; </w:t>
      </w:r>
      <w:r w:rsidRPr="00F24154">
        <w:rPr>
          <w:sz w:val="22"/>
          <w:szCs w:val="22"/>
        </w:rPr>
        <w:t xml:space="preserve">with Dr. Jo Allen, Dr. Chris Anson, and Dr. Jon Rust.  IUPUI International Assessment Conference, Glasgow, Scotland. </w:t>
      </w:r>
    </w:p>
    <w:p w:rsidR="00E90FCD" w:rsidRPr="0053109D" w:rsidRDefault="00E90FCD" w:rsidP="00072EAF">
      <w:pPr>
        <w:tabs>
          <w:tab w:val="left" w:pos="720"/>
          <w:tab w:val="left" w:pos="2880"/>
        </w:tabs>
        <w:rPr>
          <w:rFonts w:ascii="Garamond" w:hAnsi="Garamond"/>
          <w:i/>
          <w:szCs w:val="24"/>
        </w:rPr>
      </w:pPr>
      <w:r w:rsidRPr="0053109D">
        <w:rPr>
          <w:rFonts w:ascii="Garamond" w:hAnsi="Garamond"/>
          <w:i/>
          <w:szCs w:val="24"/>
        </w:rPr>
        <w:tab/>
      </w:r>
      <w:r w:rsidRPr="0053109D">
        <w:rPr>
          <w:rFonts w:ascii="Garamond" w:hAnsi="Garamond"/>
          <w:i/>
          <w:szCs w:val="24"/>
        </w:rPr>
        <w:tab/>
      </w:r>
    </w:p>
    <w:p w:rsidR="00E90FCD" w:rsidRDefault="00E90FCD" w:rsidP="00072EAF">
      <w:pPr>
        <w:tabs>
          <w:tab w:val="left" w:pos="1080"/>
        </w:tabs>
        <w:outlineLvl w:val="0"/>
        <w:rPr>
          <w:b/>
          <w:szCs w:val="24"/>
        </w:rPr>
      </w:pPr>
      <w:r w:rsidRPr="0053109D">
        <w:rPr>
          <w:rFonts w:ascii="Garamond" w:hAnsi="Garamond"/>
          <w:i/>
          <w:szCs w:val="24"/>
        </w:rPr>
        <w:tab/>
      </w:r>
      <w:r w:rsidRPr="00F24154">
        <w:rPr>
          <w:b/>
          <w:szCs w:val="24"/>
        </w:rPr>
        <w:t>National and Regional</w:t>
      </w:r>
    </w:p>
    <w:p w:rsidR="00C9426D" w:rsidRDefault="002C3464" w:rsidP="00072EAF">
      <w:pPr>
        <w:tabs>
          <w:tab w:val="left" w:pos="1080"/>
        </w:tabs>
        <w:outlineLvl w:val="0"/>
        <w:rPr>
          <w:b/>
          <w:szCs w:val="24"/>
        </w:rPr>
      </w:pPr>
      <w:r>
        <w:rPr>
          <w:b/>
          <w:szCs w:val="24"/>
        </w:rPr>
        <w:tab/>
      </w:r>
    </w:p>
    <w:p w:rsidR="00F000C0" w:rsidRPr="00752FAD" w:rsidRDefault="00DC2F5B" w:rsidP="00DC2F5B">
      <w:pPr>
        <w:tabs>
          <w:tab w:val="left" w:pos="1080"/>
        </w:tabs>
        <w:ind w:left="1080"/>
        <w:outlineLvl w:val="0"/>
        <w:rPr>
          <w:sz w:val="22"/>
          <w:szCs w:val="22"/>
        </w:rPr>
      </w:pPr>
      <w:r w:rsidRPr="00752FAD">
        <w:rPr>
          <w:sz w:val="22"/>
          <w:szCs w:val="22"/>
        </w:rPr>
        <w:t xml:space="preserve">Gambino, L.M., </w:t>
      </w:r>
      <w:r w:rsidR="00F000C0" w:rsidRPr="00752FAD">
        <w:rPr>
          <w:sz w:val="22"/>
          <w:szCs w:val="22"/>
        </w:rPr>
        <w:t>Kuh,</w:t>
      </w:r>
      <w:r w:rsidRPr="00752FAD">
        <w:rPr>
          <w:sz w:val="22"/>
          <w:szCs w:val="22"/>
        </w:rPr>
        <w:t xml:space="preserve"> G., Bresciani Ludvik, M.J., &amp; O’Donnell, K. (2017, October)</w:t>
      </w:r>
      <w:r w:rsidR="00F000C0" w:rsidRPr="00752FAD">
        <w:rPr>
          <w:sz w:val="22"/>
          <w:szCs w:val="22"/>
        </w:rPr>
        <w:t xml:space="preserve"> </w:t>
      </w:r>
      <w:r w:rsidRPr="00752FAD">
        <w:rPr>
          <w:i/>
          <w:sz w:val="22"/>
          <w:szCs w:val="22"/>
        </w:rPr>
        <w:t>Using e-portfolio to document and enhance the dispositional learning impact of HIPs.</w:t>
      </w:r>
      <w:r w:rsidRPr="00752FAD">
        <w:rPr>
          <w:sz w:val="22"/>
          <w:szCs w:val="22"/>
        </w:rPr>
        <w:t xml:space="preserve"> Pre-conference workshop at the IUPUI Assessment Institute. Indianapolis, IN.</w:t>
      </w:r>
    </w:p>
    <w:p w:rsidR="00DC2F5B" w:rsidRPr="00DC2F5B" w:rsidRDefault="00DC2F5B" w:rsidP="00DC2F5B">
      <w:pPr>
        <w:tabs>
          <w:tab w:val="left" w:pos="1080"/>
        </w:tabs>
        <w:ind w:left="1080"/>
        <w:outlineLvl w:val="0"/>
        <w:rPr>
          <w:szCs w:val="24"/>
        </w:rPr>
      </w:pPr>
    </w:p>
    <w:p w:rsidR="00C9426D" w:rsidRDefault="00C9426D" w:rsidP="00C9426D">
      <w:pPr>
        <w:pStyle w:val="APAReference"/>
        <w:tabs>
          <w:tab w:val="left" w:pos="1080"/>
          <w:tab w:val="left" w:pos="1620"/>
        </w:tabs>
        <w:spacing w:line="240" w:lineRule="auto"/>
        <w:ind w:left="1080" w:firstLine="0"/>
        <w:rPr>
          <w:sz w:val="22"/>
          <w:szCs w:val="22"/>
        </w:rPr>
      </w:pPr>
      <w:r w:rsidRPr="00F24154">
        <w:rPr>
          <w:sz w:val="22"/>
          <w:szCs w:val="22"/>
        </w:rPr>
        <w:t>Bresciani</w:t>
      </w:r>
      <w:r>
        <w:rPr>
          <w:sz w:val="22"/>
          <w:szCs w:val="22"/>
        </w:rPr>
        <w:t xml:space="preserve"> Ludvik, M.J. (2017</w:t>
      </w:r>
      <w:r w:rsidRPr="00F24154">
        <w:rPr>
          <w:sz w:val="22"/>
          <w:szCs w:val="22"/>
        </w:rPr>
        <w:t xml:space="preserve">, </w:t>
      </w:r>
      <w:r>
        <w:rPr>
          <w:sz w:val="22"/>
          <w:szCs w:val="22"/>
        </w:rPr>
        <w:t>May</w:t>
      </w:r>
      <w:r w:rsidRPr="00F24154">
        <w:rPr>
          <w:sz w:val="22"/>
          <w:szCs w:val="22"/>
        </w:rPr>
        <w:t xml:space="preserve">). </w:t>
      </w:r>
      <w:r>
        <w:rPr>
          <w:i/>
          <w:sz w:val="22"/>
          <w:szCs w:val="22"/>
        </w:rPr>
        <w:t xml:space="preserve">What does neuroscience have to do with the assessment of learning and </w:t>
      </w:r>
      <w:proofErr w:type="gramStart"/>
      <w:r>
        <w:rPr>
          <w:i/>
          <w:sz w:val="22"/>
          <w:szCs w:val="22"/>
        </w:rPr>
        <w:t>development</w:t>
      </w:r>
      <w:r w:rsidRPr="00F24154">
        <w:rPr>
          <w:sz w:val="22"/>
          <w:szCs w:val="22"/>
        </w:rPr>
        <w:t>.</w:t>
      </w:r>
      <w:proofErr w:type="gramEnd"/>
      <w:r w:rsidRPr="00F24154">
        <w:rPr>
          <w:sz w:val="22"/>
          <w:szCs w:val="22"/>
        </w:rPr>
        <w:t xml:space="preserve"> </w:t>
      </w:r>
      <w:r>
        <w:rPr>
          <w:sz w:val="22"/>
          <w:szCs w:val="22"/>
        </w:rPr>
        <w:t xml:space="preserve">Keynote </w:t>
      </w:r>
      <w:r w:rsidRPr="00F24154">
        <w:rPr>
          <w:sz w:val="22"/>
          <w:szCs w:val="22"/>
        </w:rPr>
        <w:t xml:space="preserve">at the </w:t>
      </w:r>
      <w:r>
        <w:rPr>
          <w:sz w:val="22"/>
          <w:szCs w:val="22"/>
        </w:rPr>
        <w:t>New England College</w:t>
      </w:r>
      <w:r w:rsidRPr="00F24154">
        <w:rPr>
          <w:sz w:val="22"/>
          <w:szCs w:val="22"/>
        </w:rPr>
        <w:t xml:space="preserve"> National </w:t>
      </w:r>
      <w:r>
        <w:rPr>
          <w:sz w:val="22"/>
          <w:szCs w:val="22"/>
        </w:rPr>
        <w:t xml:space="preserve">Assessment </w:t>
      </w:r>
      <w:r w:rsidRPr="00F24154">
        <w:rPr>
          <w:sz w:val="22"/>
          <w:szCs w:val="22"/>
        </w:rPr>
        <w:t xml:space="preserve">Conference. </w:t>
      </w:r>
      <w:r>
        <w:rPr>
          <w:sz w:val="22"/>
          <w:szCs w:val="22"/>
        </w:rPr>
        <w:t>Henniker, NH.</w:t>
      </w:r>
    </w:p>
    <w:p w:rsidR="00B20506" w:rsidRDefault="00B20506" w:rsidP="00C9426D">
      <w:pPr>
        <w:pStyle w:val="APAReference"/>
        <w:tabs>
          <w:tab w:val="left" w:pos="1080"/>
          <w:tab w:val="left" w:pos="1620"/>
        </w:tabs>
        <w:spacing w:line="240" w:lineRule="auto"/>
        <w:ind w:left="1080" w:firstLine="0"/>
        <w:rPr>
          <w:sz w:val="22"/>
          <w:szCs w:val="22"/>
        </w:rPr>
      </w:pPr>
    </w:p>
    <w:p w:rsidR="00B20506" w:rsidRPr="00F24154" w:rsidRDefault="00B20506" w:rsidP="00B20506">
      <w:pPr>
        <w:pStyle w:val="APAReference"/>
        <w:tabs>
          <w:tab w:val="left" w:pos="1080"/>
          <w:tab w:val="left" w:pos="1620"/>
        </w:tabs>
        <w:spacing w:line="240" w:lineRule="auto"/>
        <w:ind w:left="1080" w:firstLine="0"/>
        <w:rPr>
          <w:sz w:val="22"/>
          <w:szCs w:val="22"/>
        </w:rPr>
      </w:pPr>
      <w:r w:rsidRPr="00F24154">
        <w:rPr>
          <w:sz w:val="22"/>
          <w:szCs w:val="22"/>
        </w:rPr>
        <w:t>Bresciani</w:t>
      </w:r>
      <w:r>
        <w:rPr>
          <w:sz w:val="22"/>
          <w:szCs w:val="22"/>
        </w:rPr>
        <w:t xml:space="preserve"> Ludvik, M.J. (2017</w:t>
      </w:r>
      <w:r w:rsidRPr="00F24154">
        <w:rPr>
          <w:sz w:val="22"/>
          <w:szCs w:val="22"/>
        </w:rPr>
        <w:t xml:space="preserve">, </w:t>
      </w:r>
      <w:r>
        <w:rPr>
          <w:sz w:val="22"/>
          <w:szCs w:val="22"/>
        </w:rPr>
        <w:t>May</w:t>
      </w:r>
      <w:r w:rsidRPr="00F24154">
        <w:rPr>
          <w:sz w:val="22"/>
          <w:szCs w:val="22"/>
        </w:rPr>
        <w:t xml:space="preserve">). </w:t>
      </w:r>
      <w:r>
        <w:rPr>
          <w:i/>
          <w:sz w:val="22"/>
          <w:szCs w:val="22"/>
        </w:rPr>
        <w:t>How can we use neuroscience to foster learning and development</w:t>
      </w:r>
      <w:r>
        <w:rPr>
          <w:sz w:val="22"/>
          <w:szCs w:val="22"/>
        </w:rPr>
        <w:t xml:space="preserve">? Concurrent session </w:t>
      </w:r>
      <w:r w:rsidRPr="00F24154">
        <w:rPr>
          <w:sz w:val="22"/>
          <w:szCs w:val="22"/>
        </w:rPr>
        <w:t xml:space="preserve">at the </w:t>
      </w:r>
      <w:r>
        <w:rPr>
          <w:sz w:val="22"/>
          <w:szCs w:val="22"/>
        </w:rPr>
        <w:t>New England College</w:t>
      </w:r>
      <w:r w:rsidRPr="00F24154">
        <w:rPr>
          <w:sz w:val="22"/>
          <w:szCs w:val="22"/>
        </w:rPr>
        <w:t xml:space="preserve"> National </w:t>
      </w:r>
      <w:r>
        <w:rPr>
          <w:sz w:val="22"/>
          <w:szCs w:val="22"/>
        </w:rPr>
        <w:t xml:space="preserve">Assessment </w:t>
      </w:r>
      <w:r w:rsidRPr="00F24154">
        <w:rPr>
          <w:sz w:val="22"/>
          <w:szCs w:val="22"/>
        </w:rPr>
        <w:t xml:space="preserve">Conference. </w:t>
      </w:r>
      <w:r>
        <w:rPr>
          <w:sz w:val="22"/>
          <w:szCs w:val="22"/>
        </w:rPr>
        <w:t>Henniker, NH.</w:t>
      </w:r>
    </w:p>
    <w:p w:rsidR="00C9426D" w:rsidRDefault="00C9426D" w:rsidP="00072EAF">
      <w:pPr>
        <w:tabs>
          <w:tab w:val="left" w:pos="1080"/>
        </w:tabs>
        <w:outlineLvl w:val="0"/>
        <w:rPr>
          <w:b/>
          <w:szCs w:val="24"/>
        </w:rPr>
      </w:pPr>
    </w:p>
    <w:p w:rsidR="005C6C00" w:rsidRPr="00F24154" w:rsidRDefault="005C6C00" w:rsidP="005C6C00">
      <w:pPr>
        <w:pStyle w:val="APAReference"/>
        <w:tabs>
          <w:tab w:val="left" w:pos="1080"/>
          <w:tab w:val="left" w:pos="1620"/>
        </w:tabs>
        <w:spacing w:line="240" w:lineRule="auto"/>
        <w:ind w:left="1080" w:firstLine="0"/>
        <w:rPr>
          <w:sz w:val="22"/>
          <w:szCs w:val="22"/>
        </w:rPr>
      </w:pPr>
      <w:r w:rsidRPr="00F24154">
        <w:rPr>
          <w:sz w:val="22"/>
          <w:szCs w:val="22"/>
        </w:rPr>
        <w:t>Bresciani</w:t>
      </w:r>
      <w:r>
        <w:rPr>
          <w:sz w:val="22"/>
          <w:szCs w:val="22"/>
        </w:rPr>
        <w:t xml:space="preserve"> Ludvik, M.J. (2017</w:t>
      </w:r>
      <w:r w:rsidRPr="00F24154">
        <w:rPr>
          <w:sz w:val="22"/>
          <w:szCs w:val="22"/>
        </w:rPr>
        <w:t xml:space="preserve">, April). </w:t>
      </w:r>
      <w:r w:rsidR="002E1D33">
        <w:rPr>
          <w:i/>
          <w:sz w:val="22"/>
          <w:szCs w:val="22"/>
        </w:rPr>
        <w:t>Reducing stress and anxiety through mindfulness practice</w:t>
      </w:r>
      <w:r w:rsidRPr="00F24154">
        <w:rPr>
          <w:sz w:val="22"/>
          <w:szCs w:val="22"/>
        </w:rPr>
        <w:t xml:space="preserve">. A </w:t>
      </w:r>
      <w:r w:rsidR="002E1D33">
        <w:rPr>
          <w:sz w:val="22"/>
          <w:szCs w:val="22"/>
        </w:rPr>
        <w:t xml:space="preserve">concurrent session </w:t>
      </w:r>
      <w:r w:rsidRPr="00F24154">
        <w:rPr>
          <w:sz w:val="22"/>
          <w:szCs w:val="22"/>
        </w:rPr>
        <w:t xml:space="preserve">at the Western Association of Schools and Colleges (WASC) National Conference. San </w:t>
      </w:r>
      <w:r>
        <w:rPr>
          <w:sz w:val="22"/>
          <w:szCs w:val="22"/>
        </w:rPr>
        <w:t>Diego,</w:t>
      </w:r>
      <w:r w:rsidRPr="00F24154">
        <w:rPr>
          <w:sz w:val="22"/>
          <w:szCs w:val="22"/>
        </w:rPr>
        <w:t xml:space="preserve"> CA</w:t>
      </w:r>
    </w:p>
    <w:p w:rsidR="005C6C00" w:rsidRDefault="005C6C00" w:rsidP="00072EAF">
      <w:pPr>
        <w:tabs>
          <w:tab w:val="left" w:pos="1080"/>
        </w:tabs>
        <w:outlineLvl w:val="0"/>
        <w:rPr>
          <w:b/>
          <w:szCs w:val="24"/>
        </w:rPr>
      </w:pPr>
    </w:p>
    <w:p w:rsidR="00B95DF1" w:rsidRDefault="00B46A69" w:rsidP="00B95DF1">
      <w:pPr>
        <w:ind w:left="1080"/>
        <w:rPr>
          <w:sz w:val="22"/>
          <w:szCs w:val="22"/>
        </w:rPr>
      </w:pPr>
      <w:r>
        <w:rPr>
          <w:sz w:val="22"/>
          <w:szCs w:val="22"/>
        </w:rPr>
        <w:t>Bresciani Ludvik, M.J. (2017</w:t>
      </w:r>
      <w:r w:rsidR="00B95DF1">
        <w:rPr>
          <w:sz w:val="22"/>
          <w:szCs w:val="22"/>
        </w:rPr>
        <w:t>, March</w:t>
      </w:r>
      <w:r w:rsidR="00B95DF1" w:rsidRPr="00E965A2">
        <w:rPr>
          <w:sz w:val="22"/>
          <w:szCs w:val="22"/>
        </w:rPr>
        <w:t xml:space="preserve">). </w:t>
      </w:r>
      <w:r w:rsidR="00B95DF1">
        <w:rPr>
          <w:i/>
          <w:sz w:val="22"/>
          <w:szCs w:val="22"/>
        </w:rPr>
        <w:t>Exploring the role emotions play in student learning and development: Fostering resilience and persistence</w:t>
      </w:r>
      <w:r w:rsidR="00B95DF1" w:rsidRPr="00E965A2">
        <w:rPr>
          <w:i/>
          <w:sz w:val="22"/>
          <w:szCs w:val="22"/>
        </w:rPr>
        <w:t>.</w:t>
      </w:r>
      <w:r w:rsidR="00B95DF1" w:rsidRPr="00E965A2">
        <w:rPr>
          <w:sz w:val="22"/>
          <w:szCs w:val="22"/>
        </w:rPr>
        <w:t xml:space="preserve">  </w:t>
      </w:r>
      <w:r w:rsidR="00B95DF1">
        <w:rPr>
          <w:sz w:val="22"/>
          <w:szCs w:val="22"/>
        </w:rPr>
        <w:t>Concurrent p</w:t>
      </w:r>
      <w:r w:rsidR="00B95DF1" w:rsidRPr="00E965A2">
        <w:rPr>
          <w:sz w:val="22"/>
          <w:szCs w:val="22"/>
        </w:rPr>
        <w:t xml:space="preserve">resentation at </w:t>
      </w:r>
      <w:r w:rsidR="00B95DF1" w:rsidRPr="00FC0834">
        <w:rPr>
          <w:sz w:val="22"/>
          <w:szCs w:val="22"/>
        </w:rPr>
        <w:t>American College Personnel Administrators</w:t>
      </w:r>
      <w:r w:rsidR="00B95DF1" w:rsidRPr="00E965A2">
        <w:rPr>
          <w:sz w:val="22"/>
          <w:szCs w:val="22"/>
        </w:rPr>
        <w:t>, Inc. (ACPA)</w:t>
      </w:r>
      <w:r w:rsidR="00B95DF1">
        <w:rPr>
          <w:sz w:val="22"/>
          <w:szCs w:val="22"/>
        </w:rPr>
        <w:t xml:space="preserve"> National Convention</w:t>
      </w:r>
      <w:r w:rsidR="00B95DF1" w:rsidRPr="00E965A2">
        <w:rPr>
          <w:sz w:val="22"/>
          <w:szCs w:val="22"/>
        </w:rPr>
        <w:t xml:space="preserve">. </w:t>
      </w:r>
      <w:r w:rsidR="00B95DF1">
        <w:rPr>
          <w:sz w:val="22"/>
          <w:szCs w:val="22"/>
        </w:rPr>
        <w:t>Columbus, OH.</w:t>
      </w:r>
    </w:p>
    <w:p w:rsidR="00B46A69" w:rsidRDefault="00B46A69" w:rsidP="00B95DF1">
      <w:pPr>
        <w:ind w:left="1080"/>
        <w:rPr>
          <w:sz w:val="22"/>
          <w:szCs w:val="22"/>
        </w:rPr>
      </w:pPr>
    </w:p>
    <w:p w:rsidR="00B46A69" w:rsidRDefault="00B46A69" w:rsidP="00B46A69">
      <w:pPr>
        <w:ind w:left="1080"/>
        <w:rPr>
          <w:sz w:val="22"/>
          <w:szCs w:val="22"/>
        </w:rPr>
      </w:pPr>
      <w:r>
        <w:rPr>
          <w:sz w:val="22"/>
          <w:szCs w:val="22"/>
        </w:rPr>
        <w:t>Bresciani Ludvik, M.J. (2017, March</w:t>
      </w:r>
      <w:r w:rsidRPr="00E965A2">
        <w:rPr>
          <w:sz w:val="22"/>
          <w:szCs w:val="22"/>
        </w:rPr>
        <w:t xml:space="preserve">). </w:t>
      </w:r>
      <w:r>
        <w:rPr>
          <w:i/>
          <w:sz w:val="22"/>
          <w:szCs w:val="22"/>
        </w:rPr>
        <w:t xml:space="preserve">How neuroplasticity can influence desired student learning and development outcomes.  </w:t>
      </w:r>
      <w:r>
        <w:rPr>
          <w:sz w:val="22"/>
          <w:szCs w:val="22"/>
        </w:rPr>
        <w:t>Research paper p</w:t>
      </w:r>
      <w:r w:rsidRPr="00E965A2">
        <w:rPr>
          <w:sz w:val="22"/>
          <w:szCs w:val="22"/>
        </w:rPr>
        <w:t xml:space="preserve">resentation at </w:t>
      </w:r>
      <w:r w:rsidRPr="00FC0834">
        <w:rPr>
          <w:sz w:val="22"/>
          <w:szCs w:val="22"/>
        </w:rPr>
        <w:t>American College Personnel Administrators</w:t>
      </w:r>
      <w:r w:rsidRPr="00E965A2">
        <w:rPr>
          <w:sz w:val="22"/>
          <w:szCs w:val="22"/>
        </w:rPr>
        <w:t>, Inc. (ACPA)</w:t>
      </w:r>
      <w:r>
        <w:rPr>
          <w:sz w:val="22"/>
          <w:szCs w:val="22"/>
        </w:rPr>
        <w:t xml:space="preserve"> National Convention</w:t>
      </w:r>
      <w:r w:rsidRPr="00E965A2">
        <w:rPr>
          <w:sz w:val="22"/>
          <w:szCs w:val="22"/>
        </w:rPr>
        <w:t xml:space="preserve">. </w:t>
      </w:r>
      <w:r>
        <w:rPr>
          <w:sz w:val="22"/>
          <w:szCs w:val="22"/>
        </w:rPr>
        <w:t>Columbus, OH.</w:t>
      </w:r>
    </w:p>
    <w:p w:rsidR="005E6150" w:rsidRDefault="005E6150" w:rsidP="00EF1F7F">
      <w:pPr>
        <w:rPr>
          <w:sz w:val="22"/>
          <w:szCs w:val="22"/>
        </w:rPr>
      </w:pPr>
    </w:p>
    <w:p w:rsidR="005E6150" w:rsidRPr="00EF1F7F" w:rsidRDefault="005E6150" w:rsidP="00EF1F7F">
      <w:pPr>
        <w:ind w:left="1080"/>
        <w:rPr>
          <w:bCs/>
          <w:sz w:val="22"/>
          <w:szCs w:val="22"/>
        </w:rPr>
      </w:pPr>
      <w:r w:rsidRPr="00E965A2">
        <w:rPr>
          <w:sz w:val="22"/>
          <w:szCs w:val="22"/>
        </w:rPr>
        <w:t xml:space="preserve">Bresciani Ludvik, M.J. and Hopkins-Gross, A. </w:t>
      </w:r>
      <w:r w:rsidR="00EF1F7F">
        <w:rPr>
          <w:sz w:val="22"/>
          <w:szCs w:val="22"/>
        </w:rPr>
        <w:t xml:space="preserve"> (2017</w:t>
      </w:r>
      <w:r>
        <w:rPr>
          <w:sz w:val="22"/>
          <w:szCs w:val="22"/>
        </w:rPr>
        <w:t>, March</w:t>
      </w:r>
      <w:r w:rsidRPr="00E965A2">
        <w:rPr>
          <w:sz w:val="22"/>
          <w:szCs w:val="22"/>
        </w:rPr>
        <w:t xml:space="preserve">). </w:t>
      </w:r>
      <w:r w:rsidRPr="00E965A2">
        <w:rPr>
          <w:i/>
          <w:sz w:val="22"/>
          <w:szCs w:val="22"/>
        </w:rPr>
        <w:t>Inte</w:t>
      </w:r>
      <w:r w:rsidR="00584259">
        <w:rPr>
          <w:i/>
          <w:sz w:val="22"/>
          <w:szCs w:val="22"/>
        </w:rPr>
        <w:t>grative neuroscience findings into student learning and d</w:t>
      </w:r>
      <w:r w:rsidRPr="00E965A2">
        <w:rPr>
          <w:i/>
          <w:sz w:val="22"/>
          <w:szCs w:val="22"/>
        </w:rPr>
        <w:t xml:space="preserve">evelopment. </w:t>
      </w:r>
      <w:r w:rsidRPr="00E965A2">
        <w:rPr>
          <w:sz w:val="22"/>
          <w:szCs w:val="22"/>
        </w:rPr>
        <w:t xml:space="preserve">Pre-conference workshop at </w:t>
      </w:r>
      <w:r w:rsidRPr="00FC0834">
        <w:rPr>
          <w:sz w:val="22"/>
          <w:szCs w:val="22"/>
        </w:rPr>
        <w:t>American College Personnel Administrators</w:t>
      </w:r>
      <w:r w:rsidRPr="00E965A2">
        <w:rPr>
          <w:sz w:val="22"/>
          <w:szCs w:val="22"/>
        </w:rPr>
        <w:t>, Inc. (ACPA)</w:t>
      </w:r>
      <w:r>
        <w:rPr>
          <w:sz w:val="22"/>
          <w:szCs w:val="22"/>
        </w:rPr>
        <w:t xml:space="preserve"> National Convention</w:t>
      </w:r>
      <w:r w:rsidRPr="00E965A2">
        <w:rPr>
          <w:sz w:val="22"/>
          <w:szCs w:val="22"/>
        </w:rPr>
        <w:t xml:space="preserve">. </w:t>
      </w:r>
      <w:r>
        <w:rPr>
          <w:bCs/>
          <w:sz w:val="22"/>
          <w:szCs w:val="22"/>
        </w:rPr>
        <w:t>Columbus, OH.</w:t>
      </w:r>
    </w:p>
    <w:p w:rsidR="00B95DF1" w:rsidRDefault="00B95DF1" w:rsidP="00072EAF">
      <w:pPr>
        <w:tabs>
          <w:tab w:val="left" w:pos="1080"/>
        </w:tabs>
        <w:outlineLvl w:val="0"/>
        <w:rPr>
          <w:b/>
          <w:szCs w:val="24"/>
        </w:rPr>
      </w:pPr>
    </w:p>
    <w:p w:rsidR="00551F13" w:rsidRPr="00B95DF1" w:rsidRDefault="00551F13" w:rsidP="00B95DF1">
      <w:pPr>
        <w:pStyle w:val="APAReference"/>
        <w:tabs>
          <w:tab w:val="left" w:pos="1080"/>
          <w:tab w:val="left" w:pos="1620"/>
        </w:tabs>
        <w:spacing w:line="240" w:lineRule="auto"/>
        <w:ind w:left="1080" w:firstLine="0"/>
        <w:rPr>
          <w:i/>
          <w:sz w:val="22"/>
          <w:szCs w:val="22"/>
        </w:rPr>
      </w:pPr>
      <w:r w:rsidRPr="00F24154">
        <w:rPr>
          <w:sz w:val="22"/>
          <w:szCs w:val="22"/>
        </w:rPr>
        <w:t xml:space="preserve">Bresciani Ludvik, M.J. </w:t>
      </w:r>
      <w:r>
        <w:rPr>
          <w:sz w:val="22"/>
          <w:szCs w:val="22"/>
        </w:rPr>
        <w:t>&amp; Hopkins-Gross, A. (2017</w:t>
      </w:r>
      <w:r w:rsidRPr="00F24154">
        <w:rPr>
          <w:sz w:val="22"/>
          <w:szCs w:val="22"/>
        </w:rPr>
        <w:t>, March)</w:t>
      </w:r>
      <w:r w:rsidRPr="00F24154">
        <w:rPr>
          <w:i/>
          <w:sz w:val="22"/>
          <w:szCs w:val="22"/>
        </w:rPr>
        <w:t>.</w:t>
      </w:r>
      <w:r w:rsidRPr="00F24154">
        <w:rPr>
          <w:sz w:val="22"/>
          <w:szCs w:val="22"/>
        </w:rPr>
        <w:t xml:space="preserve"> </w:t>
      </w:r>
      <w:r w:rsidRPr="00300BF6">
        <w:rPr>
          <w:i/>
          <w:color w:val="000000"/>
          <w:sz w:val="22"/>
          <w:szCs w:val="22"/>
        </w:rPr>
        <w:t>Redu</w:t>
      </w:r>
      <w:r w:rsidR="00B95DF1" w:rsidRPr="00300BF6">
        <w:rPr>
          <w:i/>
          <w:color w:val="000000"/>
          <w:sz w:val="22"/>
          <w:szCs w:val="22"/>
        </w:rPr>
        <w:t>c</w:t>
      </w:r>
      <w:r w:rsidRPr="00300BF6">
        <w:rPr>
          <w:i/>
          <w:color w:val="000000"/>
          <w:sz w:val="22"/>
          <w:szCs w:val="22"/>
        </w:rPr>
        <w:t xml:space="preserve">ing </w:t>
      </w:r>
      <w:r w:rsidR="00584259" w:rsidRPr="00300BF6">
        <w:rPr>
          <w:i/>
          <w:color w:val="000000"/>
          <w:sz w:val="22"/>
          <w:szCs w:val="22"/>
        </w:rPr>
        <w:t>students’ stress and anxiety</w:t>
      </w:r>
      <w:r w:rsidRPr="00300BF6">
        <w:rPr>
          <w:i/>
          <w:color w:val="000000"/>
          <w:sz w:val="22"/>
          <w:szCs w:val="22"/>
        </w:rPr>
        <w:t>.</w:t>
      </w:r>
      <w:r w:rsidRPr="00F24154">
        <w:rPr>
          <w:i/>
          <w:sz w:val="22"/>
          <w:szCs w:val="22"/>
        </w:rPr>
        <w:t xml:space="preserve">  </w:t>
      </w:r>
      <w:r>
        <w:rPr>
          <w:sz w:val="22"/>
          <w:szCs w:val="22"/>
        </w:rPr>
        <w:t>P</w:t>
      </w:r>
      <w:r w:rsidRPr="00F24154">
        <w:rPr>
          <w:sz w:val="22"/>
          <w:szCs w:val="22"/>
        </w:rPr>
        <w:t xml:space="preserve">re-conference at the </w:t>
      </w:r>
      <w:r w:rsidRPr="00F24154">
        <w:rPr>
          <w:bCs/>
          <w:sz w:val="22"/>
          <w:szCs w:val="22"/>
        </w:rPr>
        <w:t xml:space="preserve">National Association of Student Personnel Administrators </w:t>
      </w:r>
      <w:r w:rsidR="00C9426D">
        <w:rPr>
          <w:bCs/>
          <w:sz w:val="22"/>
          <w:szCs w:val="22"/>
        </w:rPr>
        <w:t xml:space="preserve">(NASPA) </w:t>
      </w:r>
      <w:r w:rsidRPr="00F24154">
        <w:rPr>
          <w:bCs/>
          <w:sz w:val="22"/>
          <w:szCs w:val="22"/>
        </w:rPr>
        <w:t xml:space="preserve">National Conference, </w:t>
      </w:r>
      <w:r w:rsidR="00584259">
        <w:rPr>
          <w:bCs/>
          <w:sz w:val="22"/>
          <w:szCs w:val="22"/>
        </w:rPr>
        <w:t>San Antonio, TX.</w:t>
      </w:r>
    </w:p>
    <w:p w:rsidR="00551F13" w:rsidRDefault="00551F13" w:rsidP="00072EAF">
      <w:pPr>
        <w:tabs>
          <w:tab w:val="left" w:pos="1080"/>
        </w:tabs>
        <w:outlineLvl w:val="0"/>
        <w:rPr>
          <w:b/>
          <w:szCs w:val="24"/>
        </w:rPr>
      </w:pPr>
    </w:p>
    <w:p w:rsidR="00AA24C9" w:rsidRPr="00F625E7" w:rsidRDefault="00AA24C9" w:rsidP="000E3BCA">
      <w:pPr>
        <w:tabs>
          <w:tab w:val="left" w:pos="1080"/>
        </w:tabs>
        <w:ind w:left="1080"/>
        <w:outlineLvl w:val="0"/>
        <w:rPr>
          <w:sz w:val="22"/>
          <w:szCs w:val="22"/>
        </w:rPr>
      </w:pPr>
      <w:r w:rsidRPr="00F625E7">
        <w:rPr>
          <w:sz w:val="22"/>
          <w:szCs w:val="22"/>
        </w:rPr>
        <w:t xml:space="preserve">Bresciani Ludvik, M.J. (2016, October). </w:t>
      </w:r>
      <w:r w:rsidR="000E3BCA" w:rsidRPr="00F625E7">
        <w:rPr>
          <w:sz w:val="22"/>
          <w:szCs w:val="22"/>
        </w:rPr>
        <w:t xml:space="preserve"> </w:t>
      </w:r>
      <w:r w:rsidR="00F625E7" w:rsidRPr="00F625E7">
        <w:rPr>
          <w:i/>
          <w:sz w:val="22"/>
          <w:szCs w:val="22"/>
        </w:rPr>
        <w:t xml:space="preserve">Building contemplative communities in higher education by regulating students’ emotion.  </w:t>
      </w:r>
      <w:r w:rsidR="000E3BCA" w:rsidRPr="00F625E7">
        <w:rPr>
          <w:sz w:val="22"/>
          <w:szCs w:val="22"/>
        </w:rPr>
        <w:t>Poster presentation at the Association of Contemplative Minds in Higher Education. Amherst, MA.</w:t>
      </w:r>
    </w:p>
    <w:p w:rsidR="00AA24C9" w:rsidRDefault="00AA24C9" w:rsidP="00072EAF">
      <w:pPr>
        <w:tabs>
          <w:tab w:val="left" w:pos="1080"/>
        </w:tabs>
        <w:outlineLvl w:val="0"/>
        <w:rPr>
          <w:b/>
          <w:szCs w:val="24"/>
        </w:rPr>
      </w:pPr>
    </w:p>
    <w:p w:rsidR="00A14663" w:rsidRDefault="00A14663" w:rsidP="00AA24C9">
      <w:pPr>
        <w:ind w:left="1080"/>
        <w:rPr>
          <w:bCs/>
          <w:sz w:val="22"/>
          <w:szCs w:val="22"/>
        </w:rPr>
      </w:pPr>
      <w:r w:rsidRPr="00AA24C9">
        <w:rPr>
          <w:sz w:val="22"/>
          <w:szCs w:val="22"/>
        </w:rPr>
        <w:lastRenderedPageBreak/>
        <w:t>Kahn, S. &amp; Bresciani Ludvik, M.J. (2016, October).</w:t>
      </w:r>
      <w:r w:rsidRPr="00A14663">
        <w:rPr>
          <w:szCs w:val="24"/>
        </w:rPr>
        <w:t xml:space="preserve"> </w:t>
      </w:r>
      <w:r w:rsidR="00AA24C9" w:rsidRPr="00AA24C9">
        <w:rPr>
          <w:i/>
          <w:sz w:val="22"/>
          <w:szCs w:val="22"/>
        </w:rPr>
        <w:t>Assessing Students’ Attention, Emotion, and Cognition: Legitimizing Self-Report Reflection using Neuroscience.</w:t>
      </w:r>
      <w:r w:rsidR="00AA24C9">
        <w:t xml:space="preserve"> </w:t>
      </w:r>
      <w:r w:rsidR="00AA24C9">
        <w:rPr>
          <w:sz w:val="22"/>
          <w:szCs w:val="22"/>
        </w:rPr>
        <w:t xml:space="preserve">Concurrent session at </w:t>
      </w:r>
      <w:r w:rsidR="00AA24C9" w:rsidRPr="00F24154">
        <w:rPr>
          <w:sz w:val="22"/>
          <w:szCs w:val="22"/>
        </w:rPr>
        <w:t>the Indiana University Purdue University - Indianapolis Assessment Institute, Indianapolis, IN.</w:t>
      </w:r>
      <w:r w:rsidR="00AA24C9">
        <w:rPr>
          <w:bCs/>
          <w:sz w:val="22"/>
          <w:szCs w:val="22"/>
        </w:rPr>
        <w:t>)</w:t>
      </w:r>
      <w:r w:rsidR="00AA24C9" w:rsidRPr="00F24154">
        <w:rPr>
          <w:bCs/>
          <w:sz w:val="22"/>
          <w:szCs w:val="22"/>
        </w:rPr>
        <w:t>,</w:t>
      </w:r>
      <w:r w:rsidR="00AA24C9">
        <w:rPr>
          <w:bCs/>
          <w:sz w:val="22"/>
          <w:szCs w:val="22"/>
        </w:rPr>
        <w:t xml:space="preserve"> Indianapolis, IN.</w:t>
      </w:r>
    </w:p>
    <w:p w:rsidR="00AA24C9" w:rsidRPr="00AA24C9" w:rsidRDefault="00AA24C9" w:rsidP="00AA24C9">
      <w:pPr>
        <w:ind w:left="1080"/>
      </w:pPr>
    </w:p>
    <w:p w:rsidR="002C3464" w:rsidRDefault="002C3464" w:rsidP="00A14663">
      <w:pPr>
        <w:tabs>
          <w:tab w:val="left" w:pos="1080"/>
        </w:tabs>
        <w:ind w:left="1080"/>
        <w:outlineLvl w:val="0"/>
        <w:rPr>
          <w:bCs/>
          <w:sz w:val="22"/>
          <w:szCs w:val="22"/>
        </w:rPr>
      </w:pPr>
      <w:r w:rsidRPr="007322C5">
        <w:rPr>
          <w:sz w:val="22"/>
          <w:szCs w:val="22"/>
        </w:rPr>
        <w:t>Bonous-Hammarth,</w:t>
      </w:r>
      <w:r>
        <w:rPr>
          <w:sz w:val="22"/>
          <w:szCs w:val="22"/>
        </w:rPr>
        <w:t xml:space="preserve"> M. &amp; Bresciani Ludvik, M.J. (2016, October). </w:t>
      </w:r>
      <w:r w:rsidRPr="007322C5">
        <w:rPr>
          <w:i/>
          <w:sz w:val="22"/>
          <w:szCs w:val="22"/>
        </w:rPr>
        <w:t xml:space="preserve">Assessing students, measures, and actions for integrated learning. </w:t>
      </w:r>
      <w:r>
        <w:rPr>
          <w:sz w:val="22"/>
          <w:szCs w:val="22"/>
        </w:rPr>
        <w:t xml:space="preserve">Concurrent session at </w:t>
      </w:r>
      <w:r w:rsidR="00A14663" w:rsidRPr="00F24154">
        <w:rPr>
          <w:sz w:val="22"/>
          <w:szCs w:val="22"/>
        </w:rPr>
        <w:t>the Indiana University Purdue University - Indianapolis Assessment Institute, Indianapolis, IN.</w:t>
      </w:r>
      <w:r>
        <w:rPr>
          <w:bCs/>
          <w:sz w:val="22"/>
          <w:szCs w:val="22"/>
        </w:rPr>
        <w:t>)</w:t>
      </w:r>
      <w:r w:rsidRPr="00F24154">
        <w:rPr>
          <w:bCs/>
          <w:sz w:val="22"/>
          <w:szCs w:val="22"/>
        </w:rPr>
        <w:t>,</w:t>
      </w:r>
      <w:r>
        <w:rPr>
          <w:bCs/>
          <w:sz w:val="22"/>
          <w:szCs w:val="22"/>
        </w:rPr>
        <w:t xml:space="preserve"> Indianapolis, IN.</w:t>
      </w:r>
    </w:p>
    <w:p w:rsidR="00A14663" w:rsidRPr="00A14663" w:rsidRDefault="00A14663" w:rsidP="00A14663">
      <w:pPr>
        <w:tabs>
          <w:tab w:val="left" w:pos="1080"/>
        </w:tabs>
        <w:ind w:left="1080"/>
        <w:outlineLvl w:val="0"/>
        <w:rPr>
          <w:bCs/>
          <w:sz w:val="22"/>
          <w:szCs w:val="22"/>
        </w:rPr>
      </w:pPr>
    </w:p>
    <w:p w:rsidR="00C363C3" w:rsidRPr="00F24154" w:rsidRDefault="00C363C3" w:rsidP="00C363C3">
      <w:pPr>
        <w:pStyle w:val="APAReference"/>
        <w:tabs>
          <w:tab w:val="left" w:pos="1080"/>
          <w:tab w:val="left" w:pos="1620"/>
        </w:tabs>
        <w:spacing w:line="240" w:lineRule="auto"/>
        <w:ind w:left="1080" w:firstLine="0"/>
        <w:rPr>
          <w:sz w:val="22"/>
          <w:szCs w:val="22"/>
        </w:rPr>
      </w:pPr>
      <w:r w:rsidRPr="00F24154">
        <w:rPr>
          <w:sz w:val="22"/>
          <w:szCs w:val="22"/>
        </w:rPr>
        <w:t>Bresciani Ludvik</w:t>
      </w:r>
      <w:r>
        <w:rPr>
          <w:sz w:val="22"/>
          <w:szCs w:val="22"/>
        </w:rPr>
        <w:t>, M.J. (2016</w:t>
      </w:r>
      <w:r w:rsidRPr="00F24154">
        <w:rPr>
          <w:sz w:val="22"/>
          <w:szCs w:val="22"/>
        </w:rPr>
        <w:t xml:space="preserve">, August). </w:t>
      </w:r>
      <w:r w:rsidRPr="00F24154">
        <w:rPr>
          <w:bCs/>
          <w:i/>
          <w:sz w:val="22"/>
          <w:szCs w:val="22"/>
        </w:rPr>
        <w:t>Creating an Assessment Plan for your Self Study Using Outcomes-based Assessment.</w:t>
      </w:r>
      <w:r w:rsidRPr="00F24154">
        <w:rPr>
          <w:bCs/>
          <w:sz w:val="22"/>
          <w:szCs w:val="22"/>
        </w:rPr>
        <w:t xml:space="preserve"> Concurrent session workshop at the </w:t>
      </w:r>
      <w:r w:rsidRPr="00F24154">
        <w:rPr>
          <w:sz w:val="22"/>
          <w:szCs w:val="22"/>
        </w:rPr>
        <w:t>Western Association of Schools and Colleges (WASC) Assessment Leaders Conference, Oakland, CA.</w:t>
      </w:r>
    </w:p>
    <w:p w:rsidR="00BB5536" w:rsidRDefault="00BB5536" w:rsidP="00072EAF">
      <w:pPr>
        <w:tabs>
          <w:tab w:val="left" w:pos="1080"/>
        </w:tabs>
        <w:outlineLvl w:val="0"/>
        <w:rPr>
          <w:rFonts w:ascii="Garamond" w:hAnsi="Garamond"/>
          <w:b/>
          <w:szCs w:val="24"/>
        </w:rPr>
      </w:pPr>
    </w:p>
    <w:p w:rsidR="00264EA0" w:rsidRPr="00223121" w:rsidRDefault="00264EA0" w:rsidP="002429C3">
      <w:pPr>
        <w:widowControl w:val="0"/>
        <w:autoSpaceDE w:val="0"/>
        <w:autoSpaceDN w:val="0"/>
        <w:adjustRightInd w:val="0"/>
        <w:ind w:left="1080"/>
        <w:rPr>
          <w:color w:val="000000"/>
          <w:sz w:val="22"/>
          <w:szCs w:val="22"/>
        </w:rPr>
      </w:pPr>
      <w:r w:rsidRPr="00223121">
        <w:rPr>
          <w:color w:val="000000"/>
          <w:sz w:val="22"/>
          <w:szCs w:val="22"/>
        </w:rPr>
        <w:t xml:space="preserve">Bresciani Ludvik, M.J. (2016, July). </w:t>
      </w:r>
      <w:r w:rsidRPr="00223121">
        <w:rPr>
          <w:i/>
          <w:color w:val="000000"/>
          <w:sz w:val="22"/>
          <w:szCs w:val="22"/>
        </w:rPr>
        <w:t>Assessing learning and development in the co-curricular</w:t>
      </w:r>
      <w:r w:rsidRPr="00223121">
        <w:rPr>
          <w:color w:val="000000"/>
          <w:sz w:val="22"/>
          <w:szCs w:val="22"/>
        </w:rPr>
        <w:t xml:space="preserve">.  Concurrent session at the </w:t>
      </w:r>
      <w:r w:rsidR="0036666C" w:rsidRPr="00F24154">
        <w:rPr>
          <w:sz w:val="22"/>
          <w:szCs w:val="22"/>
        </w:rPr>
        <w:t>the Southern Association of Colleges and Schools National Meeting,</w:t>
      </w:r>
      <w:r w:rsidR="0036666C">
        <w:rPr>
          <w:sz w:val="22"/>
          <w:szCs w:val="22"/>
        </w:rPr>
        <w:t xml:space="preserve"> Dallas, TX.</w:t>
      </w:r>
    </w:p>
    <w:p w:rsidR="00264EA0" w:rsidRPr="00223121" w:rsidRDefault="00264EA0" w:rsidP="002429C3">
      <w:pPr>
        <w:widowControl w:val="0"/>
        <w:autoSpaceDE w:val="0"/>
        <w:autoSpaceDN w:val="0"/>
        <w:adjustRightInd w:val="0"/>
        <w:ind w:left="1080"/>
        <w:rPr>
          <w:color w:val="000000"/>
          <w:sz w:val="22"/>
          <w:szCs w:val="22"/>
        </w:rPr>
      </w:pPr>
    </w:p>
    <w:p w:rsidR="002E5384" w:rsidRPr="00223121" w:rsidRDefault="00264EA0" w:rsidP="002429C3">
      <w:pPr>
        <w:widowControl w:val="0"/>
        <w:autoSpaceDE w:val="0"/>
        <w:autoSpaceDN w:val="0"/>
        <w:adjustRightInd w:val="0"/>
        <w:ind w:left="1080"/>
        <w:rPr>
          <w:color w:val="000000"/>
          <w:sz w:val="22"/>
          <w:szCs w:val="22"/>
        </w:rPr>
      </w:pPr>
      <w:r w:rsidRPr="00223121">
        <w:rPr>
          <w:color w:val="000000"/>
          <w:sz w:val="22"/>
          <w:szCs w:val="22"/>
        </w:rPr>
        <w:t>Bresciani</w:t>
      </w:r>
      <w:r w:rsidR="002E5384" w:rsidRPr="00223121">
        <w:rPr>
          <w:color w:val="000000"/>
          <w:sz w:val="22"/>
          <w:szCs w:val="22"/>
        </w:rPr>
        <w:t xml:space="preserve"> Ludvik, M.J. (2016, June)</w:t>
      </w:r>
      <w:r w:rsidR="007322C5" w:rsidRPr="00223121">
        <w:rPr>
          <w:color w:val="000000"/>
          <w:sz w:val="22"/>
          <w:szCs w:val="22"/>
        </w:rPr>
        <w:t>.</w:t>
      </w:r>
      <w:r w:rsidR="002E5384" w:rsidRPr="00223121">
        <w:rPr>
          <w:color w:val="000000"/>
          <w:sz w:val="22"/>
          <w:szCs w:val="22"/>
        </w:rPr>
        <w:t xml:space="preserve"> </w:t>
      </w:r>
      <w:r w:rsidR="002C11CE" w:rsidRPr="00223121">
        <w:rPr>
          <w:bCs/>
          <w:i/>
          <w:color w:val="000000"/>
          <w:sz w:val="22"/>
          <w:szCs w:val="22"/>
        </w:rPr>
        <w:t>The neuroscience of learning and d</w:t>
      </w:r>
      <w:r w:rsidR="00063A2E" w:rsidRPr="00223121">
        <w:rPr>
          <w:bCs/>
          <w:i/>
          <w:color w:val="000000"/>
          <w:sz w:val="22"/>
          <w:szCs w:val="22"/>
        </w:rPr>
        <w:t>evelopment: Informing</w:t>
      </w:r>
      <w:r w:rsidR="002C11CE" w:rsidRPr="00223121">
        <w:rPr>
          <w:bCs/>
          <w:i/>
          <w:color w:val="000000"/>
          <w:sz w:val="22"/>
          <w:szCs w:val="22"/>
        </w:rPr>
        <w:t xml:space="preserve"> your advising p</w:t>
      </w:r>
      <w:r w:rsidR="00063A2E" w:rsidRPr="00223121">
        <w:rPr>
          <w:bCs/>
          <w:i/>
          <w:color w:val="000000"/>
          <w:sz w:val="22"/>
          <w:szCs w:val="22"/>
        </w:rPr>
        <w:t xml:space="preserve">ractice. </w:t>
      </w:r>
      <w:r w:rsidR="002C3464" w:rsidRPr="002C3464">
        <w:rPr>
          <w:bCs/>
          <w:color w:val="000000"/>
          <w:sz w:val="22"/>
          <w:szCs w:val="22"/>
        </w:rPr>
        <w:t>Keynote at the</w:t>
      </w:r>
      <w:r w:rsidR="002C3464">
        <w:rPr>
          <w:bCs/>
          <w:i/>
          <w:color w:val="000000"/>
          <w:sz w:val="22"/>
          <w:szCs w:val="22"/>
        </w:rPr>
        <w:t xml:space="preserve"> </w:t>
      </w:r>
      <w:r w:rsidR="00612EF1" w:rsidRPr="00223121">
        <w:rPr>
          <w:color w:val="000000"/>
          <w:sz w:val="22"/>
          <w:szCs w:val="22"/>
        </w:rPr>
        <w:t>NACADA Eastern New</w:t>
      </w:r>
      <w:r w:rsidR="00063A2E" w:rsidRPr="00223121">
        <w:rPr>
          <w:color w:val="000000"/>
          <w:sz w:val="22"/>
          <w:szCs w:val="22"/>
        </w:rPr>
        <w:t xml:space="preserve"> </w:t>
      </w:r>
      <w:r w:rsidR="00612EF1" w:rsidRPr="00223121">
        <w:rPr>
          <w:color w:val="000000"/>
          <w:sz w:val="22"/>
          <w:szCs w:val="22"/>
        </w:rPr>
        <w:t>York State Drive-In Conference</w:t>
      </w:r>
      <w:r w:rsidR="004F586A" w:rsidRPr="00223121">
        <w:rPr>
          <w:color w:val="000000"/>
          <w:sz w:val="22"/>
          <w:szCs w:val="22"/>
        </w:rPr>
        <w:t>. The College of Staten Island (CSI) in Staten Island, NY.</w:t>
      </w:r>
      <w:r w:rsidR="00612EF1" w:rsidRPr="00223121">
        <w:rPr>
          <w:color w:val="000000"/>
          <w:sz w:val="22"/>
          <w:szCs w:val="22"/>
        </w:rPr>
        <w:t xml:space="preserve"> </w:t>
      </w:r>
    </w:p>
    <w:p w:rsidR="004F68F5" w:rsidRPr="00223121" w:rsidRDefault="004F68F5" w:rsidP="002429C3">
      <w:pPr>
        <w:widowControl w:val="0"/>
        <w:autoSpaceDE w:val="0"/>
        <w:autoSpaceDN w:val="0"/>
        <w:adjustRightInd w:val="0"/>
        <w:ind w:left="1080"/>
        <w:rPr>
          <w:color w:val="000000"/>
          <w:sz w:val="22"/>
          <w:szCs w:val="22"/>
        </w:rPr>
      </w:pPr>
    </w:p>
    <w:p w:rsidR="004F68F5" w:rsidRPr="00223121" w:rsidRDefault="006E2412" w:rsidP="002429C3">
      <w:pPr>
        <w:widowControl w:val="0"/>
        <w:autoSpaceDE w:val="0"/>
        <w:autoSpaceDN w:val="0"/>
        <w:adjustRightInd w:val="0"/>
        <w:ind w:left="1080"/>
        <w:rPr>
          <w:color w:val="000000"/>
          <w:sz w:val="22"/>
          <w:szCs w:val="22"/>
        </w:rPr>
      </w:pPr>
      <w:r w:rsidRPr="00223121">
        <w:rPr>
          <w:color w:val="000000"/>
          <w:sz w:val="22"/>
          <w:szCs w:val="22"/>
        </w:rPr>
        <w:t xml:space="preserve">Kahn, S., McCully, L., </w:t>
      </w:r>
      <w:r w:rsidR="00BB5536">
        <w:rPr>
          <w:color w:val="000000"/>
          <w:sz w:val="22"/>
          <w:szCs w:val="22"/>
        </w:rPr>
        <w:t xml:space="preserve">&amp; </w:t>
      </w:r>
      <w:r w:rsidRPr="00223121">
        <w:rPr>
          <w:color w:val="000000"/>
          <w:sz w:val="22"/>
          <w:szCs w:val="22"/>
        </w:rPr>
        <w:t xml:space="preserve">Bresciani Ludvik, M.J. (2016). </w:t>
      </w:r>
      <w:r w:rsidRPr="00223121">
        <w:rPr>
          <w:i/>
          <w:color w:val="000000"/>
          <w:sz w:val="22"/>
          <w:szCs w:val="22"/>
        </w:rPr>
        <w:t xml:space="preserve">The neuroscience of learning and development: reasons to engage in assessment beyond accreditation. </w:t>
      </w:r>
      <w:r w:rsidR="002C3464">
        <w:rPr>
          <w:sz w:val="22"/>
          <w:szCs w:val="22"/>
        </w:rPr>
        <w:t>Concurrent session at</w:t>
      </w:r>
      <w:r w:rsidRPr="00F24154">
        <w:rPr>
          <w:sz w:val="22"/>
          <w:szCs w:val="22"/>
        </w:rPr>
        <w:t xml:space="preserve"> the </w:t>
      </w:r>
      <w:r w:rsidRPr="00F24154">
        <w:rPr>
          <w:bCs/>
          <w:sz w:val="22"/>
          <w:szCs w:val="22"/>
        </w:rPr>
        <w:t>National Association of Student Personnel Administrators National Conference</w:t>
      </w:r>
      <w:r>
        <w:rPr>
          <w:bCs/>
          <w:sz w:val="22"/>
          <w:szCs w:val="22"/>
        </w:rPr>
        <w:t xml:space="preserve"> Inc. Assessment Workshop (NASPA)</w:t>
      </w:r>
      <w:r w:rsidR="00C363C3">
        <w:rPr>
          <w:bCs/>
          <w:sz w:val="22"/>
          <w:szCs w:val="22"/>
        </w:rPr>
        <w:t>, Portland, OR.</w:t>
      </w:r>
    </w:p>
    <w:p w:rsidR="002E5384" w:rsidRDefault="002E5384" w:rsidP="00072EAF">
      <w:pPr>
        <w:tabs>
          <w:tab w:val="left" w:pos="1080"/>
        </w:tabs>
        <w:outlineLvl w:val="0"/>
        <w:rPr>
          <w:sz w:val="22"/>
          <w:szCs w:val="22"/>
        </w:rPr>
      </w:pPr>
    </w:p>
    <w:p w:rsidR="002E5384" w:rsidRDefault="007322C5" w:rsidP="007322C5">
      <w:pPr>
        <w:tabs>
          <w:tab w:val="left" w:pos="1080"/>
        </w:tabs>
        <w:ind w:left="1080"/>
        <w:outlineLvl w:val="0"/>
        <w:rPr>
          <w:bCs/>
          <w:sz w:val="22"/>
          <w:szCs w:val="22"/>
        </w:rPr>
      </w:pPr>
      <w:r w:rsidRPr="007322C5">
        <w:rPr>
          <w:sz w:val="22"/>
          <w:szCs w:val="22"/>
        </w:rPr>
        <w:t>Bonous-Hammarth,</w:t>
      </w:r>
      <w:r>
        <w:rPr>
          <w:sz w:val="22"/>
          <w:szCs w:val="22"/>
        </w:rPr>
        <w:t xml:space="preserve"> M. &amp; Bresciani Ludvik, M.J. (2016, March). </w:t>
      </w:r>
      <w:r w:rsidRPr="007322C5">
        <w:rPr>
          <w:i/>
          <w:sz w:val="22"/>
          <w:szCs w:val="22"/>
        </w:rPr>
        <w:t xml:space="preserve">Assessing students, measures, and actions for integrated learning. </w:t>
      </w:r>
      <w:r w:rsidR="002C3464">
        <w:rPr>
          <w:sz w:val="22"/>
          <w:szCs w:val="22"/>
        </w:rPr>
        <w:t>Concurrent session at</w:t>
      </w:r>
      <w:r w:rsidRPr="00F24154">
        <w:rPr>
          <w:sz w:val="22"/>
          <w:szCs w:val="22"/>
        </w:rPr>
        <w:t xml:space="preserve"> the </w:t>
      </w:r>
      <w:r w:rsidRPr="00F24154">
        <w:rPr>
          <w:bCs/>
          <w:sz w:val="22"/>
          <w:szCs w:val="22"/>
        </w:rPr>
        <w:t>National Association of Student Personnel Administrators National Conference</w:t>
      </w:r>
      <w:r w:rsidR="006E2412">
        <w:rPr>
          <w:bCs/>
          <w:sz w:val="22"/>
          <w:szCs w:val="22"/>
        </w:rPr>
        <w:t xml:space="preserve"> Inc. (NASPA)</w:t>
      </w:r>
      <w:r w:rsidRPr="00F24154">
        <w:rPr>
          <w:bCs/>
          <w:sz w:val="22"/>
          <w:szCs w:val="22"/>
        </w:rPr>
        <w:t>,</w:t>
      </w:r>
      <w:r>
        <w:rPr>
          <w:bCs/>
          <w:sz w:val="22"/>
          <w:szCs w:val="22"/>
        </w:rPr>
        <w:t xml:space="preserve"> Indianapolis, IN.</w:t>
      </w:r>
    </w:p>
    <w:p w:rsidR="00593B84" w:rsidRDefault="00593B84" w:rsidP="007322C5">
      <w:pPr>
        <w:tabs>
          <w:tab w:val="left" w:pos="1080"/>
        </w:tabs>
        <w:ind w:left="1080"/>
        <w:outlineLvl w:val="0"/>
        <w:rPr>
          <w:bCs/>
          <w:sz w:val="22"/>
          <w:szCs w:val="22"/>
        </w:rPr>
      </w:pPr>
    </w:p>
    <w:p w:rsidR="00933246" w:rsidRDefault="00933246" w:rsidP="007322C5">
      <w:pPr>
        <w:tabs>
          <w:tab w:val="left" w:pos="1080"/>
        </w:tabs>
        <w:ind w:left="1080"/>
        <w:outlineLvl w:val="0"/>
        <w:rPr>
          <w:bCs/>
          <w:sz w:val="22"/>
          <w:szCs w:val="22"/>
        </w:rPr>
      </w:pPr>
      <w:r>
        <w:rPr>
          <w:bCs/>
          <w:sz w:val="22"/>
          <w:szCs w:val="22"/>
        </w:rPr>
        <w:t xml:space="preserve">Bresciani Ludvik, M.J. (2016, February). </w:t>
      </w:r>
      <w:r w:rsidRPr="00116126">
        <w:rPr>
          <w:bCs/>
          <w:i/>
          <w:sz w:val="22"/>
          <w:szCs w:val="22"/>
        </w:rPr>
        <w:t>The neuroscience of college stress: Enhancing Engagement, resilienc</w:t>
      </w:r>
      <w:r w:rsidR="00116126" w:rsidRPr="00116126">
        <w:rPr>
          <w:bCs/>
          <w:i/>
          <w:sz w:val="22"/>
          <w:szCs w:val="22"/>
        </w:rPr>
        <w:t xml:space="preserve">e, and persistence.  </w:t>
      </w:r>
      <w:r w:rsidR="00116126">
        <w:rPr>
          <w:bCs/>
          <w:sz w:val="22"/>
          <w:szCs w:val="22"/>
        </w:rPr>
        <w:t>Concurrent session at Brain and Learning, San Francisco, CA.</w:t>
      </w:r>
    </w:p>
    <w:p w:rsidR="008600D9" w:rsidRDefault="008600D9" w:rsidP="007322C5">
      <w:pPr>
        <w:tabs>
          <w:tab w:val="left" w:pos="1080"/>
        </w:tabs>
        <w:ind w:left="1080"/>
        <w:outlineLvl w:val="0"/>
        <w:rPr>
          <w:bCs/>
          <w:sz w:val="22"/>
          <w:szCs w:val="22"/>
        </w:rPr>
      </w:pPr>
    </w:p>
    <w:p w:rsidR="008600D9" w:rsidRDefault="008600D9" w:rsidP="007322C5">
      <w:pPr>
        <w:tabs>
          <w:tab w:val="left" w:pos="1080"/>
        </w:tabs>
        <w:ind w:left="1080"/>
        <w:outlineLvl w:val="0"/>
        <w:rPr>
          <w:sz w:val="22"/>
          <w:szCs w:val="22"/>
        </w:rPr>
      </w:pPr>
      <w:r w:rsidRPr="00F24154">
        <w:rPr>
          <w:sz w:val="22"/>
          <w:szCs w:val="22"/>
        </w:rPr>
        <w:t>Bresciani Ludvik</w:t>
      </w:r>
      <w:r>
        <w:rPr>
          <w:sz w:val="22"/>
          <w:szCs w:val="22"/>
        </w:rPr>
        <w:t>, M.J. (2015</w:t>
      </w:r>
      <w:r w:rsidRPr="00F24154">
        <w:rPr>
          <w:sz w:val="22"/>
          <w:szCs w:val="22"/>
        </w:rPr>
        <w:t xml:space="preserve">, </w:t>
      </w:r>
      <w:r>
        <w:rPr>
          <w:sz w:val="22"/>
          <w:szCs w:val="22"/>
        </w:rPr>
        <w:t>September</w:t>
      </w:r>
      <w:r w:rsidRPr="00F24154">
        <w:rPr>
          <w:sz w:val="22"/>
          <w:szCs w:val="22"/>
        </w:rPr>
        <w:t>).</w:t>
      </w:r>
      <w:r>
        <w:rPr>
          <w:sz w:val="22"/>
          <w:szCs w:val="22"/>
        </w:rPr>
        <w:t xml:space="preserve"> </w:t>
      </w:r>
      <w:r w:rsidRPr="002C3464">
        <w:rPr>
          <w:i/>
          <w:sz w:val="22"/>
          <w:szCs w:val="22"/>
        </w:rPr>
        <w:t>The neuroscience of learning and development.</w:t>
      </w:r>
      <w:r>
        <w:rPr>
          <w:sz w:val="22"/>
          <w:szCs w:val="22"/>
        </w:rPr>
        <w:t xml:space="preserve"> Webinar for the </w:t>
      </w:r>
      <w:r w:rsidRPr="00E965A2">
        <w:rPr>
          <w:sz w:val="22"/>
          <w:szCs w:val="22"/>
        </w:rPr>
        <w:t>Association of College Personal Administrators, Inc. (ACPA).</w:t>
      </w:r>
    </w:p>
    <w:p w:rsidR="00593B84" w:rsidRDefault="00593B84" w:rsidP="00912640">
      <w:pPr>
        <w:tabs>
          <w:tab w:val="left" w:pos="1080"/>
        </w:tabs>
        <w:outlineLvl w:val="0"/>
        <w:rPr>
          <w:sz w:val="22"/>
          <w:szCs w:val="22"/>
        </w:rPr>
      </w:pPr>
    </w:p>
    <w:p w:rsidR="00593B84" w:rsidRPr="00F24154" w:rsidRDefault="00593B84" w:rsidP="00593B84">
      <w:pPr>
        <w:pStyle w:val="APAReference"/>
        <w:tabs>
          <w:tab w:val="left" w:pos="1080"/>
          <w:tab w:val="left" w:pos="1620"/>
        </w:tabs>
        <w:spacing w:line="240" w:lineRule="auto"/>
        <w:ind w:left="1080" w:firstLine="0"/>
        <w:rPr>
          <w:sz w:val="22"/>
          <w:szCs w:val="22"/>
        </w:rPr>
      </w:pPr>
      <w:r w:rsidRPr="00F24154">
        <w:rPr>
          <w:sz w:val="22"/>
          <w:szCs w:val="22"/>
        </w:rPr>
        <w:t>Bresciani Ludvik</w:t>
      </w:r>
      <w:r>
        <w:rPr>
          <w:sz w:val="22"/>
          <w:szCs w:val="22"/>
        </w:rPr>
        <w:t>, M.J. (2015</w:t>
      </w:r>
      <w:r w:rsidRPr="00F24154">
        <w:rPr>
          <w:sz w:val="22"/>
          <w:szCs w:val="22"/>
        </w:rPr>
        <w:t xml:space="preserve">, August). </w:t>
      </w:r>
      <w:r w:rsidRPr="00F24154">
        <w:rPr>
          <w:bCs/>
          <w:i/>
          <w:sz w:val="22"/>
          <w:szCs w:val="22"/>
        </w:rPr>
        <w:t>Creating an Assessment Plan for your Self Study Using Outcomes-based Assessment.</w:t>
      </w:r>
      <w:r w:rsidRPr="00F24154">
        <w:rPr>
          <w:bCs/>
          <w:sz w:val="22"/>
          <w:szCs w:val="22"/>
        </w:rPr>
        <w:t xml:space="preserve"> Concurrent session workshop at the </w:t>
      </w:r>
      <w:r w:rsidRPr="00F24154">
        <w:rPr>
          <w:sz w:val="22"/>
          <w:szCs w:val="22"/>
        </w:rPr>
        <w:t>Western Association of Schools and Colleges (WASC) Assessment Leaders Conference, Oakland, CA.</w:t>
      </w:r>
    </w:p>
    <w:p w:rsidR="002E5384" w:rsidRDefault="002E5384" w:rsidP="00072EAF">
      <w:pPr>
        <w:tabs>
          <w:tab w:val="left" w:pos="1080"/>
        </w:tabs>
        <w:outlineLvl w:val="0"/>
        <w:rPr>
          <w:rFonts w:ascii="Garamond" w:hAnsi="Garamond"/>
          <w:b/>
          <w:szCs w:val="24"/>
        </w:rPr>
      </w:pPr>
    </w:p>
    <w:p w:rsidR="00A21032" w:rsidRPr="00F24154" w:rsidRDefault="00A21032" w:rsidP="00A21032">
      <w:pPr>
        <w:tabs>
          <w:tab w:val="left" w:pos="1080"/>
        </w:tabs>
        <w:ind w:left="1080"/>
        <w:outlineLvl w:val="0"/>
        <w:rPr>
          <w:b/>
          <w:sz w:val="22"/>
          <w:szCs w:val="22"/>
        </w:rPr>
      </w:pPr>
      <w:r w:rsidRPr="00F24154">
        <w:rPr>
          <w:sz w:val="22"/>
          <w:szCs w:val="22"/>
        </w:rPr>
        <w:t xml:space="preserve">Bresciani, Ludvik, M.J. (2015, April) </w:t>
      </w:r>
      <w:r w:rsidRPr="00F24154">
        <w:rPr>
          <w:i/>
          <w:sz w:val="22"/>
          <w:szCs w:val="22"/>
        </w:rPr>
        <w:t>Bold Adaptive Leadership for Transforming Higher Education.</w:t>
      </w:r>
      <w:r w:rsidRPr="00F24154">
        <w:rPr>
          <w:b/>
          <w:sz w:val="22"/>
          <w:szCs w:val="22"/>
        </w:rPr>
        <w:t xml:space="preserve"> </w:t>
      </w:r>
      <w:r w:rsidRPr="00F24154">
        <w:rPr>
          <w:sz w:val="22"/>
          <w:szCs w:val="22"/>
        </w:rPr>
        <w:t>A Pre-conference workshop at the Western Association of Schools and Colleges (WASC) National Conference. Oakland, CA</w:t>
      </w:r>
    </w:p>
    <w:p w:rsidR="00A21032" w:rsidRPr="00F24154" w:rsidRDefault="00A21032" w:rsidP="00072EAF">
      <w:pPr>
        <w:tabs>
          <w:tab w:val="left" w:pos="1080"/>
        </w:tabs>
        <w:outlineLvl w:val="0"/>
        <w:rPr>
          <w:b/>
          <w:sz w:val="22"/>
          <w:szCs w:val="22"/>
        </w:rPr>
      </w:pPr>
    </w:p>
    <w:p w:rsidR="00E90FCD" w:rsidRPr="00F24154" w:rsidRDefault="0015730A" w:rsidP="0015730A">
      <w:pPr>
        <w:pStyle w:val="APAReference"/>
        <w:tabs>
          <w:tab w:val="left" w:pos="1080"/>
          <w:tab w:val="left" w:pos="1620"/>
        </w:tabs>
        <w:spacing w:line="240" w:lineRule="auto"/>
        <w:ind w:left="1080" w:firstLine="0"/>
        <w:rPr>
          <w:bCs/>
          <w:sz w:val="22"/>
          <w:szCs w:val="22"/>
        </w:rPr>
      </w:pPr>
      <w:r w:rsidRPr="00F24154">
        <w:rPr>
          <w:sz w:val="22"/>
          <w:szCs w:val="22"/>
        </w:rPr>
        <w:t>Hopkins-Gross, A. &amp; Bresciani Ludvik, M.J. (2015, March)</w:t>
      </w:r>
      <w:r w:rsidRPr="00F24154">
        <w:rPr>
          <w:i/>
          <w:sz w:val="22"/>
          <w:szCs w:val="22"/>
        </w:rPr>
        <w:t>.</w:t>
      </w:r>
      <w:r w:rsidRPr="00F24154">
        <w:rPr>
          <w:sz w:val="22"/>
          <w:szCs w:val="22"/>
        </w:rPr>
        <w:t xml:space="preserve"> </w:t>
      </w:r>
      <w:r w:rsidR="006000C2" w:rsidRPr="00F24154">
        <w:rPr>
          <w:i/>
          <w:sz w:val="22"/>
          <w:szCs w:val="22"/>
        </w:rPr>
        <w:t xml:space="preserve">Mindfulness Training for Student Affairs Professionals.  </w:t>
      </w:r>
      <w:r w:rsidR="00551F13">
        <w:rPr>
          <w:sz w:val="22"/>
          <w:szCs w:val="22"/>
        </w:rPr>
        <w:t>P</w:t>
      </w:r>
      <w:r w:rsidR="006000C2" w:rsidRPr="00F24154">
        <w:rPr>
          <w:sz w:val="22"/>
          <w:szCs w:val="22"/>
        </w:rPr>
        <w:t>re-conference</w:t>
      </w:r>
      <w:r w:rsidRPr="00F24154">
        <w:rPr>
          <w:sz w:val="22"/>
          <w:szCs w:val="22"/>
        </w:rPr>
        <w:t xml:space="preserve"> at the </w:t>
      </w:r>
      <w:r w:rsidRPr="00F24154">
        <w:rPr>
          <w:bCs/>
          <w:sz w:val="22"/>
          <w:szCs w:val="22"/>
        </w:rPr>
        <w:t>National Association of Student Personnel Administrators National Conference, Baltimore, MD.</w:t>
      </w:r>
    </w:p>
    <w:p w:rsidR="0015730A" w:rsidRPr="00F24154" w:rsidRDefault="0015730A" w:rsidP="00681B9E">
      <w:pPr>
        <w:tabs>
          <w:tab w:val="left" w:pos="1080"/>
          <w:tab w:val="left" w:pos="1620"/>
        </w:tabs>
        <w:ind w:left="1080"/>
        <w:rPr>
          <w:sz w:val="22"/>
          <w:szCs w:val="22"/>
        </w:rPr>
      </w:pPr>
    </w:p>
    <w:bookmarkEnd w:id="2"/>
    <w:bookmarkEnd w:id="3"/>
    <w:p w:rsidR="000E331E" w:rsidRPr="00F24154" w:rsidRDefault="008C2D74" w:rsidP="00CD6651">
      <w:pPr>
        <w:pStyle w:val="APAReference"/>
        <w:tabs>
          <w:tab w:val="left" w:pos="1080"/>
          <w:tab w:val="left" w:pos="1620"/>
        </w:tabs>
        <w:spacing w:line="240" w:lineRule="auto"/>
        <w:ind w:left="1080" w:firstLine="0"/>
        <w:rPr>
          <w:sz w:val="22"/>
          <w:szCs w:val="22"/>
        </w:rPr>
      </w:pPr>
      <w:r w:rsidRPr="00F24154">
        <w:rPr>
          <w:sz w:val="22"/>
          <w:szCs w:val="22"/>
        </w:rPr>
        <w:t xml:space="preserve">Bresciani Ludvik, M.J. &amp; Cameron, L.J. (2015, January). </w:t>
      </w:r>
      <w:r w:rsidRPr="00F24154">
        <w:rPr>
          <w:i/>
          <w:sz w:val="22"/>
          <w:szCs w:val="22"/>
        </w:rPr>
        <w:t xml:space="preserve">Accreditation and </w:t>
      </w:r>
      <w:r w:rsidR="00A21032" w:rsidRPr="00F24154">
        <w:rPr>
          <w:i/>
          <w:sz w:val="22"/>
          <w:szCs w:val="22"/>
        </w:rPr>
        <w:t xml:space="preserve">Adaptive </w:t>
      </w:r>
      <w:r w:rsidRPr="00F24154">
        <w:rPr>
          <w:i/>
          <w:sz w:val="22"/>
          <w:szCs w:val="22"/>
        </w:rPr>
        <w:t>Leadership.</w:t>
      </w:r>
      <w:r w:rsidRPr="00F24154">
        <w:rPr>
          <w:sz w:val="22"/>
          <w:szCs w:val="22"/>
        </w:rPr>
        <w:t xml:space="preserve"> Invited concurrent session at the Council of Higher Education Association National Conference, Washington D.C.</w:t>
      </w:r>
    </w:p>
    <w:p w:rsidR="002C3461" w:rsidRPr="00F24154" w:rsidRDefault="002C3461" w:rsidP="00CD6651">
      <w:pPr>
        <w:pStyle w:val="APAReference"/>
        <w:tabs>
          <w:tab w:val="left" w:pos="1080"/>
          <w:tab w:val="left" w:pos="1620"/>
        </w:tabs>
        <w:spacing w:line="240" w:lineRule="auto"/>
        <w:ind w:left="1080" w:firstLine="0"/>
        <w:rPr>
          <w:sz w:val="22"/>
          <w:szCs w:val="22"/>
        </w:rPr>
      </w:pPr>
    </w:p>
    <w:p w:rsidR="002C3461" w:rsidRDefault="002C3461" w:rsidP="00CD6651">
      <w:pPr>
        <w:pStyle w:val="APAReference"/>
        <w:tabs>
          <w:tab w:val="left" w:pos="1080"/>
          <w:tab w:val="left" w:pos="1620"/>
        </w:tabs>
        <w:spacing w:line="240" w:lineRule="auto"/>
        <w:ind w:left="1080" w:firstLine="0"/>
        <w:rPr>
          <w:sz w:val="22"/>
          <w:szCs w:val="22"/>
        </w:rPr>
      </w:pPr>
      <w:r w:rsidRPr="00F24154">
        <w:rPr>
          <w:sz w:val="22"/>
          <w:szCs w:val="22"/>
        </w:rPr>
        <w:t xml:space="preserve">Bresciani Ludvik, M.J. (2014, November). </w:t>
      </w:r>
      <w:r w:rsidRPr="00F24154">
        <w:rPr>
          <w:i/>
          <w:sz w:val="22"/>
          <w:szCs w:val="22"/>
        </w:rPr>
        <w:t xml:space="preserve">Is outcomes-based program review still relevant for improving student success? </w:t>
      </w:r>
      <w:r w:rsidRPr="00F24154">
        <w:rPr>
          <w:sz w:val="22"/>
          <w:szCs w:val="22"/>
        </w:rPr>
        <w:t>National webinar hosted by Task Stream, Inc. New York, NY.</w:t>
      </w:r>
    </w:p>
    <w:p w:rsidR="00912640" w:rsidRDefault="00912640" w:rsidP="00CD6651">
      <w:pPr>
        <w:pStyle w:val="APAReference"/>
        <w:tabs>
          <w:tab w:val="left" w:pos="1080"/>
          <w:tab w:val="left" w:pos="1620"/>
        </w:tabs>
        <w:spacing w:line="240" w:lineRule="auto"/>
        <w:ind w:left="1080" w:firstLine="0"/>
        <w:rPr>
          <w:sz w:val="22"/>
          <w:szCs w:val="22"/>
        </w:rPr>
      </w:pPr>
    </w:p>
    <w:p w:rsidR="00912640" w:rsidRPr="00F24154" w:rsidRDefault="00912640" w:rsidP="00CD6651">
      <w:pPr>
        <w:pStyle w:val="APAReference"/>
        <w:tabs>
          <w:tab w:val="left" w:pos="1080"/>
          <w:tab w:val="left" w:pos="1620"/>
        </w:tabs>
        <w:spacing w:line="240" w:lineRule="auto"/>
        <w:ind w:left="1080" w:firstLine="0"/>
        <w:rPr>
          <w:sz w:val="22"/>
          <w:szCs w:val="22"/>
        </w:rPr>
      </w:pPr>
      <w:r>
        <w:rPr>
          <w:sz w:val="22"/>
          <w:szCs w:val="22"/>
        </w:rPr>
        <w:t>Br</w:t>
      </w:r>
      <w:r w:rsidRPr="00F24154">
        <w:rPr>
          <w:sz w:val="22"/>
          <w:szCs w:val="22"/>
        </w:rPr>
        <w:t xml:space="preserve">esciani Ludvik, M.J. (2014, </w:t>
      </w:r>
      <w:r>
        <w:rPr>
          <w:sz w:val="22"/>
          <w:szCs w:val="22"/>
        </w:rPr>
        <w:t>September</w:t>
      </w:r>
      <w:r w:rsidRPr="00F24154">
        <w:rPr>
          <w:sz w:val="22"/>
          <w:szCs w:val="22"/>
        </w:rPr>
        <w:t>).</w:t>
      </w:r>
      <w:r>
        <w:rPr>
          <w:sz w:val="22"/>
          <w:szCs w:val="22"/>
        </w:rPr>
        <w:t xml:space="preserve"> </w:t>
      </w:r>
      <w:r w:rsidRPr="00912640">
        <w:rPr>
          <w:i/>
          <w:sz w:val="22"/>
          <w:szCs w:val="22"/>
        </w:rPr>
        <w:t>What do we know about increasing student success?</w:t>
      </w:r>
      <w:r>
        <w:rPr>
          <w:sz w:val="22"/>
          <w:szCs w:val="22"/>
        </w:rPr>
        <w:t xml:space="preserve"> Keynote at the Oregon Assessment Conference, Eugene, OR.</w:t>
      </w:r>
    </w:p>
    <w:p w:rsidR="008B18C8" w:rsidRPr="00F24154" w:rsidRDefault="008B18C8" w:rsidP="00CD6651">
      <w:pPr>
        <w:pStyle w:val="APAReference"/>
        <w:tabs>
          <w:tab w:val="left" w:pos="1080"/>
          <w:tab w:val="left" w:pos="1620"/>
        </w:tabs>
        <w:spacing w:line="240" w:lineRule="auto"/>
        <w:ind w:left="1080" w:firstLine="0"/>
        <w:rPr>
          <w:sz w:val="22"/>
          <w:szCs w:val="22"/>
        </w:rPr>
      </w:pPr>
    </w:p>
    <w:p w:rsidR="008B18C8" w:rsidRPr="00F24154" w:rsidRDefault="008B18C8" w:rsidP="008B18C8">
      <w:pPr>
        <w:pStyle w:val="APAReference"/>
        <w:tabs>
          <w:tab w:val="left" w:pos="1080"/>
          <w:tab w:val="left" w:pos="1620"/>
        </w:tabs>
        <w:spacing w:line="240" w:lineRule="auto"/>
        <w:ind w:left="1080" w:firstLine="0"/>
        <w:rPr>
          <w:sz w:val="22"/>
          <w:szCs w:val="22"/>
        </w:rPr>
      </w:pPr>
      <w:r w:rsidRPr="00F24154">
        <w:rPr>
          <w:sz w:val="22"/>
          <w:szCs w:val="22"/>
        </w:rPr>
        <w:lastRenderedPageBreak/>
        <w:t>Bresciani</w:t>
      </w:r>
      <w:r w:rsidR="002C3461" w:rsidRPr="00F24154">
        <w:rPr>
          <w:sz w:val="22"/>
          <w:szCs w:val="22"/>
        </w:rPr>
        <w:t xml:space="preserve"> Ludvik</w:t>
      </w:r>
      <w:r w:rsidRPr="00F24154">
        <w:rPr>
          <w:sz w:val="22"/>
          <w:szCs w:val="22"/>
        </w:rPr>
        <w:t xml:space="preserve">, M.J. (2014, August). </w:t>
      </w:r>
      <w:r w:rsidRPr="00F24154">
        <w:rPr>
          <w:bCs/>
          <w:i/>
          <w:sz w:val="22"/>
          <w:szCs w:val="22"/>
        </w:rPr>
        <w:t>Creating an Assessment Plan for your Self Study Using Outcomes-based Assessment.</w:t>
      </w:r>
      <w:r w:rsidRPr="00F24154">
        <w:rPr>
          <w:bCs/>
          <w:sz w:val="22"/>
          <w:szCs w:val="22"/>
        </w:rPr>
        <w:t xml:space="preserve"> Concurrent session workshop at the </w:t>
      </w:r>
      <w:r w:rsidRPr="00F24154">
        <w:rPr>
          <w:sz w:val="22"/>
          <w:szCs w:val="22"/>
        </w:rPr>
        <w:t>Western Association of Schools and Colleges (WASC) Assessment Leaders Conference, Oakland, CA.</w:t>
      </w:r>
    </w:p>
    <w:p w:rsidR="008C2D74" w:rsidRPr="00F24154" w:rsidRDefault="008C2D74" w:rsidP="008B18C8">
      <w:pPr>
        <w:pStyle w:val="APAReference"/>
        <w:tabs>
          <w:tab w:val="left" w:pos="1080"/>
          <w:tab w:val="left" w:pos="1620"/>
        </w:tabs>
        <w:spacing w:line="240" w:lineRule="auto"/>
        <w:ind w:left="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Ludvik, M.J. (2014, March). </w:t>
      </w:r>
      <w:r w:rsidRPr="00F24154">
        <w:rPr>
          <w:i/>
          <w:sz w:val="22"/>
          <w:szCs w:val="22"/>
        </w:rPr>
        <w:t>Investigating the efficacy of integrative inquiry.</w:t>
      </w:r>
      <w:r w:rsidRPr="00F24154">
        <w:rPr>
          <w:sz w:val="22"/>
          <w:szCs w:val="22"/>
        </w:rPr>
        <w:t xml:space="preserve"> Invited concurrent session at the </w:t>
      </w:r>
      <w:r w:rsidRPr="00F24154">
        <w:rPr>
          <w:bCs/>
          <w:sz w:val="22"/>
          <w:szCs w:val="22"/>
        </w:rPr>
        <w:t>National Association of Student Personnel Administrators National Conference, Baltimore, MD.</w:t>
      </w:r>
    </w:p>
    <w:p w:rsidR="0053109D" w:rsidRPr="00F24154" w:rsidRDefault="0053109D" w:rsidP="00681B9E">
      <w:pPr>
        <w:pStyle w:val="APAReference"/>
        <w:tabs>
          <w:tab w:val="left" w:pos="1080"/>
          <w:tab w:val="left" w:pos="1620"/>
        </w:tabs>
        <w:spacing w:line="240" w:lineRule="auto"/>
        <w:ind w:left="1080" w:firstLine="0"/>
        <w:rPr>
          <w:bCs/>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bCs/>
          <w:sz w:val="22"/>
          <w:szCs w:val="22"/>
        </w:rPr>
        <w:t xml:space="preserve">Bresciani Ludvik, M.J. (2014, March). </w:t>
      </w:r>
      <w:r w:rsidRPr="00F24154">
        <w:rPr>
          <w:bCs/>
          <w:i/>
          <w:sz w:val="22"/>
          <w:szCs w:val="22"/>
        </w:rPr>
        <w:t xml:space="preserve">Student success and retention: A proactive approach.  </w:t>
      </w:r>
      <w:r w:rsidRPr="00F24154">
        <w:rPr>
          <w:bCs/>
          <w:sz w:val="22"/>
          <w:szCs w:val="22"/>
        </w:rPr>
        <w:t>Hawaii Community College Summit, Kaneohe, Hawaii.</w:t>
      </w:r>
    </w:p>
    <w:p w:rsidR="0053109D" w:rsidRPr="00F24154" w:rsidRDefault="0053109D" w:rsidP="00681B9E">
      <w:pPr>
        <w:pStyle w:val="APAReference"/>
        <w:tabs>
          <w:tab w:val="left" w:pos="1080"/>
          <w:tab w:val="left" w:pos="1620"/>
        </w:tabs>
        <w:spacing w:line="240" w:lineRule="auto"/>
        <w:ind w:left="1080" w:firstLine="0"/>
        <w:rPr>
          <w:bCs/>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bCs/>
          <w:sz w:val="22"/>
          <w:szCs w:val="22"/>
        </w:rPr>
        <w:t xml:space="preserve">Bresciani Ludvik, M.J. (2014, March). </w:t>
      </w:r>
      <w:r w:rsidRPr="00F24154">
        <w:rPr>
          <w:bCs/>
          <w:i/>
          <w:sz w:val="22"/>
          <w:szCs w:val="22"/>
        </w:rPr>
        <w:t xml:space="preserve">Increasing resilience and critical thinking dispositions via attention, emotion, and cognitive regulation training for undergraduate and graduate students.  </w:t>
      </w:r>
      <w:r w:rsidRPr="00F24154">
        <w:rPr>
          <w:bCs/>
          <w:sz w:val="22"/>
          <w:szCs w:val="22"/>
        </w:rPr>
        <w:t>Hawaii Community College Summit, Kaneohe, Hawaii.</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Ludvik, M.J. (2014, January). </w:t>
      </w:r>
      <w:r w:rsidRPr="00F24154">
        <w:rPr>
          <w:i/>
          <w:sz w:val="22"/>
          <w:szCs w:val="22"/>
        </w:rPr>
        <w:t>The neuroscience of well-being.</w:t>
      </w:r>
      <w:r w:rsidRPr="00F24154">
        <w:rPr>
          <w:sz w:val="22"/>
          <w:szCs w:val="22"/>
        </w:rPr>
        <w:t xml:space="preserve"> Invited workshop on the effects of Integrative Inquiry at the </w:t>
      </w:r>
      <w:r w:rsidRPr="00F24154">
        <w:rPr>
          <w:bCs/>
          <w:sz w:val="22"/>
          <w:szCs w:val="22"/>
        </w:rPr>
        <w:t>National Association of Student Personnel Administrators Mental Health Conference, San Diego, CA.</w:t>
      </w:r>
    </w:p>
    <w:p w:rsidR="008C2D74" w:rsidRPr="00F24154" w:rsidRDefault="008C2D74" w:rsidP="008C2D74">
      <w:pPr>
        <w:tabs>
          <w:tab w:val="left" w:pos="1080"/>
          <w:tab w:val="left" w:pos="1620"/>
        </w:tabs>
        <w:rPr>
          <w:sz w:val="22"/>
          <w:szCs w:val="22"/>
        </w:rPr>
      </w:pPr>
    </w:p>
    <w:p w:rsidR="008C2D74" w:rsidRPr="00F24154" w:rsidRDefault="00F756CF" w:rsidP="008C2D74">
      <w:pPr>
        <w:pStyle w:val="APAReference"/>
        <w:tabs>
          <w:tab w:val="left" w:pos="1080"/>
          <w:tab w:val="left" w:pos="1620"/>
        </w:tabs>
        <w:spacing w:line="240" w:lineRule="auto"/>
        <w:ind w:left="1080" w:firstLine="0"/>
        <w:rPr>
          <w:sz w:val="22"/>
          <w:szCs w:val="22"/>
        </w:rPr>
      </w:pPr>
      <w:r>
        <w:rPr>
          <w:sz w:val="22"/>
          <w:szCs w:val="22"/>
        </w:rPr>
        <w:t xml:space="preserve">Swain, M.A. &amp; </w:t>
      </w:r>
      <w:r w:rsidR="008C2D74" w:rsidRPr="00F24154">
        <w:rPr>
          <w:sz w:val="22"/>
          <w:szCs w:val="22"/>
        </w:rPr>
        <w:t xml:space="preserve">Bresciani Ludvik, M.J. (2014, January). </w:t>
      </w:r>
      <w:r w:rsidR="008C2D74" w:rsidRPr="00F24154">
        <w:rPr>
          <w:i/>
          <w:sz w:val="22"/>
          <w:szCs w:val="22"/>
        </w:rPr>
        <w:t>Results of the Faculty Advocacy for Accreditation Study.</w:t>
      </w:r>
      <w:r w:rsidR="008C2D74" w:rsidRPr="00F24154">
        <w:rPr>
          <w:sz w:val="22"/>
          <w:szCs w:val="22"/>
        </w:rPr>
        <w:t xml:space="preserve"> Invited concurrent session at the Council of Higher Education Association National Conference, Washington D.C.</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Bresciani, M.J</w:t>
      </w:r>
      <w:proofErr w:type="gramStart"/>
      <w:r w:rsidRPr="00F24154">
        <w:rPr>
          <w:sz w:val="22"/>
          <w:szCs w:val="22"/>
        </w:rPr>
        <w:t>.&amp;</w:t>
      </w:r>
      <w:proofErr w:type="gramEnd"/>
      <w:r w:rsidRPr="00F24154">
        <w:rPr>
          <w:sz w:val="22"/>
          <w:szCs w:val="22"/>
        </w:rPr>
        <w:t xml:space="preserve"> Evrard, M. (2013, November). </w:t>
      </w:r>
      <w:r w:rsidRPr="00F24154">
        <w:rPr>
          <w:i/>
          <w:sz w:val="22"/>
          <w:szCs w:val="22"/>
        </w:rPr>
        <w:t>A Pilot Study Investigating Integrative Inquiry’s Effect on Levels of Critical Thinking Dispositions, Attention, Emotion, and Cognitive Regulation: a Translational Neuroscience Study</w:t>
      </w:r>
      <w:r w:rsidRPr="00F24154">
        <w:rPr>
          <w:sz w:val="22"/>
          <w:szCs w:val="22"/>
        </w:rPr>
        <w:t>.  Poster presentation at the Society for Neuroscience National Conference. San Diego,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(2013, October). </w:t>
      </w:r>
      <w:r w:rsidRPr="00F24154">
        <w:rPr>
          <w:i/>
          <w:sz w:val="22"/>
          <w:szCs w:val="22"/>
        </w:rPr>
        <w:t xml:space="preserve">What do we </w:t>
      </w:r>
      <w:proofErr w:type="gramStart"/>
      <w:r w:rsidRPr="00F24154">
        <w:rPr>
          <w:i/>
          <w:sz w:val="22"/>
          <w:szCs w:val="22"/>
        </w:rPr>
        <w:t>Know</w:t>
      </w:r>
      <w:proofErr w:type="gramEnd"/>
      <w:r w:rsidRPr="00F24154">
        <w:rPr>
          <w:i/>
          <w:sz w:val="22"/>
          <w:szCs w:val="22"/>
        </w:rPr>
        <w:t xml:space="preserve"> about Increasing Student Success?</w:t>
      </w:r>
      <w:r w:rsidRPr="00F24154">
        <w:rPr>
          <w:sz w:val="22"/>
          <w:szCs w:val="22"/>
        </w:rPr>
        <w:t xml:space="preserve"> An invited plenary at the National Resource Center First Year Experience and Students in Transition Conference, Atlanta, GA.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Moore-Gardner, M. Kline, K. &amp; Bresciani, M.J. (October, 2013). </w:t>
      </w:r>
      <w:r w:rsidRPr="00F24154">
        <w:rPr>
          <w:i/>
          <w:sz w:val="22"/>
          <w:szCs w:val="22"/>
        </w:rPr>
        <w:t>Implementing Effective Outcomes-based Assessment Program Review in Community Colleges</w:t>
      </w:r>
      <w:r w:rsidRPr="00F24154">
        <w:rPr>
          <w:sz w:val="22"/>
          <w:szCs w:val="22"/>
        </w:rPr>
        <w:t>. Concurrent Session at the IUPUI Assessment Institute. Indianapolis, IN.</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(2013, August). </w:t>
      </w:r>
      <w:r w:rsidRPr="00F24154">
        <w:rPr>
          <w:bCs/>
          <w:i/>
          <w:sz w:val="22"/>
          <w:szCs w:val="22"/>
        </w:rPr>
        <w:t>Creating an Assessment Plan for your Self Study Using Outcomes-based Assessment.</w:t>
      </w:r>
      <w:r w:rsidRPr="00F24154">
        <w:rPr>
          <w:bCs/>
          <w:sz w:val="22"/>
          <w:szCs w:val="22"/>
        </w:rPr>
        <w:t xml:space="preserve"> Concurrent session workshop at the </w:t>
      </w:r>
      <w:r w:rsidRPr="00F24154">
        <w:rPr>
          <w:sz w:val="22"/>
          <w:szCs w:val="22"/>
        </w:rPr>
        <w:t>Western Association of Schools and Colleges (WASC) Assessment Leaders Conference, Oakland,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(2013, July). </w:t>
      </w:r>
      <w:r w:rsidRPr="00F24154">
        <w:rPr>
          <w:i/>
          <w:sz w:val="22"/>
          <w:szCs w:val="22"/>
        </w:rPr>
        <w:t>Strategies to Decrease Stress and Enhance Emotion Regulation.</w:t>
      </w:r>
      <w:r w:rsidRPr="00F24154">
        <w:rPr>
          <w:sz w:val="22"/>
          <w:szCs w:val="22"/>
        </w:rPr>
        <w:t xml:space="preserve"> Invited concurrent session at the University of San Diego’s Women’s Leadership Conference, San Diego,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M.J. (2013, June). </w:t>
      </w:r>
      <w:r w:rsidRPr="00F24154">
        <w:rPr>
          <w:i/>
          <w:sz w:val="22"/>
          <w:szCs w:val="22"/>
        </w:rPr>
        <w:t xml:space="preserve">Exploring Professional Development Training Tools that Link the Cognitive Neurosciences with Deep Self-Reflection. </w:t>
      </w:r>
      <w:r w:rsidRPr="00F24154">
        <w:rPr>
          <w:sz w:val="22"/>
          <w:szCs w:val="22"/>
        </w:rPr>
        <w:t xml:space="preserve">A pre-conference workshop at the </w:t>
      </w:r>
      <w:r w:rsidRPr="00F24154">
        <w:rPr>
          <w:bCs/>
          <w:sz w:val="22"/>
          <w:szCs w:val="22"/>
        </w:rPr>
        <w:t>National Association of Student Personnel Administrators Assessment Conference. Denver, CO.</w:t>
      </w:r>
    </w:p>
    <w:p w:rsidR="0053109D" w:rsidRPr="00F24154" w:rsidRDefault="0053109D" w:rsidP="00681B9E">
      <w:pPr>
        <w:pStyle w:val="APAReference"/>
        <w:tabs>
          <w:tab w:val="left" w:pos="1080"/>
          <w:tab w:val="left" w:pos="1620"/>
        </w:tabs>
        <w:spacing w:line="240" w:lineRule="auto"/>
        <w:ind w:left="1080" w:firstLine="0"/>
        <w:rPr>
          <w:bCs/>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(2013, June). </w:t>
      </w:r>
      <w:r w:rsidRPr="00F24154">
        <w:rPr>
          <w:i/>
          <w:sz w:val="22"/>
          <w:szCs w:val="22"/>
        </w:rPr>
        <w:t>Exploration of a Student Success Program and its Effects on Enhancing Critical Thinking Dispositions, Self-Authorship, and Persistence.</w:t>
      </w:r>
      <w:r w:rsidRPr="00F24154">
        <w:rPr>
          <w:sz w:val="22"/>
          <w:szCs w:val="22"/>
        </w:rPr>
        <w:t xml:space="preserve"> Concurrent Session at the </w:t>
      </w:r>
      <w:r w:rsidRPr="00F24154">
        <w:rPr>
          <w:bCs/>
          <w:sz w:val="22"/>
          <w:szCs w:val="22"/>
        </w:rPr>
        <w:t>National Association of Student Personnel Administrators Assessment Conference. Denver, CO.</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(2013, April). </w:t>
      </w:r>
      <w:r w:rsidRPr="00F24154">
        <w:rPr>
          <w:i/>
          <w:sz w:val="22"/>
          <w:szCs w:val="22"/>
        </w:rPr>
        <w:t xml:space="preserve">What do we </w:t>
      </w:r>
      <w:proofErr w:type="gramStart"/>
      <w:r w:rsidRPr="00F24154">
        <w:rPr>
          <w:i/>
          <w:sz w:val="22"/>
          <w:szCs w:val="22"/>
        </w:rPr>
        <w:t>Know</w:t>
      </w:r>
      <w:proofErr w:type="gramEnd"/>
      <w:r w:rsidRPr="00F24154">
        <w:rPr>
          <w:i/>
          <w:sz w:val="22"/>
          <w:szCs w:val="22"/>
        </w:rPr>
        <w:t xml:space="preserve"> from Neuroscience about Increasing Student Success?</w:t>
      </w:r>
      <w:r w:rsidRPr="00F24154">
        <w:rPr>
          <w:sz w:val="22"/>
          <w:szCs w:val="22"/>
        </w:rPr>
        <w:t xml:space="preserve"> Invited keynote at the California State University System Southern California Critical Thinking Symposium. Los Angeles,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(2013, April). </w:t>
      </w:r>
      <w:r w:rsidRPr="00F24154">
        <w:rPr>
          <w:i/>
          <w:sz w:val="22"/>
          <w:szCs w:val="22"/>
        </w:rPr>
        <w:t xml:space="preserve">How Do </w:t>
      </w:r>
      <w:proofErr w:type="gramStart"/>
      <w:r w:rsidRPr="00F24154">
        <w:rPr>
          <w:i/>
          <w:sz w:val="22"/>
          <w:szCs w:val="22"/>
        </w:rPr>
        <w:t>We</w:t>
      </w:r>
      <w:proofErr w:type="gramEnd"/>
      <w:r w:rsidRPr="00F24154">
        <w:rPr>
          <w:i/>
          <w:sz w:val="22"/>
          <w:szCs w:val="22"/>
        </w:rPr>
        <w:t xml:space="preserve"> effectively Measure Critical Thinking?</w:t>
      </w:r>
      <w:r w:rsidRPr="00F24154">
        <w:rPr>
          <w:sz w:val="22"/>
          <w:szCs w:val="22"/>
        </w:rPr>
        <w:t xml:space="preserve"> Invited workshop at the California State University System Southern California Critical Thinking Symposium. Los Angeles,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M.J. (2013, March). </w:t>
      </w:r>
      <w:r w:rsidRPr="00F24154">
        <w:rPr>
          <w:i/>
          <w:sz w:val="22"/>
          <w:szCs w:val="22"/>
        </w:rPr>
        <w:t>Training Skills to Decrease Stress and Enhance Creative Thinking.</w:t>
      </w:r>
      <w:r w:rsidRPr="00F24154">
        <w:rPr>
          <w:sz w:val="22"/>
          <w:szCs w:val="22"/>
        </w:rPr>
        <w:t xml:space="preserve"> Pre-conference workshop at the </w:t>
      </w:r>
      <w:r w:rsidRPr="00F24154">
        <w:rPr>
          <w:bCs/>
          <w:sz w:val="22"/>
          <w:szCs w:val="22"/>
        </w:rPr>
        <w:t>National Association of Student Personnel Administrators National Conference, Orlando, FL.</w:t>
      </w:r>
    </w:p>
    <w:p w:rsidR="0053109D" w:rsidRPr="00F24154" w:rsidRDefault="0053109D" w:rsidP="00681B9E">
      <w:pPr>
        <w:pStyle w:val="APAReference"/>
        <w:tabs>
          <w:tab w:val="left" w:pos="1080"/>
          <w:tab w:val="left" w:pos="1620"/>
        </w:tabs>
        <w:spacing w:line="240" w:lineRule="auto"/>
        <w:ind w:left="1080" w:firstLine="0"/>
        <w:rPr>
          <w:bCs/>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&amp; Evrard, M. (2013, March). </w:t>
      </w:r>
      <w:r w:rsidRPr="00F24154">
        <w:rPr>
          <w:i/>
          <w:sz w:val="22"/>
          <w:szCs w:val="22"/>
        </w:rPr>
        <w:t>Exploration of an integrated education training model and its effects on enhancing critical thinking, self-authorship, and persistence.</w:t>
      </w:r>
      <w:r w:rsidRPr="00F24154">
        <w:rPr>
          <w:sz w:val="22"/>
          <w:szCs w:val="22"/>
        </w:rPr>
        <w:t xml:space="preserve"> </w:t>
      </w:r>
      <w:r w:rsidRPr="00F24154">
        <w:rPr>
          <w:bCs/>
          <w:sz w:val="22"/>
          <w:szCs w:val="22"/>
        </w:rPr>
        <w:t xml:space="preserve">Concurrent session at the </w:t>
      </w:r>
      <w:r w:rsidRPr="00F24154">
        <w:rPr>
          <w:sz w:val="22"/>
          <w:szCs w:val="22"/>
        </w:rPr>
        <w:t>Association of College Personnel Administrators Annual Convention, Las Vegas, NV.</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
          <w:sz w:val="22"/>
          <w:szCs w:val="22"/>
        </w:rPr>
      </w:pPr>
      <w:r w:rsidRPr="00F24154">
        <w:rPr>
          <w:sz w:val="22"/>
          <w:szCs w:val="22"/>
        </w:rPr>
        <w:t xml:space="preserve">Bresciani, M.J. (2013, January). </w:t>
      </w:r>
      <w:r w:rsidRPr="00F24154">
        <w:rPr>
          <w:i/>
          <w:sz w:val="22"/>
          <w:szCs w:val="22"/>
        </w:rPr>
        <w:t>The Missing Piece that May be Causing the De-Valuing of Higher Education.</w:t>
      </w:r>
      <w:r w:rsidRPr="00F24154">
        <w:rPr>
          <w:sz w:val="22"/>
          <w:szCs w:val="22"/>
        </w:rPr>
        <w:t xml:space="preserve"> Sodexho Webinar for national Distribution. Jacksonville, FL.</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M.J. (2012, November). </w:t>
      </w:r>
      <w:r w:rsidRPr="00F24154">
        <w:rPr>
          <w:i/>
          <w:sz w:val="22"/>
          <w:szCs w:val="22"/>
        </w:rPr>
        <w:t>How far we have come…The Future of Assessment.</w:t>
      </w:r>
      <w:r w:rsidRPr="00F24154">
        <w:rPr>
          <w:sz w:val="22"/>
          <w:szCs w:val="22"/>
        </w:rPr>
        <w:t xml:space="preserve">  Keynote for the </w:t>
      </w:r>
      <w:r w:rsidRPr="00F24154">
        <w:rPr>
          <w:bCs/>
          <w:sz w:val="22"/>
          <w:szCs w:val="22"/>
        </w:rPr>
        <w:t>Virginia Assessment Group 2012 Annual Conference. Richmond, VA.</w:t>
      </w:r>
    </w:p>
    <w:p w:rsidR="0053109D" w:rsidRPr="00F24154" w:rsidRDefault="0053109D" w:rsidP="00681B9E">
      <w:pPr>
        <w:pStyle w:val="APAReference"/>
        <w:tabs>
          <w:tab w:val="left" w:pos="1080"/>
          <w:tab w:val="left" w:pos="1620"/>
        </w:tabs>
        <w:spacing w:line="240" w:lineRule="auto"/>
        <w:ind w:left="1080" w:firstLine="0"/>
        <w:rPr>
          <w:bCs/>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(2012, November). </w:t>
      </w:r>
      <w:r w:rsidRPr="00F24154">
        <w:rPr>
          <w:i/>
          <w:sz w:val="22"/>
          <w:szCs w:val="22"/>
        </w:rPr>
        <w:t>Exploring the Unknown in Assessment.</w:t>
      </w:r>
      <w:r w:rsidRPr="00F24154">
        <w:rPr>
          <w:sz w:val="22"/>
          <w:szCs w:val="22"/>
        </w:rPr>
        <w:t xml:space="preserve">  Concurrent session for the </w:t>
      </w:r>
      <w:r w:rsidRPr="00F24154">
        <w:rPr>
          <w:bCs/>
          <w:sz w:val="22"/>
          <w:szCs w:val="22"/>
        </w:rPr>
        <w:t>Virginia Assessment Group 2012 Annual Conference. Richmond, VA.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M.J. (2012, November. </w:t>
      </w:r>
      <w:r w:rsidRPr="00F24154">
        <w:rPr>
          <w:i/>
          <w:sz w:val="22"/>
          <w:szCs w:val="22"/>
        </w:rPr>
        <w:t>Integrative Inquiry for Mid-Managers.</w:t>
      </w:r>
      <w:r w:rsidRPr="00F24154">
        <w:rPr>
          <w:sz w:val="22"/>
          <w:szCs w:val="22"/>
        </w:rPr>
        <w:t xml:space="preserve"> </w:t>
      </w:r>
      <w:r w:rsidRPr="00F24154">
        <w:rPr>
          <w:bCs/>
          <w:sz w:val="22"/>
          <w:szCs w:val="22"/>
        </w:rPr>
        <w:t>Two-Day Workshop at the National Association of Student Personnel Administrators Regional Conference, Kona, HA.</w:t>
      </w:r>
    </w:p>
    <w:p w:rsidR="0053109D" w:rsidRPr="00F24154" w:rsidRDefault="0053109D" w:rsidP="00681B9E">
      <w:pPr>
        <w:pStyle w:val="APAReference"/>
        <w:tabs>
          <w:tab w:val="left" w:pos="1080"/>
          <w:tab w:val="left" w:pos="1620"/>
        </w:tabs>
        <w:spacing w:line="240" w:lineRule="auto"/>
        <w:ind w:left="1080" w:firstLine="0"/>
        <w:rPr>
          <w:bCs/>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M.J., Kruger, K., Segawa, M., Rue, P., &amp; Blake, P. (2012, November). </w:t>
      </w:r>
      <w:r w:rsidRPr="00F24154">
        <w:rPr>
          <w:i/>
          <w:sz w:val="22"/>
          <w:szCs w:val="22"/>
        </w:rPr>
        <w:t>Setting a Personal Foundation for Influencing Change.</w:t>
      </w:r>
      <w:r w:rsidRPr="00F24154">
        <w:rPr>
          <w:sz w:val="22"/>
          <w:szCs w:val="22"/>
        </w:rPr>
        <w:t xml:space="preserve"> </w:t>
      </w:r>
      <w:r w:rsidRPr="00F24154">
        <w:rPr>
          <w:bCs/>
          <w:sz w:val="22"/>
          <w:szCs w:val="22"/>
        </w:rPr>
        <w:t>Concurrent session at the National Association of Student Personnel Administrators National Regional Conference, Kona, HA.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(2012, September). </w:t>
      </w:r>
      <w:r w:rsidRPr="00F24154">
        <w:rPr>
          <w:i/>
          <w:sz w:val="22"/>
          <w:szCs w:val="22"/>
        </w:rPr>
        <w:t>Integrative Student Learning and Development Design and Assessment.</w:t>
      </w:r>
      <w:r w:rsidRPr="00F24154">
        <w:rPr>
          <w:sz w:val="22"/>
          <w:szCs w:val="22"/>
        </w:rPr>
        <w:t xml:space="preserve"> Colorado Community College System Assessment Conference, Pueblo, CO.</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(2012, August). </w:t>
      </w:r>
      <w:r w:rsidRPr="00F24154">
        <w:rPr>
          <w:bCs/>
          <w:i/>
          <w:sz w:val="22"/>
          <w:szCs w:val="22"/>
        </w:rPr>
        <w:t>Creating an Assessment Plan for your Self Study Using Outcomes-based Assessment.</w:t>
      </w:r>
      <w:r w:rsidRPr="00F24154">
        <w:rPr>
          <w:bCs/>
          <w:sz w:val="22"/>
          <w:szCs w:val="22"/>
        </w:rPr>
        <w:t xml:space="preserve"> Concurrent session workshop at the </w:t>
      </w:r>
      <w:r w:rsidRPr="00F24154">
        <w:rPr>
          <w:sz w:val="22"/>
          <w:szCs w:val="22"/>
        </w:rPr>
        <w:t>Western Association of Schools and Colleges (WASC) Assessment Leaders Conference, Oakland,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Moore-Gardner, M, &amp; Kline, K. (2012, June). </w:t>
      </w:r>
      <w:r w:rsidRPr="00F24154">
        <w:rPr>
          <w:i/>
          <w:sz w:val="22"/>
          <w:szCs w:val="22"/>
        </w:rPr>
        <w:t xml:space="preserve">Enhancing Student Learning and Institutional Effectiveness through Outcomes-Based Assessment. </w:t>
      </w:r>
      <w:r w:rsidRPr="00F24154">
        <w:rPr>
          <w:sz w:val="22"/>
          <w:szCs w:val="22"/>
        </w:rPr>
        <w:t>NASPA Regional Conference, Buffalo, NY.</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(2012, April). </w:t>
      </w:r>
      <w:r w:rsidRPr="00F24154">
        <w:rPr>
          <w:i/>
          <w:sz w:val="22"/>
          <w:szCs w:val="22"/>
        </w:rPr>
        <w:t>Evaluating Critical Thinking and Creativity On-Line Versus Face to Face: Is there Significant Difference?</w:t>
      </w:r>
      <w:r w:rsidRPr="00F24154">
        <w:rPr>
          <w:sz w:val="22"/>
          <w:szCs w:val="22"/>
        </w:rPr>
        <w:t xml:space="preserve">  Pearson E-Learning Solutions National Conference keynote. Orlando, FL.</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(2012, March). </w:t>
      </w:r>
      <w:r w:rsidRPr="00F24154">
        <w:rPr>
          <w:i/>
          <w:sz w:val="22"/>
          <w:szCs w:val="22"/>
        </w:rPr>
        <w:t xml:space="preserve">The Joyful Union of Qualitative and Quantitative Data in the Assessment of Student Learning and Development.  Association </w:t>
      </w:r>
      <w:r w:rsidRPr="00F24154">
        <w:rPr>
          <w:sz w:val="22"/>
          <w:szCs w:val="22"/>
        </w:rPr>
        <w:t>of Specialized Accreditors National Conference keynote. Arlington, VA.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M.J., Kruger, K., Roper, L., Rue, P., &amp; Adams-Gaston, J. (2012, March). </w:t>
      </w:r>
      <w:r w:rsidRPr="00F24154">
        <w:rPr>
          <w:i/>
          <w:sz w:val="22"/>
          <w:szCs w:val="22"/>
        </w:rPr>
        <w:t>Setting a Personal Foundation for Influencing Change.</w:t>
      </w:r>
      <w:r w:rsidRPr="00F24154">
        <w:rPr>
          <w:sz w:val="22"/>
          <w:szCs w:val="22"/>
        </w:rPr>
        <w:t xml:space="preserve"> </w:t>
      </w:r>
      <w:r w:rsidRPr="00F24154">
        <w:rPr>
          <w:bCs/>
          <w:sz w:val="22"/>
          <w:szCs w:val="22"/>
        </w:rPr>
        <w:t>Concurrent session at the National Association of Student Personnel Administrators National Conference, Phoenix, AZ.</w:t>
      </w:r>
    </w:p>
    <w:p w:rsidR="0053109D" w:rsidRPr="00F24154" w:rsidRDefault="0053109D" w:rsidP="00681B9E">
      <w:pPr>
        <w:pStyle w:val="APAReference"/>
        <w:tabs>
          <w:tab w:val="left" w:pos="1080"/>
          <w:tab w:val="left" w:pos="1620"/>
        </w:tabs>
        <w:spacing w:line="240" w:lineRule="auto"/>
        <w:ind w:left="1080" w:firstLine="0"/>
        <w:rPr>
          <w:bCs/>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bCs/>
          <w:sz w:val="22"/>
          <w:szCs w:val="22"/>
        </w:rPr>
        <w:t xml:space="preserve">Bresciani, M.J., Reesor, L., Jablonski, P., Ellis, S., Longerbeam, S. &amp; Chavez, A. (2012, March). </w:t>
      </w:r>
      <w:r w:rsidRPr="00F24154">
        <w:rPr>
          <w:i/>
          <w:sz w:val="22"/>
          <w:szCs w:val="22"/>
        </w:rPr>
        <w:t xml:space="preserve">Influencing Change from a Foundation of Authenticity. </w:t>
      </w:r>
      <w:r w:rsidRPr="00F24154">
        <w:rPr>
          <w:bCs/>
          <w:sz w:val="22"/>
          <w:szCs w:val="22"/>
        </w:rPr>
        <w:t>Concurrent session at the National Association of Student Personnel Administrators National Conference, Phoenix, AZ.</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Jenefsky, C., Buckley, L., &amp; Bresciani, M.J. (2012, February). </w:t>
      </w:r>
      <w:r w:rsidRPr="00F24154">
        <w:rPr>
          <w:i/>
          <w:sz w:val="22"/>
          <w:szCs w:val="22"/>
        </w:rPr>
        <w:t xml:space="preserve">Outcomes-Based Program Review Design Workshop. </w:t>
      </w:r>
      <w:r w:rsidRPr="00F24154">
        <w:rPr>
          <w:sz w:val="22"/>
          <w:szCs w:val="22"/>
        </w:rPr>
        <w:t>Western Association of Schools and Colleges (WASC). Honolulu, HI.</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Bresciani, M.J. (2012, January). Pushing the Envelope in Assessment of Student Learning and Development.  Keynote at National Council of Schools and Programs in Professional Psychology. New Orleans, LA.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lastRenderedPageBreak/>
        <w:t xml:space="preserve">Bresciani, M.J. (2011, November). </w:t>
      </w:r>
      <w:r w:rsidRPr="00F24154">
        <w:rPr>
          <w:i/>
          <w:sz w:val="22"/>
          <w:szCs w:val="22"/>
        </w:rPr>
        <w:t>Assessing the Whole: Student Life and Academics.</w:t>
      </w:r>
      <w:r w:rsidRPr="00F24154">
        <w:rPr>
          <w:sz w:val="22"/>
          <w:szCs w:val="22"/>
        </w:rPr>
        <w:t xml:space="preserve">  Invited Keynote for the New England Educational Assessment Network. Worcester, MA.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Jenefsky, C., Buckley, L., &amp; Bresciani, M.J. (2011, November). </w:t>
      </w:r>
      <w:r w:rsidRPr="00F24154">
        <w:rPr>
          <w:i/>
          <w:sz w:val="22"/>
          <w:szCs w:val="22"/>
        </w:rPr>
        <w:t xml:space="preserve">Outcomes-Based Program Review Design Workshop. </w:t>
      </w:r>
      <w:r w:rsidRPr="00F24154">
        <w:rPr>
          <w:sz w:val="22"/>
          <w:szCs w:val="22"/>
        </w:rPr>
        <w:t>Western Association of Schools and Colleges (WASC). Long Beach,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(2011, October). </w:t>
      </w:r>
      <w:r w:rsidRPr="00F24154">
        <w:rPr>
          <w:i/>
          <w:sz w:val="22"/>
          <w:szCs w:val="22"/>
        </w:rPr>
        <w:t>The Emerging Role of Student Affairs Practitioners in Outcomes-Based Assessment Program Review.</w:t>
      </w:r>
      <w:r w:rsidRPr="00F24154">
        <w:rPr>
          <w:sz w:val="22"/>
          <w:szCs w:val="22"/>
        </w:rPr>
        <w:t xml:space="preserve">  Invited Tracknote Keynote at the IUPUI Assessment Institute. Indianapolis, IN.</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Daver, Z. &amp; Bresciani, M.J. (2011, October).  </w:t>
      </w:r>
      <w:r w:rsidRPr="00F24154">
        <w:rPr>
          <w:i/>
          <w:sz w:val="22"/>
          <w:szCs w:val="22"/>
        </w:rPr>
        <w:t xml:space="preserve">The Excellent Practice in Student Learning Assessment Institutional Certification Program. </w:t>
      </w:r>
      <w:r w:rsidRPr="00F24154">
        <w:rPr>
          <w:sz w:val="22"/>
          <w:szCs w:val="22"/>
        </w:rPr>
        <w:t>Concurrent session at the IUPUI Assessment Institute. Indianapolis, IN.</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Banta, T., Bass, R., Bernstein, D., Bresciani, M.J., Evenbeck, S., Hundley, S., &amp; Hutchings. (2011, October).  </w:t>
      </w:r>
      <w:r w:rsidRPr="00F24154">
        <w:rPr>
          <w:i/>
          <w:sz w:val="22"/>
          <w:szCs w:val="22"/>
        </w:rPr>
        <w:t xml:space="preserve">Exploring Critical Issues in Outcomes-Based Assessment. </w:t>
      </w:r>
      <w:r w:rsidRPr="00F24154">
        <w:rPr>
          <w:sz w:val="22"/>
          <w:szCs w:val="22"/>
        </w:rPr>
        <w:t>Plenary Panel at the IUPUI Assessment Institute. Indianapolis, IN.</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Moore-Gardner, M, &amp; Kline, K. (2011, October). </w:t>
      </w:r>
      <w:r w:rsidRPr="00F24154">
        <w:rPr>
          <w:i/>
          <w:sz w:val="22"/>
          <w:szCs w:val="22"/>
        </w:rPr>
        <w:t xml:space="preserve">Enhancing Student Learning and Institutional Effectiveness through Outcomes-Based Assessment.  </w:t>
      </w:r>
      <w:r w:rsidRPr="00F24154">
        <w:rPr>
          <w:sz w:val="22"/>
          <w:szCs w:val="22"/>
        </w:rPr>
        <w:t>RP Group Strengthening Student Success Conference, San Francisco,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M.J., Weiner, L., Gillig, B. &amp; McCully, L. (2011, October). </w:t>
      </w:r>
      <w:r w:rsidRPr="00F24154">
        <w:rPr>
          <w:i/>
          <w:sz w:val="22"/>
          <w:szCs w:val="22"/>
        </w:rPr>
        <w:t>Utilizing outcomes-based assessment results to inform resource re-allocations</w:t>
      </w:r>
      <w:r w:rsidRPr="00F24154">
        <w:rPr>
          <w:bCs/>
          <w:i/>
          <w:sz w:val="22"/>
          <w:szCs w:val="22"/>
        </w:rPr>
        <w:t>.</w:t>
      </w:r>
      <w:r w:rsidRPr="00F24154">
        <w:rPr>
          <w:bCs/>
          <w:sz w:val="22"/>
          <w:szCs w:val="22"/>
        </w:rPr>
        <w:t xml:space="preserve"> Concurrent session at the National Association of Student Personnel Administrators National Regional Conference, San Diego,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(2011, September). </w:t>
      </w:r>
      <w:r w:rsidRPr="00F24154">
        <w:rPr>
          <w:i/>
          <w:sz w:val="22"/>
          <w:szCs w:val="22"/>
        </w:rPr>
        <w:t>Exploring the Role that Testing Plays within Outcomes-Based Assessment.</w:t>
      </w:r>
      <w:r w:rsidRPr="00F24154">
        <w:rPr>
          <w:sz w:val="22"/>
          <w:szCs w:val="22"/>
        </w:rPr>
        <w:t xml:space="preserve"> Invited Plenary Speaker at the National College Testing Association, San Diego,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(2011, September). </w:t>
      </w:r>
      <w:r w:rsidRPr="00F24154">
        <w:rPr>
          <w:i/>
          <w:sz w:val="22"/>
          <w:szCs w:val="22"/>
        </w:rPr>
        <w:t>Creating Collaborations that Work</w:t>
      </w:r>
      <w:r w:rsidRPr="00F24154">
        <w:rPr>
          <w:sz w:val="22"/>
          <w:szCs w:val="22"/>
        </w:rPr>
        <w:t>. Invited concurrent session at the National College Testing Association, San Diego,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(2011, August). </w:t>
      </w:r>
      <w:r w:rsidRPr="00F24154">
        <w:rPr>
          <w:bCs/>
          <w:i/>
          <w:sz w:val="22"/>
          <w:szCs w:val="22"/>
        </w:rPr>
        <w:t>Creating an Assessment Plan for your Self Study Using Outcomes-based Assessment.</w:t>
      </w:r>
      <w:r w:rsidRPr="00F24154">
        <w:rPr>
          <w:bCs/>
          <w:sz w:val="22"/>
          <w:szCs w:val="22"/>
        </w:rPr>
        <w:t xml:space="preserve"> Concurrent session workshop at the </w:t>
      </w:r>
      <w:r w:rsidRPr="00F24154">
        <w:rPr>
          <w:sz w:val="22"/>
          <w:szCs w:val="22"/>
        </w:rPr>
        <w:t>Western Association of Schools and Colleges (WASC) Assessment Leaders Conference, Oakland,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(2011, July). </w:t>
      </w:r>
      <w:r w:rsidRPr="00F24154">
        <w:rPr>
          <w:bCs/>
          <w:i/>
          <w:sz w:val="22"/>
          <w:szCs w:val="22"/>
        </w:rPr>
        <w:t xml:space="preserve">A Values-Based Framework for Decision Making During Difficult Economic Times. </w:t>
      </w:r>
      <w:r w:rsidRPr="00F24154">
        <w:rPr>
          <w:bCs/>
          <w:sz w:val="22"/>
          <w:szCs w:val="22"/>
        </w:rPr>
        <w:t xml:space="preserve">Webinar for </w:t>
      </w:r>
      <w:r w:rsidRPr="00F24154">
        <w:rPr>
          <w:sz w:val="22"/>
          <w:szCs w:val="22"/>
        </w:rPr>
        <w:t>Innovative Educators.</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M.J., Weiner, L., Gillig, B. &amp; McCully, L. (2011, June). </w:t>
      </w:r>
      <w:r w:rsidRPr="00F24154">
        <w:rPr>
          <w:i/>
          <w:sz w:val="22"/>
          <w:szCs w:val="22"/>
        </w:rPr>
        <w:t>Utilizing outcomes-based assessment results to inform resource re-allocations</w:t>
      </w:r>
      <w:r w:rsidRPr="00F24154">
        <w:rPr>
          <w:bCs/>
          <w:i/>
          <w:sz w:val="22"/>
          <w:szCs w:val="22"/>
        </w:rPr>
        <w:t>.</w:t>
      </w:r>
      <w:r w:rsidRPr="00F24154">
        <w:rPr>
          <w:bCs/>
          <w:sz w:val="22"/>
          <w:szCs w:val="22"/>
        </w:rPr>
        <w:t xml:space="preserve"> Concurrent session at the National Association of Student Personnel Administrators Assessment Conference, Las Vegas, NV.</w:t>
      </w:r>
    </w:p>
    <w:p w:rsidR="0053109D" w:rsidRPr="00F24154" w:rsidRDefault="0053109D" w:rsidP="00681B9E">
      <w:pPr>
        <w:pStyle w:val="APAReference"/>
        <w:tabs>
          <w:tab w:val="left" w:pos="1080"/>
          <w:tab w:val="left" w:pos="1620"/>
        </w:tabs>
        <w:spacing w:line="240" w:lineRule="auto"/>
        <w:ind w:left="1080" w:firstLine="0"/>
        <w:rPr>
          <w:bCs/>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bCs/>
          <w:sz w:val="22"/>
          <w:szCs w:val="22"/>
        </w:rPr>
        <w:t xml:space="preserve">Bresciani, M.J., Kline, K., and Moore-Gardner, M. (2011, June). </w:t>
      </w:r>
      <w:r w:rsidRPr="00F24154">
        <w:rPr>
          <w:bCs/>
          <w:i/>
          <w:sz w:val="22"/>
          <w:szCs w:val="22"/>
        </w:rPr>
        <w:t xml:space="preserve">The role of collaboration in assessing student learning within student affairs. </w:t>
      </w:r>
      <w:r w:rsidRPr="00F24154">
        <w:rPr>
          <w:bCs/>
          <w:sz w:val="22"/>
          <w:szCs w:val="22"/>
        </w:rPr>
        <w:t>Concurrent session at the National Association of Student Personnel Administrators Assessment Conference, Las Vegas, NV.</w:t>
      </w:r>
    </w:p>
    <w:p w:rsidR="0053109D" w:rsidRPr="00F24154" w:rsidRDefault="0053109D" w:rsidP="00681B9E">
      <w:pPr>
        <w:pStyle w:val="APAReference"/>
        <w:tabs>
          <w:tab w:val="left" w:pos="1080"/>
          <w:tab w:val="left" w:pos="1620"/>
        </w:tabs>
        <w:spacing w:line="240" w:lineRule="auto"/>
        <w:ind w:left="1080" w:firstLine="0"/>
        <w:rPr>
          <w:bCs/>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bCs/>
          <w:sz w:val="22"/>
          <w:szCs w:val="22"/>
        </w:rPr>
        <w:t xml:space="preserve">Bresciani, M.J. (2011, June). </w:t>
      </w:r>
      <w:r w:rsidRPr="00F24154">
        <w:rPr>
          <w:bCs/>
          <w:i/>
          <w:sz w:val="22"/>
          <w:szCs w:val="22"/>
        </w:rPr>
        <w:t>Emerging role of student affairs practitioners in assessment of student learning.</w:t>
      </w:r>
      <w:r w:rsidRPr="00F24154">
        <w:rPr>
          <w:bCs/>
          <w:sz w:val="22"/>
          <w:szCs w:val="22"/>
        </w:rPr>
        <w:t xml:space="preserve"> Plenary Session at the American Association for Learning in Higher Education. Lexington, KY.</w:t>
      </w:r>
    </w:p>
    <w:p w:rsidR="0053109D" w:rsidRPr="00F24154" w:rsidRDefault="0053109D" w:rsidP="00681B9E">
      <w:pPr>
        <w:pStyle w:val="APAReference"/>
        <w:tabs>
          <w:tab w:val="left" w:pos="1080"/>
          <w:tab w:val="left" w:pos="1620"/>
        </w:tabs>
        <w:spacing w:line="240" w:lineRule="auto"/>
        <w:ind w:left="1080" w:firstLine="0"/>
        <w:rPr>
          <w:bCs/>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bCs/>
          <w:sz w:val="22"/>
          <w:szCs w:val="22"/>
        </w:rPr>
        <w:t xml:space="preserve">Bresciani, M.J. (2011, June). </w:t>
      </w:r>
      <w:r w:rsidRPr="00F24154">
        <w:rPr>
          <w:bCs/>
          <w:i/>
          <w:sz w:val="22"/>
          <w:szCs w:val="22"/>
        </w:rPr>
        <w:t>A Values-Based Framework for Decision Making During Difficult Economic Times.</w:t>
      </w:r>
      <w:r w:rsidRPr="00F24154">
        <w:rPr>
          <w:bCs/>
          <w:sz w:val="22"/>
          <w:szCs w:val="22"/>
        </w:rPr>
        <w:t xml:space="preserve"> Concurrent Session at the American Association for Learning in Higher Education. Lexington, KY.</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(2011, June).  </w:t>
      </w:r>
      <w:r w:rsidRPr="00F24154">
        <w:rPr>
          <w:i/>
          <w:sz w:val="22"/>
          <w:szCs w:val="22"/>
        </w:rPr>
        <w:t>Assessment Workshops for Student Affairs Leaders</w:t>
      </w:r>
      <w:r w:rsidRPr="00F24154">
        <w:rPr>
          <w:sz w:val="22"/>
          <w:szCs w:val="22"/>
        </w:rPr>
        <w:t>.  Three separate webinars sponsored by Innovative Educators.</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lastRenderedPageBreak/>
        <w:t xml:space="preserve">Bresciani, M.J. (2011, April). </w:t>
      </w:r>
      <w:r w:rsidRPr="00F24154">
        <w:rPr>
          <w:i/>
          <w:sz w:val="22"/>
          <w:szCs w:val="22"/>
        </w:rPr>
        <w:t xml:space="preserve">A Values-Based Framework for Decision-Making </w:t>
      </w:r>
      <w:proofErr w:type="gramStart"/>
      <w:r w:rsidRPr="00F24154">
        <w:rPr>
          <w:i/>
          <w:sz w:val="22"/>
          <w:szCs w:val="22"/>
        </w:rPr>
        <w:t>During</w:t>
      </w:r>
      <w:proofErr w:type="gramEnd"/>
      <w:r w:rsidRPr="00F24154">
        <w:rPr>
          <w:i/>
          <w:sz w:val="22"/>
          <w:szCs w:val="22"/>
        </w:rPr>
        <w:t xml:space="preserve"> Difficult Economic Times</w:t>
      </w:r>
      <w:r w:rsidRPr="00F24154">
        <w:rPr>
          <w:sz w:val="22"/>
          <w:szCs w:val="22"/>
        </w:rPr>
        <w:t>. A Pre-conference workshop at the Western Association of Schools and Colleges (WASC) National Conference. San Francisco,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bCs/>
          <w:sz w:val="22"/>
          <w:szCs w:val="22"/>
        </w:rPr>
      </w:pPr>
      <w:r w:rsidRPr="00F24154">
        <w:rPr>
          <w:sz w:val="22"/>
          <w:szCs w:val="22"/>
        </w:rPr>
        <w:t xml:space="preserve">Bresciani, M.J., Weiner, L., Gillig, B. &amp; McCully, L. (2011, March). </w:t>
      </w:r>
      <w:r w:rsidRPr="00F24154">
        <w:rPr>
          <w:i/>
          <w:sz w:val="22"/>
          <w:szCs w:val="22"/>
        </w:rPr>
        <w:t>Utilizing outcomes-based assessment results to inform resource re-allocations</w:t>
      </w:r>
      <w:r w:rsidRPr="00F24154">
        <w:rPr>
          <w:bCs/>
          <w:i/>
          <w:sz w:val="22"/>
          <w:szCs w:val="22"/>
        </w:rPr>
        <w:t>.</w:t>
      </w:r>
      <w:r w:rsidRPr="00F24154">
        <w:rPr>
          <w:bCs/>
          <w:sz w:val="22"/>
          <w:szCs w:val="22"/>
        </w:rPr>
        <w:t xml:space="preserve"> Concurrent session at the National Association of Student Personnel Administrators National Conference, Philadelphia, PA.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Weiner, L., Gillig, B. &amp; McCully, L. (2011, March). </w:t>
      </w:r>
      <w:r w:rsidRPr="00F24154">
        <w:rPr>
          <w:i/>
          <w:sz w:val="22"/>
          <w:szCs w:val="22"/>
        </w:rPr>
        <w:t>Utilizing outcomes-based assessment results to inform resource re-allocations</w:t>
      </w:r>
      <w:r w:rsidRPr="00F24154">
        <w:rPr>
          <w:bCs/>
          <w:i/>
          <w:sz w:val="22"/>
          <w:szCs w:val="22"/>
        </w:rPr>
        <w:t>.</w:t>
      </w:r>
      <w:r w:rsidRPr="00F24154">
        <w:rPr>
          <w:bCs/>
          <w:sz w:val="22"/>
          <w:szCs w:val="22"/>
        </w:rPr>
        <w:t xml:space="preserve"> Concurrent session at the </w:t>
      </w:r>
      <w:r w:rsidRPr="00F24154">
        <w:rPr>
          <w:sz w:val="22"/>
          <w:szCs w:val="22"/>
        </w:rPr>
        <w:t>Association of College Personnel Administrators Annual Convention, Baltimore, MD.</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bCs/>
          <w:sz w:val="22"/>
          <w:szCs w:val="22"/>
        </w:rPr>
        <w:t xml:space="preserve">Bresciani, M.J., Kline, K., and Moore-Gardner, M. (2011, March). </w:t>
      </w:r>
      <w:r w:rsidRPr="00F24154">
        <w:rPr>
          <w:bCs/>
          <w:i/>
          <w:sz w:val="22"/>
          <w:szCs w:val="22"/>
        </w:rPr>
        <w:t>Overcoming barriers in assessment of student learning: Steps to success.</w:t>
      </w:r>
      <w:r w:rsidRPr="00F24154">
        <w:rPr>
          <w:bCs/>
          <w:sz w:val="22"/>
          <w:szCs w:val="22"/>
        </w:rPr>
        <w:t xml:space="preserve"> Roundtable session at the </w:t>
      </w:r>
      <w:r w:rsidRPr="00F24154">
        <w:rPr>
          <w:sz w:val="22"/>
          <w:szCs w:val="22"/>
        </w:rPr>
        <w:t>Association of College Personnel Administrators Annual Convention, Baltimore, MD.</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Daver, Z., Paris, D., McAllister, D. E., &amp; Bresciani, M.J. </w:t>
      </w:r>
      <w:r w:rsidRPr="00F24154">
        <w:rPr>
          <w:bCs/>
          <w:sz w:val="22"/>
          <w:szCs w:val="22"/>
        </w:rPr>
        <w:t xml:space="preserve">(2011, March). </w:t>
      </w:r>
      <w:r w:rsidRPr="00F24154">
        <w:rPr>
          <w:bCs/>
          <w:i/>
          <w:sz w:val="22"/>
          <w:szCs w:val="22"/>
        </w:rPr>
        <w:t>Moving the higher education community towards gathering, reporting, and using evidence to improve student learning.</w:t>
      </w:r>
      <w:r w:rsidRPr="00F24154">
        <w:rPr>
          <w:bCs/>
          <w:sz w:val="22"/>
          <w:szCs w:val="22"/>
        </w:rPr>
        <w:t xml:space="preserve"> Concurrent session at the </w:t>
      </w:r>
      <w:r w:rsidRPr="00F24154">
        <w:rPr>
          <w:sz w:val="22"/>
          <w:szCs w:val="22"/>
        </w:rPr>
        <w:t>Association of College Personnel Administrators Annual Convention, Baltimore, MD.</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November and December).  </w:t>
      </w:r>
      <w:r w:rsidRPr="00F24154">
        <w:rPr>
          <w:i/>
          <w:sz w:val="22"/>
          <w:szCs w:val="22"/>
        </w:rPr>
        <w:t>Assessment Workshops for Student Affairs Leaders</w:t>
      </w:r>
      <w:r w:rsidRPr="00F24154">
        <w:rPr>
          <w:sz w:val="22"/>
          <w:szCs w:val="22"/>
        </w:rPr>
        <w:t>.  Three separate webinars sponsored by Innovative Educators.</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&amp; Jenefsky, C. (2010, November). </w:t>
      </w:r>
      <w:r w:rsidRPr="00F24154">
        <w:rPr>
          <w:i/>
          <w:sz w:val="22"/>
          <w:szCs w:val="22"/>
        </w:rPr>
        <w:t xml:space="preserve">Outcomes-Based Program Review Design Workshop. </w:t>
      </w:r>
      <w:r w:rsidRPr="00F24154">
        <w:rPr>
          <w:sz w:val="22"/>
          <w:szCs w:val="22"/>
        </w:rPr>
        <w:t>Western Association of Schools and Colleges (WASC). San Jose,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October). </w:t>
      </w:r>
      <w:r w:rsidRPr="00F24154">
        <w:rPr>
          <w:bCs/>
          <w:i/>
          <w:sz w:val="22"/>
          <w:szCs w:val="22"/>
        </w:rPr>
        <w:t xml:space="preserve">What do </w:t>
      </w:r>
      <w:proofErr w:type="gramStart"/>
      <w:r w:rsidRPr="00F24154">
        <w:rPr>
          <w:bCs/>
          <w:i/>
          <w:sz w:val="22"/>
          <w:szCs w:val="22"/>
        </w:rPr>
        <w:t>We</w:t>
      </w:r>
      <w:proofErr w:type="gramEnd"/>
      <w:r w:rsidRPr="00F24154">
        <w:rPr>
          <w:bCs/>
          <w:i/>
          <w:sz w:val="22"/>
          <w:szCs w:val="22"/>
        </w:rPr>
        <w:t xml:space="preserve"> know About the Quality of Higher Learning in the United States?  </w:t>
      </w:r>
      <w:r w:rsidRPr="00F24154">
        <w:rPr>
          <w:bCs/>
          <w:sz w:val="22"/>
          <w:szCs w:val="22"/>
        </w:rPr>
        <w:t>EDUCAUSE ELI Webinar.</w:t>
      </w:r>
    </w:p>
    <w:p w:rsidR="0053109D" w:rsidRPr="00F24154" w:rsidRDefault="0053109D" w:rsidP="00681B9E">
      <w:pPr>
        <w:pStyle w:val="APAReference"/>
        <w:tabs>
          <w:tab w:val="left" w:pos="1080"/>
          <w:tab w:val="left" w:pos="1620"/>
        </w:tabs>
        <w:spacing w:line="240" w:lineRule="auto"/>
        <w:ind w:left="1080" w:firstLine="0"/>
        <w:rPr>
          <w:b/>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August). </w:t>
      </w:r>
      <w:r w:rsidRPr="00F24154">
        <w:rPr>
          <w:bCs/>
          <w:i/>
          <w:sz w:val="22"/>
          <w:szCs w:val="22"/>
        </w:rPr>
        <w:t>Creating an Assessment Plan for your Self Study Using Outcomes-based Assessment.</w:t>
      </w:r>
      <w:r w:rsidRPr="00F24154">
        <w:rPr>
          <w:bCs/>
          <w:sz w:val="22"/>
          <w:szCs w:val="22"/>
        </w:rPr>
        <w:t xml:space="preserve"> Concurrent session workshop at the </w:t>
      </w:r>
      <w:r w:rsidRPr="00F24154">
        <w:rPr>
          <w:sz w:val="22"/>
          <w:szCs w:val="22"/>
        </w:rPr>
        <w:t>Western Association of Schools and Coll</w:t>
      </w:r>
      <w:r w:rsidR="0036666C">
        <w:rPr>
          <w:sz w:val="22"/>
          <w:szCs w:val="22"/>
        </w:rPr>
        <w:t xml:space="preserve">eges (WASC) Assessment Leaders </w:t>
      </w:r>
      <w:r w:rsidRPr="00F24154">
        <w:rPr>
          <w:sz w:val="22"/>
          <w:szCs w:val="22"/>
        </w:rPr>
        <w:t>Conference, Oakland,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August). </w:t>
      </w:r>
      <w:r w:rsidRPr="00F24154">
        <w:rPr>
          <w:bCs/>
          <w:i/>
          <w:sz w:val="22"/>
          <w:szCs w:val="22"/>
        </w:rPr>
        <w:t xml:space="preserve">A Values-Based Framework for Decision Making During Difficult Economic Times. </w:t>
      </w:r>
      <w:r w:rsidRPr="00F24154">
        <w:rPr>
          <w:bCs/>
          <w:sz w:val="22"/>
          <w:szCs w:val="22"/>
        </w:rPr>
        <w:t>Webinar for Magna Publications.</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June and July).  </w:t>
      </w:r>
      <w:r w:rsidRPr="00F24154">
        <w:rPr>
          <w:i/>
          <w:sz w:val="22"/>
          <w:szCs w:val="22"/>
        </w:rPr>
        <w:t>Assessment Workshops for Student Affairs Leaders</w:t>
      </w:r>
      <w:r w:rsidRPr="00F24154">
        <w:rPr>
          <w:sz w:val="22"/>
          <w:szCs w:val="22"/>
        </w:rPr>
        <w:t>.  Three separate webinars sponsored by Innovative Educators.</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July). </w:t>
      </w:r>
      <w:r w:rsidRPr="00F24154">
        <w:rPr>
          <w:i/>
          <w:sz w:val="22"/>
          <w:szCs w:val="22"/>
        </w:rPr>
        <w:t xml:space="preserve">Planning Professional Development for Student Affairs Professionals. </w:t>
      </w:r>
      <w:r w:rsidRPr="00F24154">
        <w:rPr>
          <w:bCs/>
          <w:sz w:val="22"/>
          <w:szCs w:val="22"/>
        </w:rPr>
        <w:t>Concurrent session workshop at the National Association of Student Personnel Administrators Small Colleges Conference, Redlands,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June). </w:t>
      </w:r>
      <w:r w:rsidRPr="00F24154">
        <w:rPr>
          <w:bCs/>
          <w:i/>
          <w:sz w:val="22"/>
          <w:szCs w:val="22"/>
        </w:rPr>
        <w:t>A Values-Based Framework for Decision Making During Difficult Economic Times.</w:t>
      </w:r>
      <w:r w:rsidRPr="00F24154">
        <w:rPr>
          <w:bCs/>
          <w:sz w:val="22"/>
          <w:szCs w:val="22"/>
        </w:rPr>
        <w:t xml:space="preserve"> Concurrent session workshop at the National Association of Student Personnel Administrators Assessment Conference, Baltimore, MD.</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June). </w:t>
      </w:r>
      <w:r w:rsidRPr="00F24154">
        <w:rPr>
          <w:i/>
          <w:sz w:val="22"/>
          <w:szCs w:val="22"/>
        </w:rPr>
        <w:t xml:space="preserve">The Role of Learning in Student Affairs Outcomes. </w:t>
      </w:r>
      <w:r w:rsidRPr="00F24154">
        <w:rPr>
          <w:sz w:val="22"/>
          <w:szCs w:val="22"/>
        </w:rPr>
        <w:t>Keynote at the Association of College Personnel Administrators Annual Assessment Conference, Charlotte, NC.</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June). </w:t>
      </w:r>
      <w:r w:rsidRPr="00F24154">
        <w:rPr>
          <w:i/>
          <w:sz w:val="22"/>
          <w:szCs w:val="22"/>
        </w:rPr>
        <w:t>The Role of Collaboration in Assessing Student Learning within Student Affairs.</w:t>
      </w:r>
      <w:r w:rsidRPr="00F24154">
        <w:rPr>
          <w:sz w:val="22"/>
          <w:szCs w:val="22"/>
        </w:rPr>
        <w:t xml:space="preserve"> Concurrent Presentation at the Association of College Personnel Administrators Annual Assessment Conference, Charlotte, NC.</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April).  </w:t>
      </w:r>
      <w:r w:rsidRPr="00F24154">
        <w:rPr>
          <w:i/>
          <w:sz w:val="22"/>
          <w:szCs w:val="22"/>
        </w:rPr>
        <w:t xml:space="preserve">Designing Effective Outcomes-Based Program Review Processes.  </w:t>
      </w:r>
      <w:r w:rsidRPr="00F24154">
        <w:rPr>
          <w:sz w:val="22"/>
          <w:szCs w:val="22"/>
        </w:rPr>
        <w:t>Keynote at the Connecticut State University System Assessment Conference. Hartford, CT.</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April). </w:t>
      </w:r>
      <w:r w:rsidRPr="00F24154">
        <w:rPr>
          <w:i/>
          <w:sz w:val="22"/>
          <w:szCs w:val="22"/>
        </w:rPr>
        <w:t xml:space="preserve">A Values-Based Framework for Decision-Making </w:t>
      </w:r>
      <w:proofErr w:type="gramStart"/>
      <w:r w:rsidRPr="00F24154">
        <w:rPr>
          <w:i/>
          <w:sz w:val="22"/>
          <w:szCs w:val="22"/>
        </w:rPr>
        <w:t>During</w:t>
      </w:r>
      <w:proofErr w:type="gramEnd"/>
      <w:r w:rsidRPr="00F24154">
        <w:rPr>
          <w:i/>
          <w:sz w:val="22"/>
          <w:szCs w:val="22"/>
        </w:rPr>
        <w:t xml:space="preserve"> Difficult Economic Times</w:t>
      </w:r>
      <w:r w:rsidRPr="00F24154">
        <w:rPr>
          <w:sz w:val="22"/>
          <w:szCs w:val="22"/>
        </w:rPr>
        <w:t>. A Pre-conference workshop at the Western Association of Schools and Colleges (WASC) National Conference. Long Beach, CA.</w:t>
      </w:r>
    </w:p>
    <w:p w:rsidR="0053109D" w:rsidRPr="00F24154" w:rsidRDefault="0053109D" w:rsidP="00681B9E">
      <w:pPr>
        <w:pStyle w:val="APAReference"/>
        <w:tabs>
          <w:tab w:val="left" w:pos="1080"/>
          <w:tab w:val="left" w:pos="1620"/>
        </w:tabs>
        <w:spacing w:line="240" w:lineRule="auto"/>
        <w:ind w:left="1080" w:firstLine="0"/>
        <w:rPr>
          <w:b/>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April). </w:t>
      </w:r>
      <w:r w:rsidRPr="00F24154">
        <w:rPr>
          <w:i/>
          <w:sz w:val="22"/>
          <w:szCs w:val="22"/>
        </w:rPr>
        <w:t>Facilitating the Connection of General Learning to the Co-Curricular</w:t>
      </w:r>
      <w:r w:rsidRPr="00F24154">
        <w:rPr>
          <w:sz w:val="22"/>
          <w:szCs w:val="22"/>
        </w:rPr>
        <w:t>. A concurrent session at the</w:t>
      </w:r>
      <w:r w:rsidRPr="00F24154">
        <w:rPr>
          <w:i/>
          <w:sz w:val="22"/>
          <w:szCs w:val="22"/>
        </w:rPr>
        <w:t xml:space="preserve"> </w:t>
      </w:r>
      <w:r w:rsidRPr="00F24154">
        <w:rPr>
          <w:sz w:val="22"/>
          <w:szCs w:val="22"/>
        </w:rPr>
        <w:t>Higher Learning Commission National Conference. Chicago, IL.</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&amp; Todd, D. (2010, March). </w:t>
      </w:r>
      <w:r w:rsidRPr="00F24154">
        <w:rPr>
          <w:i/>
          <w:sz w:val="22"/>
          <w:szCs w:val="22"/>
        </w:rPr>
        <w:t>Invited Feedback Forum on a Shared Set of Professional Competency Areas.</w:t>
      </w:r>
      <w:r w:rsidRPr="00F24154">
        <w:rPr>
          <w:sz w:val="22"/>
          <w:szCs w:val="22"/>
        </w:rPr>
        <w:t xml:space="preserve"> A concurrent session conducted at the American College Personnel Association (ACPA) National Conference, Boston, MA.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Weiner, L., Felix, E., Hickmott, J., Komives, S., Todd, D., &amp; Torres, V. (2010, March). </w:t>
      </w:r>
      <w:r w:rsidRPr="00F24154">
        <w:rPr>
          <w:i/>
          <w:sz w:val="22"/>
          <w:szCs w:val="22"/>
        </w:rPr>
        <w:t>Exploring Learning Outcomes for Professionals in Student Affairs.</w:t>
      </w:r>
      <w:r w:rsidRPr="00F24154">
        <w:rPr>
          <w:sz w:val="22"/>
          <w:szCs w:val="22"/>
        </w:rPr>
        <w:t xml:space="preserve"> A concurrent session conducted at the American College Personnel Association (ACPA) National Conference, Boston, MA.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Adams-Gaston, J., Dobrowski, P., McClellan, D., Priddy, L. E., &amp; Roper, L. (2010, March). </w:t>
      </w:r>
      <w:r w:rsidRPr="00F24154">
        <w:rPr>
          <w:i/>
          <w:sz w:val="22"/>
          <w:szCs w:val="22"/>
        </w:rPr>
        <w:t>Institutional Strategies for Re-Inventing Our Work: Practical Positive Solutions for Managing the Economic Downturn</w:t>
      </w:r>
      <w:r w:rsidRPr="00F24154">
        <w:rPr>
          <w:sz w:val="22"/>
          <w:szCs w:val="22"/>
        </w:rPr>
        <w:t>. Symposium conducted at the National Association of Student Personnel Administrators (NASPA) National Conference, Chicago, IL.</w:t>
      </w: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br/>
        <w:t xml:space="preserve">Bresciani, M. J., Weiner, L., Felix, E., Hickmott, J., Komives, S., Todd, D., &amp; Torres, V. (2010, March). </w:t>
      </w:r>
      <w:r w:rsidRPr="00F24154">
        <w:rPr>
          <w:i/>
          <w:sz w:val="22"/>
          <w:szCs w:val="22"/>
        </w:rPr>
        <w:t>Exploring Learning Outcomes for Professionals in Student Affairs.</w:t>
      </w:r>
      <w:r w:rsidRPr="00F24154">
        <w:rPr>
          <w:sz w:val="22"/>
          <w:szCs w:val="22"/>
        </w:rPr>
        <w:t xml:space="preserve"> A concurrent session conducted at the National Association of Student Personnel Administrators (NASPA) National Conference, Chicago, IL.</w:t>
      </w:r>
      <w:r w:rsidRPr="00F24154">
        <w:rPr>
          <w:sz w:val="22"/>
          <w:szCs w:val="22"/>
        </w:rPr>
        <w:br/>
      </w: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Swen, A., Hickmott, J., &amp; Monzon, R. (2010, March). </w:t>
      </w:r>
      <w:r w:rsidRPr="00F24154">
        <w:rPr>
          <w:i/>
          <w:sz w:val="22"/>
          <w:szCs w:val="22"/>
        </w:rPr>
        <w:t>Expectations of SSAOs and Faculty for Entry-level Professionals.</w:t>
      </w:r>
      <w:r w:rsidRPr="00F24154">
        <w:rPr>
          <w:sz w:val="22"/>
          <w:szCs w:val="22"/>
        </w:rPr>
        <w:t xml:space="preserve"> A concurrent session conducted at the National Association of Student Personnel Administrators (NASPA) National Conference, Chicago, IL.</w:t>
      </w:r>
      <w:r w:rsidRPr="00F24154">
        <w:rPr>
          <w:sz w:val="22"/>
          <w:szCs w:val="22"/>
        </w:rPr>
        <w:br/>
      </w: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Gordon, S., &amp; Todd, D. (2010, March). </w:t>
      </w:r>
      <w:r w:rsidRPr="00F24154">
        <w:rPr>
          <w:i/>
          <w:sz w:val="22"/>
          <w:szCs w:val="22"/>
        </w:rPr>
        <w:t>Invited Feedback Forum on a Shared Set of Professional Competency Areas.</w:t>
      </w:r>
      <w:r w:rsidRPr="00F24154">
        <w:rPr>
          <w:sz w:val="22"/>
          <w:szCs w:val="22"/>
        </w:rPr>
        <w:t xml:space="preserve"> A concurrent session conducted at the National Association of Student Personnel Administrators (NASPA) National Conference, Chicago, IL.</w:t>
      </w:r>
      <w:r w:rsidRPr="00F24154">
        <w:rPr>
          <w:sz w:val="22"/>
          <w:szCs w:val="22"/>
        </w:rPr>
        <w:br/>
      </w: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Ting, S. R., &amp; Forney, D. (2010, March). </w:t>
      </w:r>
      <w:r w:rsidRPr="00F24154">
        <w:rPr>
          <w:i/>
          <w:sz w:val="22"/>
          <w:szCs w:val="22"/>
        </w:rPr>
        <w:t>Senior Faculty Research Forum.</w:t>
      </w:r>
      <w:r w:rsidRPr="00F24154">
        <w:rPr>
          <w:sz w:val="22"/>
          <w:szCs w:val="22"/>
        </w:rPr>
        <w:t xml:space="preserve"> A concurrent session conducted at the National Association of Student Personnel Administrators (NASPA) National Conference, Chicago, IL.</w:t>
      </w:r>
    </w:p>
    <w:p w:rsidR="0053109D" w:rsidRPr="00F24154" w:rsidRDefault="0053109D" w:rsidP="00681B9E">
      <w:pPr>
        <w:pStyle w:val="APAReference"/>
        <w:tabs>
          <w:tab w:val="left" w:pos="1080"/>
          <w:tab w:val="left" w:pos="1620"/>
        </w:tabs>
        <w:spacing w:line="240" w:lineRule="auto"/>
        <w:ind w:left="1080" w:firstLine="0"/>
        <w:rPr>
          <w:b/>
          <w:sz w:val="22"/>
          <w:szCs w:val="22"/>
        </w:rPr>
      </w:pPr>
      <w:r w:rsidRPr="00F24154">
        <w:rPr>
          <w:b/>
          <w:sz w:val="22"/>
          <w:szCs w:val="22"/>
        </w:rPr>
        <w:tab/>
      </w: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&amp; Jenefsky, C. (2010, February). </w:t>
      </w:r>
      <w:r w:rsidRPr="00F24154">
        <w:rPr>
          <w:i/>
          <w:sz w:val="22"/>
          <w:szCs w:val="22"/>
        </w:rPr>
        <w:t xml:space="preserve">Outcomes-Bases Program Review Design Workshop. </w:t>
      </w:r>
      <w:r w:rsidRPr="00F24154">
        <w:rPr>
          <w:sz w:val="22"/>
          <w:szCs w:val="22"/>
        </w:rPr>
        <w:t>Western Association of Schools and Colleges (WASC). Long Beach,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February). </w:t>
      </w:r>
      <w:r w:rsidRPr="00F24154">
        <w:rPr>
          <w:i/>
          <w:sz w:val="22"/>
          <w:szCs w:val="22"/>
        </w:rPr>
        <w:t>Assessing General Education.</w:t>
      </w:r>
      <w:r w:rsidRPr="00F24154">
        <w:rPr>
          <w:sz w:val="22"/>
          <w:szCs w:val="22"/>
        </w:rPr>
        <w:t xml:space="preserve">  Pre-conference workshop conducted at the American Association of Colleges and Universities (AAC&amp;U) General Education Conference, Seattle, WA.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(2010, January). </w:t>
      </w:r>
      <w:r w:rsidRPr="00F24154">
        <w:rPr>
          <w:i/>
          <w:sz w:val="22"/>
          <w:szCs w:val="22"/>
        </w:rPr>
        <w:t>The Future of Assessment in Student Affairs.</w:t>
      </w:r>
      <w:r w:rsidRPr="00F24154">
        <w:rPr>
          <w:sz w:val="22"/>
          <w:szCs w:val="22"/>
        </w:rPr>
        <w:t xml:space="preserve"> On-line Webinar with the Student Affairs Assessment Leaders Group.  Hanover, NH.</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(2009, November). </w:t>
      </w:r>
      <w:r w:rsidRPr="00F24154">
        <w:rPr>
          <w:i/>
          <w:color w:val="333333"/>
          <w:sz w:val="22"/>
          <w:szCs w:val="22"/>
        </w:rPr>
        <w:t>A Values-Based Framework for Decision Making During Difficult Economic Times.</w:t>
      </w:r>
      <w:r w:rsidRPr="00F24154">
        <w:rPr>
          <w:color w:val="333333"/>
          <w:sz w:val="22"/>
          <w:szCs w:val="22"/>
        </w:rPr>
        <w:t xml:space="preserve">  </w:t>
      </w:r>
      <w:r w:rsidRPr="00F24154">
        <w:rPr>
          <w:sz w:val="22"/>
          <w:szCs w:val="22"/>
        </w:rPr>
        <w:t>Keynote at the National Association of Student Personnel Administrators Region IV-West Conference. Santa Fe, NM.</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Bresciani, M.J. (2009, November).</w:t>
      </w:r>
      <w:r w:rsidRPr="00F24154">
        <w:rPr>
          <w:i/>
          <w:sz w:val="22"/>
          <w:szCs w:val="22"/>
        </w:rPr>
        <w:t xml:space="preserve"> </w:t>
      </w:r>
      <w:r w:rsidRPr="00F24154">
        <w:rPr>
          <w:i/>
          <w:color w:val="333333"/>
          <w:sz w:val="22"/>
          <w:szCs w:val="22"/>
        </w:rPr>
        <w:t>Using Assessment Results as a Leader.</w:t>
      </w:r>
      <w:r w:rsidRPr="00F24154">
        <w:rPr>
          <w:color w:val="333333"/>
          <w:sz w:val="22"/>
          <w:szCs w:val="22"/>
        </w:rPr>
        <w:t xml:space="preserve"> </w:t>
      </w:r>
      <w:r w:rsidRPr="00F24154">
        <w:rPr>
          <w:sz w:val="22"/>
          <w:szCs w:val="22"/>
        </w:rPr>
        <w:t>Pre-conference workshop at the National Association of Student Personnel Administrators Region IV-West Conference. Santa Fe, NM.</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(2009, November). </w:t>
      </w:r>
      <w:r w:rsidRPr="00F24154">
        <w:rPr>
          <w:i/>
          <w:sz w:val="22"/>
          <w:szCs w:val="22"/>
        </w:rPr>
        <w:t>The Role of Learning in Student Affairs.</w:t>
      </w:r>
      <w:r w:rsidRPr="00F24154">
        <w:rPr>
          <w:sz w:val="22"/>
          <w:szCs w:val="22"/>
        </w:rPr>
        <w:t xml:space="preserve"> Keynote at the Buffalo State University Student Personnel Administrators Conference. Buffalo, NY.</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lastRenderedPageBreak/>
        <w:t xml:space="preserve">Bresciani, M.J. (2009, July).  </w:t>
      </w:r>
      <w:r w:rsidRPr="00F24154">
        <w:rPr>
          <w:i/>
          <w:sz w:val="22"/>
          <w:szCs w:val="22"/>
        </w:rPr>
        <w:t>Assessing General Education</w:t>
      </w:r>
      <w:r w:rsidRPr="00F24154">
        <w:rPr>
          <w:sz w:val="22"/>
          <w:szCs w:val="22"/>
        </w:rPr>
        <w:t xml:space="preserve">.  </w:t>
      </w:r>
      <w:proofErr w:type="gramStart"/>
      <w:r w:rsidRPr="00F24154">
        <w:rPr>
          <w:sz w:val="22"/>
          <w:szCs w:val="22"/>
        </w:rPr>
        <w:t>Concurrent  session</w:t>
      </w:r>
      <w:proofErr w:type="gramEnd"/>
      <w:r w:rsidRPr="00F24154">
        <w:rPr>
          <w:sz w:val="22"/>
          <w:szCs w:val="22"/>
        </w:rPr>
        <w:t xml:space="preserve"> at the Southern Association of Colleges and Schools. Houston, TX.</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(2009, June). </w:t>
      </w:r>
      <w:r w:rsidRPr="00F24154">
        <w:rPr>
          <w:i/>
          <w:sz w:val="22"/>
          <w:szCs w:val="22"/>
        </w:rPr>
        <w:t xml:space="preserve">The Role of Learning in Student Affairs Outcomes. </w:t>
      </w:r>
      <w:r w:rsidRPr="00F24154">
        <w:rPr>
          <w:sz w:val="22"/>
          <w:szCs w:val="22"/>
        </w:rPr>
        <w:t>Keynote at the Association of College Personnel Administrators Annual Assessment Conference, Austin, TX.</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(2009, June). </w:t>
      </w:r>
      <w:r w:rsidRPr="00F24154">
        <w:rPr>
          <w:i/>
          <w:sz w:val="22"/>
          <w:szCs w:val="22"/>
        </w:rPr>
        <w:t>The Role of Collaboration in Assessing Student Learning within Student Affairs.</w:t>
      </w:r>
      <w:r w:rsidRPr="00F24154">
        <w:rPr>
          <w:sz w:val="22"/>
          <w:szCs w:val="22"/>
        </w:rPr>
        <w:t xml:space="preserve"> Concurrent Presentation at the Association of College Personnel Administrators Annual Assessment Conference, Austin, TX.</w:t>
      </w:r>
    </w:p>
    <w:p w:rsidR="0053109D" w:rsidRPr="00F24154" w:rsidRDefault="0053109D" w:rsidP="00681B9E">
      <w:pPr>
        <w:pStyle w:val="APAReference"/>
        <w:tabs>
          <w:tab w:val="left" w:pos="1080"/>
          <w:tab w:val="left" w:pos="1620"/>
        </w:tabs>
        <w:spacing w:line="240" w:lineRule="auto"/>
        <w:ind w:left="1080" w:firstLine="0"/>
        <w:rPr>
          <w:b/>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(2009, April). </w:t>
      </w:r>
      <w:r w:rsidRPr="00F24154">
        <w:rPr>
          <w:i/>
          <w:sz w:val="22"/>
          <w:szCs w:val="22"/>
        </w:rPr>
        <w:t>That May Have Been what I Said, but What I Meant Was.</w:t>
      </w:r>
      <w:r w:rsidRPr="00F24154">
        <w:rPr>
          <w:sz w:val="22"/>
          <w:szCs w:val="22"/>
        </w:rPr>
        <w:t xml:space="preserve"> Closing plenary keynote presented at the North Carolina State University Assessment Symposium, Raleigh, N.C.</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(2009, April). </w:t>
      </w:r>
      <w:r w:rsidRPr="00F24154">
        <w:rPr>
          <w:i/>
          <w:sz w:val="22"/>
          <w:szCs w:val="22"/>
        </w:rPr>
        <w:t>Addressing anxieties in outcomes-based assessment.</w:t>
      </w:r>
      <w:r w:rsidRPr="00F24154">
        <w:rPr>
          <w:sz w:val="22"/>
          <w:szCs w:val="22"/>
        </w:rPr>
        <w:t xml:space="preserve"> Pre-conference workshop presented at the North Carolina State University Assessment Symposium, Raleigh, N.C.</w:t>
      </w:r>
    </w:p>
    <w:p w:rsidR="0053109D" w:rsidRPr="00F24154" w:rsidRDefault="0053109D" w:rsidP="00681B9E">
      <w:pPr>
        <w:pStyle w:val="APAReference"/>
        <w:tabs>
          <w:tab w:val="left" w:pos="1080"/>
          <w:tab w:val="left" w:pos="1620"/>
        </w:tabs>
        <w:spacing w:line="240" w:lineRule="auto"/>
        <w:ind w:left="1080" w:firstLine="0"/>
        <w:rPr>
          <w:b/>
          <w:sz w:val="22"/>
          <w:szCs w:val="22"/>
        </w:rPr>
      </w:pPr>
      <w:r w:rsidRPr="00F24154">
        <w:rPr>
          <w:b/>
          <w:sz w:val="22"/>
          <w:szCs w:val="22"/>
        </w:rPr>
        <w:tab/>
      </w: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&amp; Jenefsky, C. (2009, April).  </w:t>
      </w:r>
      <w:r w:rsidRPr="00F24154">
        <w:rPr>
          <w:i/>
          <w:sz w:val="22"/>
          <w:szCs w:val="22"/>
        </w:rPr>
        <w:t>Implementing Student Learning-Centered Practices in Outcomes-Based Program Review</w:t>
      </w:r>
      <w:r w:rsidRPr="00F24154">
        <w:rPr>
          <w:sz w:val="22"/>
          <w:szCs w:val="22"/>
        </w:rPr>
        <w:t>. Pre-conference workshop at WASC Annual Meeting. Los Angeles,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Hughes, J., Jenefsky, C., &amp; Bresciani, M.J. (2009, April).  </w:t>
      </w:r>
      <w:r w:rsidRPr="00F24154">
        <w:rPr>
          <w:i/>
          <w:sz w:val="22"/>
          <w:szCs w:val="22"/>
        </w:rPr>
        <w:t>Outcomes-Based Program Review Practices</w:t>
      </w:r>
      <w:r w:rsidRPr="00F24154">
        <w:rPr>
          <w:sz w:val="22"/>
          <w:szCs w:val="22"/>
        </w:rPr>
        <w:t>. Concurrent session at WASC Annual Meeting. Los Angeles, CA.</w:t>
      </w:r>
    </w:p>
    <w:p w:rsidR="0053109D" w:rsidRPr="00F24154" w:rsidRDefault="0053109D" w:rsidP="00681B9E">
      <w:pPr>
        <w:pStyle w:val="APAReference"/>
        <w:tabs>
          <w:tab w:val="left" w:pos="1080"/>
          <w:tab w:val="left" w:pos="1620"/>
        </w:tabs>
        <w:spacing w:line="240" w:lineRule="auto"/>
        <w:ind w:left="1080" w:firstLine="0"/>
        <w:rPr>
          <w:b/>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Moore Gardner, M. &amp; Hickmott, J.A. (2009, March). </w:t>
      </w:r>
      <w:r w:rsidRPr="00F24154">
        <w:rPr>
          <w:i/>
          <w:sz w:val="22"/>
          <w:szCs w:val="22"/>
        </w:rPr>
        <w:t>Strategies for overcoming barriers in outcomes-based assessment.</w:t>
      </w:r>
      <w:r w:rsidRPr="00F24154">
        <w:rPr>
          <w:sz w:val="22"/>
          <w:szCs w:val="22"/>
        </w:rPr>
        <w:t xml:space="preserve"> Pre-conference workshop presented at the American Counseling Personal Association, Washington D.C.</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Moore Gardner, M. &amp; Hickmott, J.A. (2009, March). </w:t>
      </w:r>
      <w:r w:rsidRPr="00F24154">
        <w:rPr>
          <w:i/>
          <w:sz w:val="22"/>
          <w:szCs w:val="22"/>
        </w:rPr>
        <w:t xml:space="preserve">No time? No problem! Know assessment! </w:t>
      </w:r>
      <w:r w:rsidRPr="00F24154">
        <w:rPr>
          <w:sz w:val="22"/>
          <w:szCs w:val="22"/>
        </w:rPr>
        <w:t>Pre-conference workshop presented at the American Counseling Personal Association, Washington D.C.</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(2009, March). </w:t>
      </w:r>
      <w:r w:rsidRPr="00F24154">
        <w:rPr>
          <w:i/>
          <w:sz w:val="22"/>
          <w:szCs w:val="22"/>
        </w:rPr>
        <w:t>Module 3: Developing goals, using tools, and devising implementation strategies.</w:t>
      </w:r>
      <w:r w:rsidRPr="00F24154">
        <w:rPr>
          <w:sz w:val="22"/>
          <w:szCs w:val="22"/>
        </w:rPr>
        <w:t xml:space="preserve"> Association of Institutional Research National Assessment Institute. Annapolis, MD.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Sanlo, R., Gordon, S., &amp; Bresciani, M.J., (2009, March). </w:t>
      </w:r>
      <w:r w:rsidRPr="00F24154">
        <w:rPr>
          <w:bCs/>
          <w:i/>
          <w:sz w:val="22"/>
          <w:szCs w:val="22"/>
        </w:rPr>
        <w:t xml:space="preserve">NASPA's professional development curriculum. </w:t>
      </w:r>
      <w:r w:rsidRPr="00F24154">
        <w:rPr>
          <w:sz w:val="22"/>
          <w:szCs w:val="22"/>
        </w:rPr>
        <w:t>Paper presented at the National Association for Student Personnel Administrators National Conference, Seattle, WA.</w:t>
      </w:r>
    </w:p>
    <w:p w:rsidR="0053109D" w:rsidRPr="00F24154" w:rsidRDefault="0053109D" w:rsidP="00681B9E">
      <w:pPr>
        <w:pStyle w:val="APAReference"/>
        <w:tabs>
          <w:tab w:val="left" w:pos="1080"/>
          <w:tab w:val="left" w:pos="1620"/>
        </w:tabs>
        <w:spacing w:line="240" w:lineRule="auto"/>
        <w:ind w:left="1080" w:firstLine="0"/>
        <w:rPr>
          <w:b/>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lang w:val="it-IT"/>
        </w:rPr>
        <w:t xml:space="preserve">Lovell, C. &amp; Bresciani, M.J., (2009, March). </w:t>
      </w:r>
      <w:r w:rsidRPr="00F24154">
        <w:rPr>
          <w:bCs/>
          <w:i/>
          <w:sz w:val="22"/>
          <w:szCs w:val="22"/>
        </w:rPr>
        <w:t>The importance of assessing graduate programs</w:t>
      </w:r>
      <w:r w:rsidRPr="00F24154">
        <w:rPr>
          <w:i/>
          <w:sz w:val="22"/>
          <w:szCs w:val="22"/>
        </w:rPr>
        <w:t xml:space="preserve">.  </w:t>
      </w:r>
      <w:r w:rsidRPr="00F24154">
        <w:rPr>
          <w:sz w:val="22"/>
          <w:szCs w:val="22"/>
        </w:rPr>
        <w:t>Paper presented at the National Association for Student Personnel Administrators National Conference, Seattle, WA.</w:t>
      </w:r>
    </w:p>
    <w:p w:rsidR="0053109D" w:rsidRPr="00F24154" w:rsidRDefault="0053109D" w:rsidP="00681B9E">
      <w:pPr>
        <w:pStyle w:val="APAReference"/>
        <w:tabs>
          <w:tab w:val="left" w:pos="1080"/>
          <w:tab w:val="left" w:pos="1620"/>
        </w:tabs>
        <w:spacing w:line="240" w:lineRule="auto"/>
        <w:ind w:left="1080" w:firstLine="0"/>
        <w:rPr>
          <w:b/>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Moore Gardner, M. &amp; Hickmott, J.A. (2009, March). </w:t>
      </w:r>
      <w:r w:rsidRPr="00F24154">
        <w:rPr>
          <w:i/>
          <w:sz w:val="22"/>
          <w:szCs w:val="22"/>
        </w:rPr>
        <w:t>Addressing barriers in outcomes-based assessment.</w:t>
      </w:r>
      <w:r w:rsidRPr="00F24154">
        <w:rPr>
          <w:sz w:val="22"/>
          <w:szCs w:val="22"/>
        </w:rPr>
        <w:t xml:space="preserve"> Pre-conference workshop presented at the National Association for Student Personnel Administrators National Conference, Seattle, WA.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Moore Gardner, M. &amp; Hickmott, J.A. (2008, November). </w:t>
      </w:r>
      <w:r w:rsidRPr="00F24154">
        <w:rPr>
          <w:i/>
          <w:sz w:val="22"/>
          <w:szCs w:val="22"/>
        </w:rPr>
        <w:t xml:space="preserve">Barriers to Effective Assessment:  A Case Study Analysis. </w:t>
      </w:r>
      <w:r w:rsidRPr="00F24154">
        <w:rPr>
          <w:sz w:val="22"/>
          <w:szCs w:val="22"/>
        </w:rPr>
        <w:t xml:space="preserve">Paper presented at Association for Study of Higher Education National Conference, Jacksonville, Florida.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(2008, October).  </w:t>
      </w:r>
      <w:r w:rsidRPr="00F24154">
        <w:rPr>
          <w:i/>
          <w:sz w:val="22"/>
          <w:szCs w:val="22"/>
        </w:rPr>
        <w:t>Assessment 101: Building the Framework for Student Affairs Outcomes-Based Assessment Conference.</w:t>
      </w:r>
      <w:r w:rsidRPr="00F24154">
        <w:rPr>
          <w:sz w:val="22"/>
          <w:szCs w:val="22"/>
        </w:rPr>
        <w:t xml:space="preserve">  Facilitation of a Two-day Assessment Workshop for Academic Impressions. Park City, Utah.</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(2008, May).  </w:t>
      </w:r>
      <w:r w:rsidRPr="00F24154">
        <w:rPr>
          <w:i/>
          <w:sz w:val="22"/>
          <w:szCs w:val="22"/>
        </w:rPr>
        <w:t>Are you Using Technology to Assess Learning or Assessing Learning to Improve Technology?</w:t>
      </w:r>
      <w:r w:rsidRPr="00F24154">
        <w:rPr>
          <w:sz w:val="22"/>
          <w:szCs w:val="22"/>
        </w:rPr>
        <w:t xml:space="preserve"> Keynote at the 2008 Southwest Institute for Learning with Technology, Flagstaff, AZ.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lastRenderedPageBreak/>
        <w:t xml:space="preserve">Bresciani, M.J. &amp; Jynefsky, C. (2008, April).  </w:t>
      </w:r>
      <w:r w:rsidRPr="00F24154">
        <w:rPr>
          <w:i/>
          <w:sz w:val="22"/>
          <w:szCs w:val="22"/>
        </w:rPr>
        <w:t>Implementing Student Learning-Centered Practices in Outcomes-Based Program Review</w:t>
      </w:r>
      <w:r w:rsidRPr="00F24154">
        <w:rPr>
          <w:sz w:val="22"/>
          <w:szCs w:val="22"/>
        </w:rPr>
        <w:t>. WASC Annual Meeting. San Diego, CA.</w:t>
      </w: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 </w:t>
      </w: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(2008, April).  </w:t>
      </w:r>
      <w:r w:rsidRPr="00F24154">
        <w:rPr>
          <w:i/>
          <w:sz w:val="22"/>
          <w:szCs w:val="22"/>
        </w:rPr>
        <w:t>Understanding barriers to engagement in outcomes-based assessment of student learning/development.</w:t>
      </w:r>
      <w:r w:rsidRPr="00F24154">
        <w:rPr>
          <w:sz w:val="22"/>
          <w:szCs w:val="22"/>
        </w:rPr>
        <w:t xml:space="preserve"> American Counseling Personnel Association National Convention. Atlanta, GA.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M.J. (2008, April).  </w:t>
      </w:r>
      <w:r w:rsidRPr="00F24154">
        <w:rPr>
          <w:i/>
          <w:sz w:val="22"/>
          <w:szCs w:val="22"/>
        </w:rPr>
        <w:t>Module 3: Developing goals, using tools, and devising implementation strategies</w:t>
      </w:r>
      <w:r w:rsidRPr="00F24154">
        <w:rPr>
          <w:sz w:val="22"/>
          <w:szCs w:val="22"/>
        </w:rPr>
        <w:t xml:space="preserve">. Assessment Institute for Institutional Research Practitioners.  Atlanta, GA.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Hickmott, J. &amp; Bresciani, M.J. (2008, March). </w:t>
      </w:r>
      <w:r w:rsidRPr="00F24154">
        <w:rPr>
          <w:i/>
          <w:sz w:val="22"/>
          <w:szCs w:val="22"/>
        </w:rPr>
        <w:t>Examining learning outcomes in student personnel master’s programs</w:t>
      </w:r>
      <w:r w:rsidRPr="00F24154">
        <w:rPr>
          <w:sz w:val="22"/>
          <w:szCs w:val="22"/>
        </w:rPr>
        <w:t>. National Association of Student Personnel Administrators National Conference. Boston, MA.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Bresciani, M.J. (2008, February).</w:t>
      </w:r>
      <w:r w:rsidRPr="00F24154">
        <w:rPr>
          <w:i/>
          <w:sz w:val="22"/>
          <w:szCs w:val="22"/>
        </w:rPr>
        <w:t xml:space="preserve"> Refining outcomes-based assessment evaluation methods and criteria for student affairs/services: Connecting results to performance indicators.  </w:t>
      </w:r>
      <w:r w:rsidRPr="00F24154">
        <w:rPr>
          <w:sz w:val="22"/>
          <w:szCs w:val="22"/>
        </w:rPr>
        <w:t>Academic Impressions Workshop. San Diego, CA.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(2007, December).  </w:t>
      </w:r>
      <w:r w:rsidRPr="00F24154">
        <w:rPr>
          <w:i/>
          <w:sz w:val="22"/>
          <w:szCs w:val="22"/>
        </w:rPr>
        <w:t>Uncovering General Learning Presenting Findings of General Education within a Bottom-line Business World.</w:t>
      </w:r>
      <w:r w:rsidRPr="00F24154">
        <w:rPr>
          <w:sz w:val="22"/>
          <w:szCs w:val="22"/>
        </w:rPr>
        <w:t xml:space="preserve">  Middle States Commission on Higher Education Annual Conference, Philadelphia, PA.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(2007, October).  </w:t>
      </w:r>
      <w:r w:rsidRPr="00F24154">
        <w:rPr>
          <w:i/>
          <w:sz w:val="22"/>
          <w:szCs w:val="22"/>
        </w:rPr>
        <w:t xml:space="preserve">Implementing Effective, Efficient, and Enduring Outcomes-based Assessment Program Review. </w:t>
      </w:r>
      <w:r w:rsidRPr="00F24154">
        <w:rPr>
          <w:sz w:val="22"/>
          <w:szCs w:val="22"/>
        </w:rPr>
        <w:t xml:space="preserve"> Educause National Conference, Seattle, WA.</w:t>
      </w:r>
      <w:r w:rsidRPr="00F24154">
        <w:rPr>
          <w:i/>
          <w:sz w:val="22"/>
          <w:szCs w:val="22"/>
        </w:rPr>
        <w:t xml:space="preserve">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(2007, April).  </w:t>
      </w:r>
      <w:r w:rsidRPr="00F24154">
        <w:rPr>
          <w:i/>
          <w:sz w:val="22"/>
          <w:szCs w:val="22"/>
        </w:rPr>
        <w:t>Implementing Good Practices in Program Review.</w:t>
      </w:r>
      <w:r w:rsidRPr="00F24154">
        <w:rPr>
          <w:sz w:val="22"/>
          <w:szCs w:val="22"/>
        </w:rPr>
        <w:t xml:space="preserve"> Paper presented at the American Culinary Federation, Nashville, TN.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M.J. (2007, April).  </w:t>
      </w:r>
      <w:r w:rsidRPr="00F24154">
        <w:rPr>
          <w:i/>
          <w:sz w:val="22"/>
          <w:szCs w:val="22"/>
        </w:rPr>
        <w:t xml:space="preserve">Identifying Good Practice Strategies for Assessing Student Learning in General Education. </w:t>
      </w:r>
      <w:r w:rsidRPr="00F24154">
        <w:rPr>
          <w:sz w:val="22"/>
          <w:szCs w:val="22"/>
        </w:rPr>
        <w:t xml:space="preserve"> Paper presented at the American Educational Research Association National Conference, Chicago, IL.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(2007, April) </w:t>
      </w:r>
      <w:r w:rsidRPr="00F24154">
        <w:rPr>
          <w:i/>
          <w:sz w:val="22"/>
          <w:szCs w:val="22"/>
        </w:rPr>
        <w:t xml:space="preserve">Exploring Good Practices in Outcomes-Based Assessment Evaluation. </w:t>
      </w:r>
      <w:r w:rsidRPr="00F24154">
        <w:rPr>
          <w:sz w:val="22"/>
          <w:szCs w:val="22"/>
        </w:rPr>
        <w:t xml:space="preserve">Paper presented at the National Association for Student Personnel Administrators National Conference, Orlando, FL.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(2006, November).  </w:t>
      </w:r>
      <w:r w:rsidRPr="00F24154">
        <w:rPr>
          <w:i/>
          <w:sz w:val="22"/>
          <w:szCs w:val="22"/>
        </w:rPr>
        <w:t xml:space="preserve">Exploring Good Practices in Outcomes-Based Assessment Program Review. </w:t>
      </w:r>
      <w:r w:rsidRPr="00F24154">
        <w:rPr>
          <w:sz w:val="22"/>
          <w:szCs w:val="22"/>
        </w:rPr>
        <w:t xml:space="preserve">Paper presented at Association for Study of Higher Education National Conference, Anaheim, CA.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(2006, October).  </w:t>
      </w:r>
      <w:r w:rsidRPr="00F24154">
        <w:rPr>
          <w:i/>
          <w:sz w:val="22"/>
          <w:szCs w:val="22"/>
        </w:rPr>
        <w:t xml:space="preserve">Strengthening Student Success: Evaluating Student Learning in Student Services. </w:t>
      </w:r>
      <w:r w:rsidRPr="00F24154">
        <w:rPr>
          <w:sz w:val="22"/>
          <w:szCs w:val="22"/>
        </w:rPr>
        <w:t xml:space="preserve">Symposium conducted at the Research and Planning Group for California Community Colleges’ National Student Success Conference, San Diego, CA.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Dale, P., &amp; Jones, K. (2006, October).  </w:t>
      </w:r>
      <w:r w:rsidRPr="00F24154">
        <w:rPr>
          <w:i/>
          <w:sz w:val="22"/>
          <w:szCs w:val="22"/>
        </w:rPr>
        <w:t xml:space="preserve">Examining </w:t>
      </w:r>
      <w:proofErr w:type="gramStart"/>
      <w:r w:rsidRPr="00F24154">
        <w:rPr>
          <w:i/>
          <w:sz w:val="22"/>
          <w:szCs w:val="22"/>
        </w:rPr>
        <w:t>Means</w:t>
      </w:r>
      <w:proofErr w:type="gramEnd"/>
      <w:r w:rsidRPr="00F24154">
        <w:rPr>
          <w:i/>
          <w:sz w:val="22"/>
          <w:szCs w:val="22"/>
        </w:rPr>
        <w:t xml:space="preserve"> to evaluate Student Learning within Student Services. </w:t>
      </w:r>
      <w:r w:rsidRPr="00F24154">
        <w:rPr>
          <w:sz w:val="22"/>
          <w:szCs w:val="22"/>
        </w:rPr>
        <w:t xml:space="preserve">Symposium conducted at the Research and Planning Group for California Community Colleges’ National Student Success Conference, San Diego, CA.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(2006, October).  </w:t>
      </w:r>
      <w:r w:rsidRPr="00F24154">
        <w:rPr>
          <w:i/>
          <w:sz w:val="22"/>
          <w:szCs w:val="22"/>
        </w:rPr>
        <w:t xml:space="preserve">Research in Evaluating Student Learning in Student Services. </w:t>
      </w:r>
      <w:r w:rsidRPr="00F24154">
        <w:rPr>
          <w:sz w:val="22"/>
          <w:szCs w:val="22"/>
        </w:rPr>
        <w:t xml:space="preserve">Symposium conducted at the Research and Planning Group for California Community Colleges’ National Student Success Conference, San Diego, CA.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(2006, April).  </w:t>
      </w:r>
      <w:r w:rsidRPr="00F24154">
        <w:rPr>
          <w:i/>
          <w:sz w:val="22"/>
          <w:szCs w:val="22"/>
        </w:rPr>
        <w:t xml:space="preserve">Strategies for Overcoming Barriers to Implementing Outcomes-Based Assessment.  </w:t>
      </w:r>
      <w:r w:rsidRPr="00F24154">
        <w:rPr>
          <w:sz w:val="22"/>
          <w:szCs w:val="22"/>
        </w:rPr>
        <w:t xml:space="preserve">Symposium conducted at the Association for Institutional Research National Conference, Chicago, IL.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(2006, April).  </w:t>
      </w:r>
      <w:r w:rsidRPr="00F24154">
        <w:rPr>
          <w:i/>
          <w:sz w:val="22"/>
          <w:szCs w:val="22"/>
        </w:rPr>
        <w:t xml:space="preserve">Assessing Student Learning and Development.  </w:t>
      </w:r>
      <w:r w:rsidRPr="00F24154">
        <w:rPr>
          <w:sz w:val="22"/>
          <w:szCs w:val="22"/>
        </w:rPr>
        <w:t xml:space="preserve">Symposium conducted at the Association for Institutional Research National Conference. Chicago, IL.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Flateby, T., &amp; DuPont, A. (2006, March).  </w:t>
      </w:r>
      <w:r w:rsidRPr="00F24154">
        <w:rPr>
          <w:i/>
          <w:sz w:val="22"/>
          <w:szCs w:val="22"/>
        </w:rPr>
        <w:t xml:space="preserve">General Education Assessment Practices that Lead to Authentic Improvement.  </w:t>
      </w:r>
      <w:r w:rsidRPr="00F24154">
        <w:rPr>
          <w:sz w:val="22"/>
          <w:szCs w:val="22"/>
        </w:rPr>
        <w:t xml:space="preserve">Symposium conducted at the American Association of Colleges and Universities General Education Assessment Conference, Phoenix, AZ.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Fuller, M., &amp; Slack, D. (2006, March).  </w:t>
      </w:r>
      <w:r w:rsidRPr="00F24154">
        <w:rPr>
          <w:i/>
          <w:sz w:val="22"/>
          <w:szCs w:val="22"/>
        </w:rPr>
        <w:t xml:space="preserve">Assessing What Your Faculty Value in General Education in Light of Competing State Board.  </w:t>
      </w:r>
      <w:r w:rsidRPr="00F24154">
        <w:rPr>
          <w:sz w:val="22"/>
          <w:szCs w:val="22"/>
        </w:rPr>
        <w:t>Symposium conducted at the American Association of Colleges and Universities General Education Assessment Conference, Phoenix, AZ.</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Jenefsky, C., &amp; Wolff, R. (2006, January).  </w:t>
      </w:r>
      <w:r w:rsidRPr="00F24154">
        <w:rPr>
          <w:i/>
          <w:sz w:val="22"/>
          <w:szCs w:val="22"/>
        </w:rPr>
        <w:t xml:space="preserve">Rewarding Enhancements in Student Learning.  </w:t>
      </w:r>
      <w:r w:rsidRPr="00F24154">
        <w:rPr>
          <w:sz w:val="22"/>
          <w:szCs w:val="22"/>
        </w:rPr>
        <w:t>Symposium conducted at the American Association of Colleges and Universities National Conference, Washington D.C. January 2006.</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Flateby, T., &amp; DuPont, A. (2005, December).  </w:t>
      </w:r>
      <w:r w:rsidRPr="00F24154">
        <w:rPr>
          <w:i/>
          <w:sz w:val="22"/>
          <w:szCs w:val="22"/>
        </w:rPr>
        <w:t>Strengthening General Education: Assessment Practices that Lead to Real Improvement</w:t>
      </w:r>
      <w:r w:rsidRPr="00F24154">
        <w:rPr>
          <w:sz w:val="22"/>
          <w:szCs w:val="22"/>
        </w:rPr>
        <w:t xml:space="preserve">.  Symposium conducted at the Southern Association of Colleges and Schools National Meeting, Atlanta, GA.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Fackler, J., &amp; Fuller, M. (2005, December).  </w:t>
      </w:r>
      <w:r w:rsidRPr="00F24154">
        <w:rPr>
          <w:i/>
          <w:sz w:val="22"/>
          <w:szCs w:val="22"/>
        </w:rPr>
        <w:t xml:space="preserve">Our First Steps </w:t>
      </w:r>
      <w:proofErr w:type="gramStart"/>
      <w:r w:rsidRPr="00F24154">
        <w:rPr>
          <w:i/>
          <w:sz w:val="22"/>
          <w:szCs w:val="22"/>
        </w:rPr>
        <w:t>Toward</w:t>
      </w:r>
      <w:proofErr w:type="gramEnd"/>
      <w:r w:rsidRPr="00F24154">
        <w:rPr>
          <w:i/>
          <w:sz w:val="22"/>
          <w:szCs w:val="22"/>
        </w:rPr>
        <w:t xml:space="preserve"> Evidence-Based Decision.  </w:t>
      </w:r>
      <w:r w:rsidRPr="00F24154">
        <w:rPr>
          <w:sz w:val="22"/>
          <w:szCs w:val="22"/>
        </w:rPr>
        <w:t xml:space="preserve">Symposium conducted at the Southern Association of Colleges and Schools National Meeting, Atlanta, GA.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Fuller, M., &amp; Slack, D. (2005, December).  </w:t>
      </w:r>
      <w:r w:rsidRPr="00F24154">
        <w:rPr>
          <w:i/>
          <w:sz w:val="22"/>
          <w:szCs w:val="22"/>
        </w:rPr>
        <w:t>A Process for Assessing What Your Faculty Value in General Education</w:t>
      </w:r>
      <w:r w:rsidRPr="00F24154">
        <w:rPr>
          <w:sz w:val="22"/>
          <w:szCs w:val="22"/>
        </w:rPr>
        <w:t xml:space="preserve">. Symposium conducted at the Southern Association of Colleges and Schools National Meeting, Atlanta, GA.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Fuller, M. (2005, December).  </w:t>
      </w:r>
      <w:r w:rsidRPr="00F24154">
        <w:rPr>
          <w:i/>
          <w:sz w:val="22"/>
          <w:szCs w:val="22"/>
        </w:rPr>
        <w:t xml:space="preserve">Assessment Barriers: Understanding Them, Overcoming Them, and Strategies for Sharing Assessment Success.  </w:t>
      </w:r>
      <w:r w:rsidRPr="00F24154">
        <w:rPr>
          <w:sz w:val="22"/>
          <w:szCs w:val="22"/>
        </w:rPr>
        <w:t xml:space="preserve">Presentation conducted at the Southern Association of Colleges and Schools National Meeting, Atlanta, GA.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Dannels, D., &amp; Darling, A. (2005, November).  </w:t>
      </w:r>
      <w:r w:rsidRPr="00F24154">
        <w:rPr>
          <w:i/>
          <w:sz w:val="22"/>
          <w:szCs w:val="22"/>
        </w:rPr>
        <w:t xml:space="preserve">Assessing Communication Competence in the Engineering Context.  </w:t>
      </w:r>
      <w:r w:rsidRPr="00F24154">
        <w:rPr>
          <w:sz w:val="22"/>
          <w:szCs w:val="22"/>
        </w:rPr>
        <w:t xml:space="preserve">Symposium conducted at the National Communication Association, Boston, MA.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&amp; Fuller, M.  (2005, October). </w:t>
      </w:r>
      <w:r w:rsidRPr="00F24154">
        <w:rPr>
          <w:i/>
          <w:sz w:val="22"/>
          <w:szCs w:val="22"/>
        </w:rPr>
        <w:t>Refuting Myths about Assessment: Helping Faculty, Staff, and Students Understand Assessment’s Benefits and Challenges</w:t>
      </w:r>
      <w:r w:rsidRPr="00F24154">
        <w:rPr>
          <w:sz w:val="22"/>
          <w:szCs w:val="22"/>
        </w:rPr>
        <w:t xml:space="preserve">.  Symposium conducted at the Indiana University Purdue University - Indianapolis Assessment Institute, Indianapolis, IN.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&amp; Fuller, M. (2005, May).  </w:t>
      </w:r>
      <w:r w:rsidRPr="00F24154">
        <w:rPr>
          <w:i/>
          <w:sz w:val="22"/>
          <w:szCs w:val="22"/>
        </w:rPr>
        <w:t>Assessment Anxieties:  Understanding them, Overcoming them, and Strategies for Sharing Assessment Success</w:t>
      </w:r>
      <w:r w:rsidRPr="00F24154">
        <w:rPr>
          <w:sz w:val="22"/>
          <w:szCs w:val="22"/>
        </w:rPr>
        <w:t xml:space="preserve">.  Symposium conducted at the Association of Institutional Research, San Diego, CA.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&amp; Fuller, M.  (2005, May).  </w:t>
      </w:r>
      <w:r w:rsidRPr="00F24154">
        <w:rPr>
          <w:i/>
          <w:sz w:val="22"/>
          <w:szCs w:val="22"/>
        </w:rPr>
        <w:t>Sharing the Mission: Coordinating the Creation of a Common Language and Shared Conceptual Framework When Nobody Seems to Agree on Anything</w:t>
      </w:r>
      <w:r w:rsidRPr="00F24154">
        <w:rPr>
          <w:sz w:val="22"/>
          <w:szCs w:val="22"/>
        </w:rPr>
        <w:t xml:space="preserve">.  Symposium conducted at the Association of Institutional Research. San Diego, CA.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&amp; Fuller, M. (2005, May).  </w:t>
      </w:r>
      <w:r w:rsidRPr="00F24154">
        <w:rPr>
          <w:i/>
          <w:sz w:val="22"/>
          <w:szCs w:val="22"/>
        </w:rPr>
        <w:t>When Agendas Collide: A Process for Assessing What your Faculty Value in General Education in Light of Competing State Board and Accrediting Agency Values</w:t>
      </w:r>
      <w:r w:rsidRPr="00F24154">
        <w:rPr>
          <w:sz w:val="22"/>
          <w:szCs w:val="22"/>
        </w:rPr>
        <w:t xml:space="preserve">.  Symposium conducted at the Association of Institutional Research. San Diego, CA.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&amp; DuPont, A. (2006, January).  </w:t>
      </w:r>
      <w:r w:rsidRPr="00F24154">
        <w:rPr>
          <w:i/>
          <w:sz w:val="22"/>
          <w:szCs w:val="22"/>
        </w:rPr>
        <w:t xml:space="preserve">A Meaningful and Coherent General Education. Concurrent.  </w:t>
      </w:r>
      <w:r w:rsidRPr="00F24154">
        <w:rPr>
          <w:sz w:val="22"/>
          <w:szCs w:val="22"/>
        </w:rPr>
        <w:t>Symposium conducted at the American Association of Universities and Colleges General Education Conference, Atlanta, GA.</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Goode-Vick, C., &amp; Rust, J.  (2004, December).  </w:t>
      </w:r>
      <w:r w:rsidRPr="00F24154">
        <w:rPr>
          <w:i/>
          <w:sz w:val="22"/>
          <w:szCs w:val="22"/>
        </w:rPr>
        <w:t xml:space="preserve">Engaging in Genuine Assessment: A Balancing Act </w:t>
      </w:r>
      <w:proofErr w:type="gramStart"/>
      <w:r w:rsidRPr="00F24154">
        <w:rPr>
          <w:i/>
          <w:sz w:val="22"/>
          <w:szCs w:val="22"/>
        </w:rPr>
        <w:t>Between</w:t>
      </w:r>
      <w:proofErr w:type="gramEnd"/>
      <w:r w:rsidRPr="00F24154">
        <w:rPr>
          <w:i/>
          <w:sz w:val="22"/>
          <w:szCs w:val="22"/>
        </w:rPr>
        <w:t xml:space="preserve"> Administrators and Faculty</w:t>
      </w:r>
      <w:r w:rsidRPr="00F24154">
        <w:rPr>
          <w:sz w:val="22"/>
          <w:szCs w:val="22"/>
        </w:rPr>
        <w:t>.  Pre-conference workshop conducted at the Southern Association for Colleges and Schools National Conference (SACS), Atlanta, GA.</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lastRenderedPageBreak/>
        <w:t xml:space="preserve">Bresciani, M. J., DuPont, A., Hawkins-Morton, J., &amp; Carter, M. (2004, December).  </w:t>
      </w:r>
      <w:r w:rsidRPr="00F24154">
        <w:rPr>
          <w:i/>
          <w:sz w:val="22"/>
          <w:szCs w:val="22"/>
        </w:rPr>
        <w:t>Faculty Based Assessment of General Education at Two Research Extensive Universities</w:t>
      </w:r>
      <w:r w:rsidRPr="00F24154">
        <w:rPr>
          <w:sz w:val="22"/>
          <w:szCs w:val="22"/>
        </w:rPr>
        <w:t xml:space="preserve"> Pre-Conference Workshop conducted at the Southern Association for Colleges and Schools National Conference (SACS), Atlanta, GA.</w:t>
      </w:r>
    </w:p>
    <w:p w:rsidR="0053109D" w:rsidRPr="00F24154" w:rsidRDefault="0053109D" w:rsidP="00681B9E">
      <w:pPr>
        <w:pStyle w:val="APAReference"/>
        <w:tabs>
          <w:tab w:val="left" w:pos="1080"/>
          <w:tab w:val="left" w:pos="1620"/>
        </w:tabs>
        <w:spacing w:line="240" w:lineRule="auto"/>
        <w:ind w:left="1080" w:firstLine="0"/>
        <w:rPr>
          <w:sz w:val="22"/>
          <w:szCs w:val="22"/>
          <w:u w:val="single"/>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Dannels, D., Anson, C., &amp; Darling, A. (2004, November).  </w:t>
      </w:r>
      <w:r w:rsidRPr="00F24154">
        <w:rPr>
          <w:i/>
          <w:sz w:val="22"/>
          <w:szCs w:val="22"/>
        </w:rPr>
        <w:t xml:space="preserve">Assessing Writing and Speaking Across the Curriculum.  </w:t>
      </w:r>
      <w:r w:rsidRPr="00F24154">
        <w:rPr>
          <w:sz w:val="22"/>
          <w:szCs w:val="22"/>
        </w:rPr>
        <w:t xml:space="preserve">Symposium conducted at the National Communication Association, Chicago, IL. </w:t>
      </w:r>
    </w:p>
    <w:p w:rsidR="0053109D" w:rsidRPr="00F24154" w:rsidRDefault="0053109D" w:rsidP="00681B9E">
      <w:pPr>
        <w:pStyle w:val="APAReference"/>
        <w:tabs>
          <w:tab w:val="left" w:pos="1080"/>
          <w:tab w:val="left" w:pos="1620"/>
        </w:tabs>
        <w:spacing w:line="240" w:lineRule="auto"/>
        <w:ind w:left="1080" w:firstLine="0"/>
        <w:rPr>
          <w:sz w:val="22"/>
          <w:szCs w:val="22"/>
          <w:u w:val="single"/>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&amp; Oakleaf, M. (2004, November).  </w:t>
      </w:r>
      <w:r w:rsidRPr="00F24154">
        <w:rPr>
          <w:i/>
          <w:sz w:val="22"/>
          <w:szCs w:val="22"/>
        </w:rPr>
        <w:t>Assessing Information Literacy: How University Libraries Can Contribute to the Measurement of Student Skills</w:t>
      </w:r>
      <w:r w:rsidRPr="00F24154">
        <w:rPr>
          <w:sz w:val="22"/>
          <w:szCs w:val="22"/>
        </w:rPr>
        <w:t xml:space="preserve">.  Symposium conducted at the Indiana University Purdue University - Indianapolis Assessment Institute, Indianapolis, IN.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&amp; Oakleaf, M. (2004, November).  </w:t>
      </w:r>
      <w:proofErr w:type="gramStart"/>
      <w:r w:rsidRPr="00F24154">
        <w:rPr>
          <w:i/>
          <w:sz w:val="22"/>
          <w:szCs w:val="22"/>
        </w:rPr>
        <w:t>Evaluating  Information</w:t>
      </w:r>
      <w:proofErr w:type="gramEnd"/>
      <w:r w:rsidRPr="00F24154">
        <w:rPr>
          <w:i/>
          <w:sz w:val="22"/>
          <w:szCs w:val="22"/>
        </w:rPr>
        <w:t xml:space="preserve"> Literacy: A Study of One Institution. </w:t>
      </w:r>
      <w:r w:rsidRPr="00F24154">
        <w:rPr>
          <w:sz w:val="22"/>
          <w:szCs w:val="22"/>
        </w:rPr>
        <w:t xml:space="preserve">Poster Presentation at the Association for the Study of Higher Education (ASHE) National Conference, Kansas City, MO.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Carter, M., Hawkins Morton, J., &amp; Ambrose, J. (2004, June).  </w:t>
      </w:r>
      <w:r w:rsidRPr="00F24154">
        <w:rPr>
          <w:i/>
          <w:sz w:val="22"/>
          <w:szCs w:val="22"/>
        </w:rPr>
        <w:t xml:space="preserve">Faculty Based Assessment of General Education </w:t>
      </w:r>
      <w:proofErr w:type="gramStart"/>
      <w:r w:rsidRPr="00F24154">
        <w:rPr>
          <w:i/>
          <w:sz w:val="22"/>
          <w:szCs w:val="22"/>
        </w:rPr>
        <w:t>At</w:t>
      </w:r>
      <w:proofErr w:type="gramEnd"/>
      <w:r w:rsidRPr="00F24154">
        <w:rPr>
          <w:i/>
          <w:sz w:val="22"/>
          <w:szCs w:val="22"/>
        </w:rPr>
        <w:t xml:space="preserve"> a Research Extensive University</w:t>
      </w:r>
      <w:r w:rsidRPr="00F24154">
        <w:rPr>
          <w:sz w:val="22"/>
          <w:szCs w:val="22"/>
        </w:rPr>
        <w:t xml:space="preserve">. Symposium conducted at the American Association of Higher </w:t>
      </w:r>
      <w:proofErr w:type="gramStart"/>
      <w:r w:rsidRPr="00F24154">
        <w:rPr>
          <w:sz w:val="22"/>
          <w:szCs w:val="22"/>
        </w:rPr>
        <w:t>Education  (</w:t>
      </w:r>
      <w:proofErr w:type="gramEnd"/>
      <w:r w:rsidRPr="00F24154">
        <w:rPr>
          <w:sz w:val="22"/>
          <w:szCs w:val="22"/>
        </w:rPr>
        <w:t xml:space="preserve">AAHE) Assessment Conference, Denver, CO.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(2004, March).  </w:t>
      </w:r>
      <w:r w:rsidRPr="00F24154">
        <w:rPr>
          <w:i/>
          <w:sz w:val="22"/>
          <w:szCs w:val="22"/>
        </w:rPr>
        <w:t xml:space="preserve">Electronic Tools to Assist with the Management of the Assessment Process.  </w:t>
      </w:r>
      <w:r w:rsidRPr="00F24154">
        <w:rPr>
          <w:sz w:val="22"/>
          <w:szCs w:val="22"/>
        </w:rPr>
        <w:t xml:space="preserve">Symposium conducted at the National Association of Student Personnel Administrators National Conference, Denver, CO.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Mallory, S., Roberts, D., Osters, S., &amp; Romano, R. (2004, March). </w:t>
      </w:r>
      <w:r w:rsidRPr="00F24154">
        <w:rPr>
          <w:i/>
          <w:sz w:val="22"/>
          <w:szCs w:val="22"/>
        </w:rPr>
        <w:t xml:space="preserve">From the Group </w:t>
      </w:r>
      <w:proofErr w:type="gramStart"/>
      <w:r w:rsidRPr="00F24154">
        <w:rPr>
          <w:i/>
          <w:sz w:val="22"/>
          <w:szCs w:val="22"/>
        </w:rPr>
        <w:t>Up</w:t>
      </w:r>
      <w:proofErr w:type="gramEnd"/>
      <w:r w:rsidRPr="00F24154">
        <w:rPr>
          <w:i/>
          <w:sz w:val="22"/>
          <w:szCs w:val="22"/>
        </w:rPr>
        <w:t>: Building an Assessment Program in Student Affairs</w:t>
      </w:r>
      <w:r w:rsidRPr="00F24154">
        <w:rPr>
          <w:sz w:val="22"/>
          <w:szCs w:val="22"/>
        </w:rPr>
        <w:t xml:space="preserve">.  Symposium conducted at the National Association of Student Personnel Administrators National Conference, Denver, CO.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rFonts w:eastAsia="Arial Unicode MS"/>
          <w:vanish/>
          <w:sz w:val="22"/>
          <w:szCs w:val="22"/>
        </w:rPr>
      </w:pPr>
      <w:r w:rsidRPr="00F24154">
        <w:rPr>
          <w:sz w:val="22"/>
          <w:szCs w:val="22"/>
        </w:rPr>
        <w:t xml:space="preserve">Bresciani, M. J., &amp; Allen, J. (2003, December).  </w:t>
      </w:r>
      <w:r w:rsidRPr="00F24154">
        <w:rPr>
          <w:i/>
          <w:sz w:val="22"/>
          <w:szCs w:val="22"/>
        </w:rPr>
        <w:t>Demonstrating Faculty Leadership in Assessment-Based Program Review</w:t>
      </w:r>
      <w:r w:rsidRPr="00F24154">
        <w:rPr>
          <w:sz w:val="22"/>
          <w:szCs w:val="22"/>
        </w:rPr>
        <w:t xml:space="preserve">.   Symposium conducted at the Southern Association for Colleges and Schools National Conference (SACS), Nashville, TN, </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Jaeger, A., &amp; Sabourin Ward, C.  (2003, November).  </w:t>
      </w:r>
      <w:r w:rsidRPr="00F24154">
        <w:rPr>
          <w:i/>
          <w:sz w:val="22"/>
          <w:szCs w:val="22"/>
        </w:rPr>
        <w:t xml:space="preserve">Predicting Persistence and Academic Performance of First Year Students: An Assessment of Emotional Intelligence and Non-Cognitive Variables.  </w:t>
      </w:r>
      <w:r w:rsidRPr="00F24154">
        <w:rPr>
          <w:sz w:val="22"/>
          <w:szCs w:val="22"/>
        </w:rPr>
        <w:t xml:space="preserve">Poster presentation </w:t>
      </w:r>
      <w:proofErr w:type="gramStart"/>
      <w:r w:rsidRPr="00F24154">
        <w:rPr>
          <w:sz w:val="22"/>
          <w:szCs w:val="22"/>
        </w:rPr>
        <w:t>conducted  at</w:t>
      </w:r>
      <w:proofErr w:type="gramEnd"/>
      <w:r w:rsidRPr="00F24154">
        <w:rPr>
          <w:sz w:val="22"/>
          <w:szCs w:val="22"/>
        </w:rPr>
        <w:t xml:space="preserve"> the Association for the Study of Higher Education (ASHE) National Conference,. Portland, OR.</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Sabourin Ward, C., &amp; Doxey, T. M. (2003, November).  </w:t>
      </w:r>
      <w:r w:rsidRPr="00F24154">
        <w:rPr>
          <w:i/>
          <w:sz w:val="22"/>
          <w:szCs w:val="22"/>
        </w:rPr>
        <w:t xml:space="preserve">Voices of the Community: The Assessment of Campus Climate for Diversity </w:t>
      </w:r>
      <w:proofErr w:type="gramStart"/>
      <w:r w:rsidRPr="00F24154">
        <w:rPr>
          <w:i/>
          <w:sz w:val="22"/>
          <w:szCs w:val="22"/>
        </w:rPr>
        <w:t>Through</w:t>
      </w:r>
      <w:proofErr w:type="gramEnd"/>
      <w:r w:rsidRPr="00F24154">
        <w:rPr>
          <w:i/>
          <w:sz w:val="22"/>
          <w:szCs w:val="22"/>
        </w:rPr>
        <w:t xml:space="preserve"> Focus Groups with Students and Interviews with Faculty.  </w:t>
      </w:r>
      <w:r w:rsidRPr="00F24154">
        <w:rPr>
          <w:sz w:val="22"/>
          <w:szCs w:val="22"/>
        </w:rPr>
        <w:t>Symposium conducted at the Association for the Study of Higher Education (ASHE) National Conference, Portland, OR.</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rFonts w:eastAsia="Arial Unicode MS"/>
          <w:vanish/>
          <w:color w:val="080808"/>
          <w:sz w:val="22"/>
          <w:szCs w:val="22"/>
        </w:rPr>
      </w:pPr>
      <w:r w:rsidRPr="00F24154">
        <w:rPr>
          <w:sz w:val="22"/>
          <w:szCs w:val="22"/>
        </w:rPr>
        <w:t xml:space="preserve">Bresciani, M. J., Anderson, J. A., Banta, T. W., Bowman, K. M., Ewell, P., &amp; Kuh, G.  (2003, November).  </w:t>
      </w:r>
      <w:r w:rsidRPr="00F24154">
        <w:rPr>
          <w:i/>
          <w:sz w:val="22"/>
          <w:szCs w:val="22"/>
        </w:rPr>
        <w:t>In Search of the Best Processes for Identifying Quality Education</w:t>
      </w:r>
      <w:r w:rsidRPr="00F24154">
        <w:rPr>
          <w:sz w:val="22"/>
          <w:szCs w:val="22"/>
        </w:rPr>
        <w:t xml:space="preserve">.  Symposium conducted at the </w:t>
      </w:r>
      <w:r w:rsidRPr="00F24154">
        <w:rPr>
          <w:color w:val="080808"/>
          <w:sz w:val="22"/>
          <w:szCs w:val="22"/>
        </w:rPr>
        <w:t>Indiana University</w:t>
      </w: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color w:val="080808"/>
          <w:sz w:val="22"/>
          <w:szCs w:val="22"/>
        </w:rPr>
        <w:t>.</w:t>
      </w:r>
      <w:r w:rsidRPr="00F24154">
        <w:rPr>
          <w:i/>
          <w:sz w:val="22"/>
          <w:szCs w:val="22"/>
        </w:rPr>
        <w:t xml:space="preserve"> </w:t>
      </w:r>
      <w:r w:rsidRPr="00F24154">
        <w:rPr>
          <w:sz w:val="22"/>
          <w:szCs w:val="22"/>
        </w:rPr>
        <w:t xml:space="preserve">Indiana University Purdue University - Indianapolis Assessment Institute, Indianapolis, IN. </w:t>
      </w:r>
    </w:p>
    <w:p w:rsidR="0053109D" w:rsidRPr="00F24154" w:rsidRDefault="0053109D" w:rsidP="00681B9E">
      <w:pPr>
        <w:pStyle w:val="APAReference"/>
        <w:tabs>
          <w:tab w:val="left" w:pos="1080"/>
          <w:tab w:val="left" w:pos="1620"/>
        </w:tabs>
        <w:spacing w:line="240" w:lineRule="auto"/>
        <w:ind w:left="1080" w:firstLine="0"/>
        <w:rPr>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&amp; Zelna, C. (2003, November).  </w:t>
      </w:r>
      <w:r w:rsidRPr="00F24154">
        <w:rPr>
          <w:i/>
          <w:sz w:val="22"/>
          <w:szCs w:val="22"/>
        </w:rPr>
        <w:t>Ownership, Leadership, and Trust: Defining Elements in a Successful Assessment Process</w:t>
      </w:r>
      <w:r w:rsidRPr="00F24154">
        <w:rPr>
          <w:sz w:val="22"/>
          <w:szCs w:val="22"/>
        </w:rPr>
        <w:t>.  Symposium conducted at the</w:t>
      </w:r>
      <w:r w:rsidRPr="00F24154">
        <w:rPr>
          <w:i/>
          <w:sz w:val="22"/>
          <w:szCs w:val="22"/>
        </w:rPr>
        <w:t xml:space="preserve"> </w:t>
      </w:r>
      <w:r w:rsidRPr="00F24154">
        <w:rPr>
          <w:sz w:val="22"/>
          <w:szCs w:val="22"/>
        </w:rPr>
        <w:t xml:space="preserve">Indiana University Purdue University - Indianapolis Assessment Institute, Indianapolis, IN.  </w:t>
      </w:r>
    </w:p>
    <w:p w:rsidR="0053109D" w:rsidRPr="00F24154" w:rsidRDefault="0053109D" w:rsidP="00681B9E">
      <w:pPr>
        <w:pStyle w:val="APAReference"/>
        <w:tabs>
          <w:tab w:val="left" w:pos="1080"/>
          <w:tab w:val="left" w:pos="1620"/>
        </w:tabs>
        <w:spacing w:line="240" w:lineRule="auto"/>
        <w:ind w:left="1080" w:firstLine="0"/>
        <w:rPr>
          <w:rFonts w:eastAsia="Arial Unicode MS"/>
          <w:color w:val="40458C"/>
          <w:sz w:val="22"/>
          <w:szCs w:val="22"/>
        </w:rPr>
      </w:pPr>
    </w:p>
    <w:p w:rsidR="0053109D" w:rsidRPr="00F24154" w:rsidRDefault="0053109D" w:rsidP="00681B9E">
      <w:pPr>
        <w:pStyle w:val="APAReference"/>
        <w:tabs>
          <w:tab w:val="left" w:pos="1080"/>
          <w:tab w:val="left" w:pos="1620"/>
        </w:tabs>
        <w:spacing w:line="240" w:lineRule="auto"/>
        <w:ind w:left="1080" w:firstLine="0"/>
        <w:rPr>
          <w:rFonts w:eastAsia="Arial Unicode MS"/>
          <w:vanish/>
          <w:color w:val="40458C"/>
          <w:sz w:val="22"/>
          <w:szCs w:val="22"/>
        </w:rPr>
      </w:pPr>
      <w:r w:rsidRPr="00F24154">
        <w:rPr>
          <w:color w:val="000000"/>
          <w:sz w:val="22"/>
          <w:szCs w:val="22"/>
          <w:lang w:val="de-DE"/>
        </w:rPr>
        <w:t xml:space="preserve">Bresciani, M. J., &amp; Allen, J.  </w:t>
      </w:r>
      <w:r w:rsidRPr="00F24154">
        <w:rPr>
          <w:color w:val="000000"/>
          <w:sz w:val="22"/>
          <w:szCs w:val="22"/>
        </w:rPr>
        <w:t xml:space="preserve">(2003, October). </w:t>
      </w:r>
      <w:r w:rsidRPr="00F24154">
        <w:rPr>
          <w:i/>
          <w:color w:val="000000"/>
          <w:sz w:val="22"/>
          <w:szCs w:val="22"/>
        </w:rPr>
        <w:t>Transforming Institutional Cultures: A Case Study</w:t>
      </w:r>
      <w:r w:rsidRPr="00F24154">
        <w:rPr>
          <w:color w:val="000000"/>
          <w:sz w:val="22"/>
          <w:szCs w:val="22"/>
        </w:rPr>
        <w:t>.  Symposium conducted at the Rocky Mountain Association of Institutional Research (RMAIR), Sante Fe, NM.</w:t>
      </w: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br/>
      </w:r>
      <w:r w:rsidRPr="00F24154">
        <w:rPr>
          <w:sz w:val="22"/>
          <w:szCs w:val="22"/>
        </w:rPr>
        <w:br/>
        <w:t xml:space="preserve">Bresciani, M. J., &amp; Anderson, J. A. (2003, June).  </w:t>
      </w:r>
      <w:r w:rsidRPr="00F24154">
        <w:rPr>
          <w:i/>
          <w:sz w:val="22"/>
          <w:szCs w:val="22"/>
        </w:rPr>
        <w:t xml:space="preserve">Transforming Institutional Cultures: A Case Study.  </w:t>
      </w:r>
      <w:r w:rsidRPr="00F24154">
        <w:rPr>
          <w:sz w:val="22"/>
          <w:szCs w:val="22"/>
        </w:rPr>
        <w:t>Symposium conducted at the American Association of Higher Education National Assessment Conference. Seattle, WA.</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lastRenderedPageBreak/>
        <w:t xml:space="preserve">Bresciani, M. J., Zelna, C. L., &amp; Sabourin Ward, C. (2003, June).  </w:t>
      </w:r>
      <w:r w:rsidRPr="00F24154">
        <w:rPr>
          <w:i/>
          <w:sz w:val="22"/>
          <w:szCs w:val="22"/>
        </w:rPr>
        <w:t xml:space="preserve">Assessing Student Learning and Academic Support Units and Student Affairs: Creative Alternatives. </w:t>
      </w:r>
      <w:r w:rsidRPr="00F24154">
        <w:rPr>
          <w:sz w:val="22"/>
          <w:szCs w:val="22"/>
        </w:rPr>
        <w:t>Symposium conducted at the American Association of Higher Education National Assessment Conference. Seattle, WA.</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sz w:val="22"/>
          <w:szCs w:val="22"/>
        </w:rPr>
      </w:pPr>
      <w:r w:rsidRPr="00F24154">
        <w:rPr>
          <w:sz w:val="22"/>
          <w:szCs w:val="22"/>
        </w:rPr>
        <w:t xml:space="preserve">Bresciani, M. J., Zelna, C. L., &amp; Sabourin Ward, C. (2003, June).  </w:t>
      </w:r>
      <w:r w:rsidRPr="00F24154">
        <w:rPr>
          <w:i/>
          <w:sz w:val="22"/>
          <w:szCs w:val="22"/>
        </w:rPr>
        <w:t xml:space="preserve">Using Technology to Assess Student Learning. </w:t>
      </w:r>
      <w:r w:rsidRPr="00F24154">
        <w:rPr>
          <w:sz w:val="22"/>
          <w:szCs w:val="22"/>
        </w:rPr>
        <w:t>Symposium conducted at the American Association of Higher Education National Assessment Conference, Seattle, WA.</w:t>
      </w:r>
    </w:p>
    <w:p w:rsidR="0053109D" w:rsidRPr="00F24154" w:rsidRDefault="0053109D" w:rsidP="00681B9E">
      <w:pPr>
        <w:pStyle w:val="APAReference"/>
        <w:tabs>
          <w:tab w:val="left" w:pos="1080"/>
          <w:tab w:val="left" w:pos="1620"/>
        </w:tabs>
        <w:spacing w:line="240" w:lineRule="auto"/>
        <w:ind w:left="1080" w:firstLine="0"/>
        <w:rPr>
          <w:i/>
          <w:sz w:val="22"/>
          <w:szCs w:val="22"/>
        </w:rPr>
      </w:pPr>
    </w:p>
    <w:p w:rsidR="0053109D" w:rsidRPr="00F24154" w:rsidRDefault="0053109D" w:rsidP="00681B9E">
      <w:pPr>
        <w:pStyle w:val="APAReference"/>
        <w:tabs>
          <w:tab w:val="left" w:pos="1080"/>
          <w:tab w:val="left" w:pos="1620"/>
        </w:tabs>
        <w:spacing w:line="240" w:lineRule="auto"/>
        <w:ind w:left="1080" w:firstLine="0"/>
        <w:rPr>
          <w:i/>
          <w:sz w:val="22"/>
          <w:szCs w:val="22"/>
        </w:rPr>
      </w:pPr>
      <w:r w:rsidRPr="00F24154">
        <w:rPr>
          <w:sz w:val="22"/>
          <w:szCs w:val="22"/>
        </w:rPr>
        <w:t xml:space="preserve">Bresciani, M. J., Kuh, G., Schroeder, C., Dale, P., Roper, L., &amp; Boatman, S. (2003, March).  </w:t>
      </w:r>
      <w:r w:rsidRPr="00F24154">
        <w:rPr>
          <w:i/>
          <w:sz w:val="22"/>
          <w:szCs w:val="22"/>
        </w:rPr>
        <w:t xml:space="preserve">Implementing and Assessing the Student Learning Imperative on College Campuses.  </w:t>
      </w:r>
      <w:r w:rsidRPr="00F24154">
        <w:rPr>
          <w:sz w:val="22"/>
          <w:szCs w:val="22"/>
        </w:rPr>
        <w:t>Symposium conducted at the National Association of Student Personnel Administrators, Inc (NASPA) National Conference, St. Louis, MO</w:t>
      </w:r>
      <w:r w:rsidRPr="00F24154">
        <w:rPr>
          <w:i/>
          <w:sz w:val="22"/>
          <w:szCs w:val="22"/>
        </w:rPr>
        <w:t xml:space="preserve">. </w:t>
      </w:r>
    </w:p>
    <w:p w:rsidR="0053109D" w:rsidRPr="00F24154" w:rsidRDefault="0053109D" w:rsidP="00681B9E">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i/>
          <w:color w:val="000000"/>
          <w:sz w:val="22"/>
          <w:szCs w:val="22"/>
        </w:rPr>
      </w:pPr>
      <w:r w:rsidRPr="00F24154">
        <w:rPr>
          <w:sz w:val="22"/>
          <w:szCs w:val="22"/>
        </w:rPr>
        <w:t xml:space="preserve">Bresciani, M. J., &amp; Schuh, J. (2003, March).  </w:t>
      </w:r>
      <w:r w:rsidRPr="00F24154">
        <w:rPr>
          <w:i/>
          <w:sz w:val="22"/>
          <w:szCs w:val="22"/>
        </w:rPr>
        <w:t>Supporting Student Learning: Assessing the Effectiveness of Our Work</w:t>
      </w:r>
      <w:r w:rsidRPr="00F24154">
        <w:rPr>
          <w:sz w:val="22"/>
          <w:szCs w:val="22"/>
        </w:rPr>
        <w:t xml:space="preserve">.  Symposium conducted at the National Association of Student Personnel Administrators, Inc (NASPA) National Conference, St. Louis, MO. </w:t>
      </w:r>
    </w:p>
    <w:p w:rsidR="0053109D" w:rsidRPr="00F24154" w:rsidRDefault="0053109D" w:rsidP="00E13953">
      <w:pPr>
        <w:pStyle w:val="APAReference"/>
        <w:spacing w:line="240" w:lineRule="auto"/>
        <w:ind w:left="1080" w:firstLine="0"/>
        <w:rPr>
          <w:i/>
          <w:color w:val="000000"/>
          <w:sz w:val="22"/>
          <w:szCs w:val="22"/>
        </w:rPr>
      </w:pPr>
    </w:p>
    <w:p w:rsidR="0053109D" w:rsidRPr="00F24154" w:rsidRDefault="0053109D" w:rsidP="00E13953">
      <w:pPr>
        <w:pStyle w:val="APAReference"/>
        <w:spacing w:line="240" w:lineRule="auto"/>
        <w:ind w:left="1080" w:firstLine="0"/>
        <w:rPr>
          <w:vanish/>
          <w:color w:val="000000"/>
          <w:sz w:val="22"/>
          <w:szCs w:val="22"/>
        </w:rPr>
      </w:pPr>
      <w:r w:rsidRPr="00F24154">
        <w:rPr>
          <w:color w:val="000000"/>
          <w:sz w:val="22"/>
          <w:szCs w:val="22"/>
        </w:rPr>
        <w:t xml:space="preserve">Bresciani, M. J., &amp; Zelna, C. (2003, March).  </w:t>
      </w:r>
      <w:r w:rsidRPr="00F24154">
        <w:rPr>
          <w:i/>
          <w:color w:val="000000"/>
          <w:sz w:val="22"/>
          <w:szCs w:val="22"/>
        </w:rPr>
        <w:t>The Assessment Tool Kit for Student Affairs</w:t>
      </w:r>
      <w:r w:rsidRPr="00F24154">
        <w:rPr>
          <w:color w:val="000000"/>
          <w:sz w:val="22"/>
          <w:szCs w:val="22"/>
        </w:rPr>
        <w:t xml:space="preserve">.  Symposium conducted at the </w:t>
      </w:r>
      <w:r w:rsidRPr="00F24154">
        <w:rPr>
          <w:sz w:val="22"/>
          <w:szCs w:val="22"/>
        </w:rPr>
        <w:t xml:space="preserve">National Association of Student Personnel Administrators, Inc (NASPA) National Conference, St. Louis, MO. </w:t>
      </w:r>
    </w:p>
    <w:p w:rsidR="0053109D" w:rsidRPr="00F24154" w:rsidRDefault="0053109D" w:rsidP="00E13953">
      <w:pPr>
        <w:pStyle w:val="APAReference"/>
        <w:spacing w:line="240" w:lineRule="auto"/>
        <w:ind w:left="1080" w:firstLine="0"/>
        <w:rPr>
          <w:i/>
          <w:vanish/>
          <w:sz w:val="22"/>
          <w:szCs w:val="22"/>
        </w:rPr>
      </w:pPr>
    </w:p>
    <w:p w:rsidR="0053109D" w:rsidRPr="00F24154" w:rsidRDefault="0053109D" w:rsidP="00E13953">
      <w:pPr>
        <w:pStyle w:val="APAReference"/>
        <w:spacing w:line="240" w:lineRule="auto"/>
        <w:ind w:left="1080" w:firstLine="0"/>
        <w:rPr>
          <w:sz w:val="22"/>
          <w:szCs w:val="22"/>
        </w:rPr>
      </w:pPr>
    </w:p>
    <w:p w:rsidR="0053109D" w:rsidRPr="00F24154" w:rsidRDefault="0053109D" w:rsidP="00E13953">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i/>
          <w:sz w:val="22"/>
          <w:szCs w:val="22"/>
        </w:rPr>
      </w:pPr>
      <w:r w:rsidRPr="00F24154">
        <w:rPr>
          <w:sz w:val="22"/>
          <w:szCs w:val="22"/>
        </w:rPr>
        <w:t xml:space="preserve">Bresciani, M. J., Blake, P., Bresciani, D., Johnson, L., &amp; Kendall, R.  (2003, March).  </w:t>
      </w:r>
      <w:r w:rsidRPr="00F24154">
        <w:rPr>
          <w:i/>
          <w:sz w:val="22"/>
          <w:szCs w:val="22"/>
        </w:rPr>
        <w:t xml:space="preserve">Is Career Advancement in Student Affairs for You? </w:t>
      </w:r>
      <w:r w:rsidRPr="00F24154">
        <w:rPr>
          <w:sz w:val="22"/>
          <w:szCs w:val="22"/>
        </w:rPr>
        <w:t>Symposium conducted at the</w:t>
      </w:r>
      <w:r w:rsidRPr="00F24154">
        <w:rPr>
          <w:i/>
          <w:sz w:val="22"/>
          <w:szCs w:val="22"/>
        </w:rPr>
        <w:t xml:space="preserve"> </w:t>
      </w:r>
      <w:r w:rsidRPr="00F24154">
        <w:rPr>
          <w:sz w:val="22"/>
          <w:szCs w:val="22"/>
        </w:rPr>
        <w:t xml:space="preserve">National Association of Student Personnel Administrators, Inc (NASPA) National Conference, St. Louis, MO. </w:t>
      </w:r>
    </w:p>
    <w:p w:rsidR="0053109D" w:rsidRPr="00F24154" w:rsidRDefault="0053109D" w:rsidP="00E13953">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i/>
          <w:sz w:val="22"/>
          <w:szCs w:val="22"/>
        </w:rPr>
      </w:pPr>
      <w:r w:rsidRPr="00F24154">
        <w:rPr>
          <w:sz w:val="22"/>
          <w:szCs w:val="22"/>
        </w:rPr>
        <w:t xml:space="preserve">Bresciani, M. J., Anderson, J. A. (2003, January).  </w:t>
      </w:r>
      <w:r w:rsidRPr="00F24154">
        <w:rPr>
          <w:i/>
          <w:sz w:val="22"/>
          <w:szCs w:val="22"/>
        </w:rPr>
        <w:t xml:space="preserve">Redefining General Education.  </w:t>
      </w:r>
      <w:r w:rsidRPr="00F24154">
        <w:rPr>
          <w:sz w:val="22"/>
          <w:szCs w:val="22"/>
        </w:rPr>
        <w:t xml:space="preserve">Symposium conducted at the Association of American Colleges and Universities Liberal Education Conference, Seattle, WA. </w:t>
      </w:r>
    </w:p>
    <w:p w:rsidR="0053109D" w:rsidRPr="00F24154" w:rsidRDefault="0053109D" w:rsidP="00E13953">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&amp; Anderson, J. A. (2002, November).  </w:t>
      </w:r>
      <w:r w:rsidRPr="00F24154">
        <w:rPr>
          <w:i/>
          <w:sz w:val="22"/>
          <w:szCs w:val="22"/>
        </w:rPr>
        <w:t xml:space="preserve">Moving the undergraduate academic program review process into student affairs.  </w:t>
      </w:r>
      <w:r w:rsidRPr="00F24154">
        <w:rPr>
          <w:sz w:val="22"/>
          <w:szCs w:val="22"/>
        </w:rPr>
        <w:t xml:space="preserve">Symposium conducted at the Indiana University Purdue University - Indianapolis Assessment Institute, Indianapolis, IN.  </w:t>
      </w:r>
    </w:p>
    <w:p w:rsidR="0053109D" w:rsidRPr="00F24154" w:rsidRDefault="0053109D" w:rsidP="00E13953">
      <w:pPr>
        <w:pStyle w:val="APAReference"/>
        <w:spacing w:line="240" w:lineRule="auto"/>
        <w:ind w:left="1080" w:firstLine="0"/>
        <w:rPr>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Anderson, J. A, &amp; Maki, P.  (2002, June).  </w:t>
      </w:r>
      <w:r w:rsidRPr="00F24154">
        <w:rPr>
          <w:i/>
          <w:sz w:val="22"/>
          <w:szCs w:val="22"/>
        </w:rPr>
        <w:t>Expanding Faculty Involvement in Assessment-Based Undergraduate Academic Program Review: A Case Study</w:t>
      </w:r>
      <w:r w:rsidRPr="00F24154">
        <w:rPr>
          <w:sz w:val="22"/>
          <w:szCs w:val="22"/>
        </w:rPr>
        <w:t>.  Symposium conducted at the American Association of Higher Education National Assessment Conference, Boston, MA.</w:t>
      </w:r>
    </w:p>
    <w:p w:rsidR="0053109D" w:rsidRPr="00F24154" w:rsidRDefault="0053109D" w:rsidP="00E13953">
      <w:pPr>
        <w:pStyle w:val="APAReference"/>
        <w:spacing w:line="240" w:lineRule="auto"/>
        <w:ind w:left="1080" w:firstLine="0"/>
        <w:rPr>
          <w:sz w:val="22"/>
          <w:szCs w:val="22"/>
        </w:rPr>
      </w:pPr>
    </w:p>
    <w:p w:rsidR="0053109D" w:rsidRPr="00F24154" w:rsidRDefault="0053109D" w:rsidP="00E13953">
      <w:pPr>
        <w:pStyle w:val="APAReference"/>
        <w:spacing w:line="240" w:lineRule="auto"/>
        <w:ind w:left="1080" w:firstLine="0"/>
        <w:rPr>
          <w:i/>
          <w:sz w:val="22"/>
          <w:szCs w:val="22"/>
        </w:rPr>
      </w:pPr>
      <w:r w:rsidRPr="00F24154">
        <w:rPr>
          <w:sz w:val="22"/>
          <w:szCs w:val="22"/>
        </w:rPr>
        <w:t xml:space="preserve">Bresciani, M. J., &amp; Odom, J. (2002, June).  </w:t>
      </w:r>
      <w:r w:rsidRPr="00F24154">
        <w:rPr>
          <w:i/>
          <w:sz w:val="22"/>
          <w:szCs w:val="22"/>
        </w:rPr>
        <w:t xml:space="preserve">From Creation to Validation to Innovation: A Case Study of Undergraduate Academic Program Review.  </w:t>
      </w:r>
      <w:r w:rsidRPr="00F24154">
        <w:rPr>
          <w:sz w:val="22"/>
          <w:szCs w:val="22"/>
        </w:rPr>
        <w:t>Symposium conducted at the American Association of Higher Education National Assessment Conference, Boston, MA.</w:t>
      </w:r>
    </w:p>
    <w:p w:rsidR="0053109D" w:rsidRPr="00F24154" w:rsidRDefault="0053109D" w:rsidP="00E13953">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&amp; Kuh, G. (2002, June).  </w:t>
      </w:r>
      <w:r w:rsidRPr="00F24154">
        <w:rPr>
          <w:i/>
          <w:sz w:val="22"/>
          <w:szCs w:val="22"/>
        </w:rPr>
        <w:t>Using the National Survey of Student Engagement Results for Decision Making.</w:t>
      </w:r>
      <w:r w:rsidRPr="00F24154">
        <w:rPr>
          <w:sz w:val="22"/>
          <w:szCs w:val="22"/>
        </w:rPr>
        <w:t xml:space="preserve">  Symposium conducted at the American Association of Higher Education National Assessment Conference, Boston, MA.</w:t>
      </w:r>
    </w:p>
    <w:p w:rsidR="0053109D" w:rsidRPr="00F24154" w:rsidRDefault="0053109D" w:rsidP="00E13953">
      <w:pPr>
        <w:pStyle w:val="APAReference"/>
        <w:spacing w:line="240" w:lineRule="auto"/>
        <w:ind w:left="1080" w:firstLine="0"/>
        <w:rPr>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&amp; Zelna, C. (2002, March).  </w:t>
      </w:r>
      <w:r w:rsidRPr="00F24154">
        <w:rPr>
          <w:i/>
          <w:sz w:val="22"/>
          <w:szCs w:val="22"/>
        </w:rPr>
        <w:t>Assessing and Addressing Academic Integrity</w:t>
      </w:r>
      <w:r w:rsidRPr="00F24154">
        <w:rPr>
          <w:sz w:val="22"/>
          <w:szCs w:val="22"/>
        </w:rPr>
        <w:t xml:space="preserve">.  Symposium conducted at the National Association of Student Personnel Administrators, Inc (NASPA) National Conference, Boston, MA. </w:t>
      </w:r>
    </w:p>
    <w:p w:rsidR="0053109D" w:rsidRPr="00F24154" w:rsidRDefault="0053109D" w:rsidP="00E13953">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&amp; Sabourin, C. (2002, March).  </w:t>
      </w:r>
      <w:r w:rsidRPr="00F24154">
        <w:rPr>
          <w:i/>
          <w:sz w:val="22"/>
          <w:szCs w:val="22"/>
        </w:rPr>
        <w:t xml:space="preserve">Assessing Service Learning Obstacles, Pitfalls, and Accomplishments.  </w:t>
      </w:r>
      <w:r w:rsidRPr="00F24154">
        <w:rPr>
          <w:sz w:val="22"/>
          <w:szCs w:val="22"/>
        </w:rPr>
        <w:t xml:space="preserve">Symposium conducted at the National Association of Student Personnel Administrators, Inc (NASPA) National Conference, Boston, MA. </w:t>
      </w:r>
    </w:p>
    <w:p w:rsidR="0053109D" w:rsidRPr="00F24154" w:rsidRDefault="0053109D" w:rsidP="00E13953">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i/>
          <w:sz w:val="22"/>
          <w:szCs w:val="22"/>
        </w:rPr>
      </w:pPr>
      <w:r w:rsidRPr="00F24154">
        <w:rPr>
          <w:sz w:val="22"/>
          <w:szCs w:val="22"/>
        </w:rPr>
        <w:t xml:space="preserve">Bresciani, M. J., &amp; Maki, P. (2002, January).  </w:t>
      </w:r>
      <w:r w:rsidRPr="00F24154">
        <w:rPr>
          <w:i/>
          <w:sz w:val="22"/>
          <w:szCs w:val="22"/>
        </w:rPr>
        <w:t>Integrating University Outcomes Assessment into a University</w:t>
      </w:r>
      <w:r w:rsidRPr="00F24154">
        <w:rPr>
          <w:sz w:val="22"/>
          <w:szCs w:val="22"/>
        </w:rPr>
        <w:t xml:space="preserve">. Invited workshop for AAHE Forum on Faculty Roles and Rewards, Phoenix, AZ. </w:t>
      </w:r>
    </w:p>
    <w:p w:rsidR="0053109D" w:rsidRPr="00F24154" w:rsidRDefault="0053109D" w:rsidP="00E13953">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i/>
          <w:sz w:val="22"/>
          <w:szCs w:val="22"/>
        </w:rPr>
      </w:pPr>
      <w:r w:rsidRPr="00F24154">
        <w:rPr>
          <w:sz w:val="22"/>
          <w:szCs w:val="22"/>
        </w:rPr>
        <w:lastRenderedPageBreak/>
        <w:t xml:space="preserve">Bresciani, M. J., Anderson, J. A., Conway, T., &amp; Allen, J. (2001, December).  </w:t>
      </w:r>
      <w:r w:rsidRPr="00F24154">
        <w:rPr>
          <w:i/>
          <w:sz w:val="22"/>
          <w:szCs w:val="22"/>
        </w:rPr>
        <w:t xml:space="preserve">Process-based Assessment: Using Assessment to Transform Institutional Culture and Academic Initiatives. </w:t>
      </w:r>
      <w:r w:rsidRPr="00F24154">
        <w:rPr>
          <w:sz w:val="22"/>
          <w:szCs w:val="22"/>
        </w:rPr>
        <w:t xml:space="preserve">Symposium conducted at the Southern Association of Colleges and Schools Commission on Colleges Conference, New Orleans, LA.  </w:t>
      </w:r>
    </w:p>
    <w:p w:rsidR="0053109D" w:rsidRPr="00F24154" w:rsidRDefault="0053109D" w:rsidP="00E13953">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i/>
          <w:sz w:val="22"/>
          <w:szCs w:val="22"/>
        </w:rPr>
      </w:pPr>
      <w:r w:rsidRPr="00F24154">
        <w:rPr>
          <w:sz w:val="22"/>
          <w:szCs w:val="22"/>
        </w:rPr>
        <w:t xml:space="preserve">Bresciani, M. J., &amp; Sabourin, C. M. (2001, November).  </w:t>
      </w:r>
      <w:r w:rsidRPr="00F24154">
        <w:rPr>
          <w:i/>
          <w:sz w:val="22"/>
          <w:szCs w:val="22"/>
        </w:rPr>
        <w:t xml:space="preserve">Service Learning: An Assessment Plan for Student Outcomes Poster Session.  </w:t>
      </w:r>
      <w:r w:rsidRPr="00F24154">
        <w:rPr>
          <w:sz w:val="22"/>
          <w:szCs w:val="22"/>
        </w:rPr>
        <w:t xml:space="preserve">Symposium conducted at the Association for the Study of Higher Education Conference, Richmond, VA.  </w:t>
      </w:r>
    </w:p>
    <w:p w:rsidR="0053109D" w:rsidRPr="00F24154" w:rsidRDefault="0053109D" w:rsidP="00E13953">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i/>
          <w:sz w:val="22"/>
          <w:szCs w:val="22"/>
        </w:rPr>
      </w:pPr>
      <w:r w:rsidRPr="00F24154">
        <w:rPr>
          <w:sz w:val="22"/>
          <w:szCs w:val="22"/>
        </w:rPr>
        <w:t xml:space="preserve">Bresciani, M. J., &amp; Anderson, J. (2001, November).  </w:t>
      </w:r>
      <w:r w:rsidRPr="00F24154">
        <w:rPr>
          <w:i/>
          <w:sz w:val="22"/>
          <w:szCs w:val="22"/>
        </w:rPr>
        <w:t xml:space="preserve">Using Assessment to Create a Culture of Continuous Improvement.  </w:t>
      </w:r>
      <w:r w:rsidRPr="00F24154">
        <w:rPr>
          <w:sz w:val="22"/>
          <w:szCs w:val="22"/>
        </w:rPr>
        <w:t xml:space="preserve">Symposium conducted at the Indiana University Purdue University - Indianapolis Assessment Institute, Indianapolis, IN.  </w:t>
      </w:r>
    </w:p>
    <w:p w:rsidR="0053109D" w:rsidRPr="00F24154" w:rsidRDefault="0053109D" w:rsidP="00E13953">
      <w:pPr>
        <w:pStyle w:val="APAReference"/>
        <w:spacing w:line="240" w:lineRule="auto"/>
        <w:ind w:left="1080" w:firstLine="0"/>
        <w:rPr>
          <w:i/>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Blake, P., Bresciani, D., Euculono, J., Heath, L., &amp; Kendall, R. (2001, March).  </w:t>
      </w:r>
      <w:r w:rsidRPr="00F24154">
        <w:rPr>
          <w:i/>
          <w:sz w:val="22"/>
          <w:szCs w:val="22"/>
        </w:rPr>
        <w:t xml:space="preserve">At the Crossroads of Professional Advancement in Student Affairs.  </w:t>
      </w:r>
      <w:r w:rsidRPr="00F24154">
        <w:rPr>
          <w:sz w:val="22"/>
          <w:szCs w:val="22"/>
        </w:rPr>
        <w:t xml:space="preserve">Symposium conducted at the National Association of Student Personnel Administrators (NASPA) National Conference, Seattle, WA. </w:t>
      </w:r>
    </w:p>
    <w:p w:rsidR="0053109D" w:rsidRPr="00F24154" w:rsidRDefault="0053109D" w:rsidP="00E13953">
      <w:pPr>
        <w:pStyle w:val="APAReference"/>
        <w:spacing w:line="240" w:lineRule="auto"/>
        <w:ind w:left="1080" w:firstLine="0"/>
        <w:rPr>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Blake, P., Bresciani, D., Euculono, J., Heath, L., &amp; Kendall, R. (2000, March).  </w:t>
      </w:r>
      <w:r w:rsidRPr="00F24154">
        <w:rPr>
          <w:i/>
          <w:sz w:val="22"/>
          <w:szCs w:val="22"/>
        </w:rPr>
        <w:t xml:space="preserve">At the Crossroads of Professional Advancement in Student Affairs </w:t>
      </w:r>
      <w:r w:rsidRPr="00F24154">
        <w:rPr>
          <w:sz w:val="22"/>
          <w:szCs w:val="22"/>
        </w:rPr>
        <w:t>Symposium conducted at the National Association of Student Personnel Administrators (NASPA) National Conference, Indianapolis, IN.</w:t>
      </w:r>
    </w:p>
    <w:p w:rsidR="0053109D" w:rsidRPr="00F24154" w:rsidRDefault="0053109D" w:rsidP="00E13953">
      <w:pPr>
        <w:pStyle w:val="APAReference"/>
        <w:spacing w:line="240" w:lineRule="auto"/>
        <w:ind w:left="1080" w:firstLine="0"/>
        <w:rPr>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Blake, P., Bresciani, D., Euculono, J., Heath, L., &amp; Kendall, R. (1999, March).  </w:t>
      </w:r>
      <w:r w:rsidRPr="00F24154">
        <w:rPr>
          <w:i/>
          <w:sz w:val="22"/>
          <w:szCs w:val="22"/>
        </w:rPr>
        <w:t xml:space="preserve">At the Crossroads of Professional Advancement in Student Affairs </w:t>
      </w:r>
      <w:r w:rsidRPr="00F24154">
        <w:rPr>
          <w:sz w:val="22"/>
          <w:szCs w:val="22"/>
        </w:rPr>
        <w:t>Symposium conducted at the National Association of Student Personnel Administrators (NASPA) National Conference, at NASPA National Conference, New Orleans, LA.</w:t>
      </w:r>
    </w:p>
    <w:p w:rsidR="0053109D" w:rsidRPr="00F24154" w:rsidRDefault="0053109D" w:rsidP="00E13953">
      <w:pPr>
        <w:pStyle w:val="APAReference"/>
        <w:spacing w:line="240" w:lineRule="auto"/>
        <w:ind w:left="1080" w:firstLine="0"/>
        <w:rPr>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&amp; Roper, L. (1999, March).  </w:t>
      </w:r>
      <w:r w:rsidRPr="00F24154">
        <w:rPr>
          <w:i/>
          <w:sz w:val="22"/>
          <w:szCs w:val="22"/>
        </w:rPr>
        <w:t xml:space="preserve">Designing Conversations on Race, Community, and Other Hard Questions.  </w:t>
      </w:r>
      <w:r w:rsidRPr="00F24154">
        <w:rPr>
          <w:sz w:val="22"/>
          <w:szCs w:val="22"/>
        </w:rPr>
        <w:t xml:space="preserve">Symposium conducted at the National Association of Student Personnel Administrators, Inc (NASPA) National Conference Pre-Session, New Orleans, LA. </w:t>
      </w:r>
    </w:p>
    <w:p w:rsidR="0053109D" w:rsidRPr="00F24154" w:rsidRDefault="0053109D" w:rsidP="00E13953">
      <w:pPr>
        <w:pStyle w:val="APAReference"/>
        <w:spacing w:line="240" w:lineRule="auto"/>
        <w:ind w:left="1080" w:firstLine="0"/>
        <w:rPr>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&amp; Bresciani, D. (1998, March).  </w:t>
      </w:r>
      <w:r w:rsidRPr="00F24154">
        <w:rPr>
          <w:i/>
          <w:sz w:val="22"/>
          <w:szCs w:val="22"/>
        </w:rPr>
        <w:t>FERPA, Just Tell Me What I Need to Know</w:t>
      </w:r>
      <w:r w:rsidRPr="00F24154">
        <w:rPr>
          <w:sz w:val="22"/>
          <w:szCs w:val="22"/>
        </w:rPr>
        <w:t xml:space="preserve">.  Symposium conducted at the National Association of Student Personnel Administrators, Inc (NASPA) National Conference Pre-Session, Philadelphia, PA. </w:t>
      </w:r>
    </w:p>
    <w:p w:rsidR="0053109D" w:rsidRPr="00F24154" w:rsidRDefault="0053109D" w:rsidP="00E13953">
      <w:pPr>
        <w:pStyle w:val="APAReference"/>
        <w:spacing w:line="240" w:lineRule="auto"/>
        <w:ind w:left="1080" w:firstLine="0"/>
        <w:rPr>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Knoll, D., &amp; Scarbrough, K. (1998, March).  </w:t>
      </w:r>
      <w:r w:rsidRPr="00F24154">
        <w:rPr>
          <w:i/>
          <w:sz w:val="22"/>
          <w:szCs w:val="22"/>
        </w:rPr>
        <w:t>An Understanding of Students’ Perspectives toward Diversity at a Midwestern Health Professionals School - A Phenomenological Approach</w:t>
      </w:r>
      <w:r w:rsidRPr="00F24154">
        <w:rPr>
          <w:sz w:val="22"/>
          <w:szCs w:val="22"/>
        </w:rPr>
        <w:t xml:space="preserve">.  Symposium conducted at the National Association of Student Personnel Administrators, Inc (NASPA) National Conference, Philadelphia, PA. </w:t>
      </w:r>
    </w:p>
    <w:p w:rsidR="0053109D" w:rsidRPr="00F24154" w:rsidRDefault="0053109D" w:rsidP="00E13953">
      <w:pPr>
        <w:pStyle w:val="APAReference"/>
        <w:spacing w:line="240" w:lineRule="auto"/>
        <w:ind w:left="1080" w:firstLine="0"/>
        <w:rPr>
          <w:sz w:val="22"/>
          <w:szCs w:val="22"/>
        </w:rPr>
      </w:pPr>
    </w:p>
    <w:p w:rsidR="0053109D" w:rsidRPr="00F24154" w:rsidRDefault="0053109D" w:rsidP="00E13953">
      <w:pPr>
        <w:pStyle w:val="APAReference"/>
        <w:spacing w:line="240" w:lineRule="auto"/>
        <w:ind w:left="1080" w:firstLine="0"/>
        <w:rPr>
          <w:sz w:val="22"/>
          <w:szCs w:val="22"/>
        </w:rPr>
      </w:pPr>
      <w:r w:rsidRPr="00F24154">
        <w:rPr>
          <w:sz w:val="22"/>
          <w:szCs w:val="22"/>
        </w:rPr>
        <w:t xml:space="preserve">Bresciani, M. J. (1996, March).  </w:t>
      </w:r>
      <w:r w:rsidRPr="00F24154">
        <w:rPr>
          <w:i/>
          <w:sz w:val="22"/>
          <w:szCs w:val="22"/>
        </w:rPr>
        <w:t>The Benefits of Collaborative Research</w:t>
      </w:r>
      <w:r w:rsidRPr="00F24154">
        <w:rPr>
          <w:sz w:val="22"/>
          <w:szCs w:val="22"/>
        </w:rPr>
        <w:t xml:space="preserve">.  Symposium conducted at the American Association of School Administrators Conference, San Diego, CA. </w:t>
      </w:r>
    </w:p>
    <w:p w:rsidR="00E90FCD" w:rsidRPr="0053109D" w:rsidRDefault="00E90FCD" w:rsidP="00072EAF">
      <w:pPr>
        <w:ind w:left="720"/>
        <w:rPr>
          <w:rFonts w:ascii="Garamond" w:hAnsi="Garamond"/>
          <w:b/>
          <w:szCs w:val="24"/>
        </w:rPr>
      </w:pPr>
    </w:p>
    <w:p w:rsidR="00E90FCD" w:rsidRPr="000E4F3A" w:rsidRDefault="00E90FCD" w:rsidP="00072EAF">
      <w:pPr>
        <w:widowControl w:val="0"/>
        <w:numPr>
          <w:ilvl w:val="0"/>
          <w:numId w:val="3"/>
        </w:numPr>
        <w:autoSpaceDE w:val="0"/>
        <w:autoSpaceDN w:val="0"/>
        <w:adjustRightInd w:val="0"/>
        <w:rPr>
          <w:b/>
          <w:szCs w:val="24"/>
        </w:rPr>
      </w:pPr>
      <w:r w:rsidRPr="000E4F3A">
        <w:rPr>
          <w:b/>
          <w:szCs w:val="24"/>
        </w:rPr>
        <w:t>Scholarly Books</w:t>
      </w:r>
    </w:p>
    <w:p w:rsidR="004F619A" w:rsidRPr="0053109D" w:rsidRDefault="004F619A" w:rsidP="00072EAF">
      <w:pPr>
        <w:ind w:left="1080"/>
        <w:rPr>
          <w:rFonts w:ascii="Garamond" w:hAnsi="Garamond"/>
          <w:szCs w:val="24"/>
        </w:rPr>
      </w:pPr>
    </w:p>
    <w:p w:rsidR="00511DC8" w:rsidRPr="00DD3C8E" w:rsidRDefault="00511DC8" w:rsidP="00511DC8">
      <w:pPr>
        <w:ind w:left="1080"/>
        <w:rPr>
          <w:rFonts w:ascii="Garamond" w:hAnsi="Garamond"/>
          <w:bCs/>
          <w:color w:val="000000"/>
          <w:sz w:val="22"/>
          <w:szCs w:val="22"/>
        </w:rPr>
      </w:pPr>
      <w:r w:rsidRPr="00DD3C8E">
        <w:rPr>
          <w:sz w:val="22"/>
          <w:szCs w:val="22"/>
        </w:rPr>
        <w:t>Bresciani</w:t>
      </w:r>
      <w:r w:rsidR="00863BAB">
        <w:rPr>
          <w:sz w:val="22"/>
          <w:szCs w:val="22"/>
        </w:rPr>
        <w:t xml:space="preserve"> Ludvik</w:t>
      </w:r>
      <w:r w:rsidRPr="00DD3C8E">
        <w:rPr>
          <w:sz w:val="22"/>
          <w:szCs w:val="22"/>
        </w:rPr>
        <w:t xml:space="preserve">, M. J. (In Press). </w:t>
      </w:r>
      <w:r w:rsidRPr="00DD3C8E">
        <w:rPr>
          <w:i/>
          <w:sz w:val="22"/>
          <w:szCs w:val="22"/>
        </w:rPr>
        <w:t>Outcomes-based program review:</w:t>
      </w:r>
      <w:r w:rsidRPr="00DD3C8E">
        <w:rPr>
          <w:sz w:val="22"/>
          <w:szCs w:val="22"/>
        </w:rPr>
        <w:t xml:space="preserve"> </w:t>
      </w:r>
      <w:r w:rsidRPr="00CF531A">
        <w:rPr>
          <w:bCs/>
          <w:i/>
          <w:color w:val="000000"/>
          <w:sz w:val="22"/>
          <w:szCs w:val="22"/>
        </w:rPr>
        <w:t>Closing achievement gaps</w:t>
      </w:r>
      <w:r w:rsidR="00CF531A" w:rsidRPr="00CF531A">
        <w:rPr>
          <w:bCs/>
          <w:i/>
          <w:color w:val="000000"/>
          <w:sz w:val="22"/>
          <w:szCs w:val="22"/>
        </w:rPr>
        <w:t xml:space="preserve"> in- and outside the classroom with alignment to predictive analytics and performance metrics</w:t>
      </w:r>
      <w:r w:rsidRPr="00CF531A">
        <w:rPr>
          <w:i/>
          <w:sz w:val="22"/>
          <w:szCs w:val="22"/>
        </w:rPr>
        <w:t>.</w:t>
      </w:r>
      <w:r w:rsidR="00DD3C8E">
        <w:rPr>
          <w:i/>
          <w:sz w:val="22"/>
          <w:szCs w:val="22"/>
        </w:rPr>
        <w:t xml:space="preserve"> (2</w:t>
      </w:r>
      <w:r w:rsidR="00DD3C8E" w:rsidRPr="00DD3C8E">
        <w:rPr>
          <w:i/>
          <w:sz w:val="22"/>
          <w:szCs w:val="22"/>
          <w:vertAlign w:val="superscript"/>
        </w:rPr>
        <w:t>nd</w:t>
      </w:r>
      <w:r w:rsidR="00DD3C8E">
        <w:rPr>
          <w:i/>
          <w:sz w:val="22"/>
          <w:szCs w:val="22"/>
        </w:rPr>
        <w:t xml:space="preserve"> edition).</w:t>
      </w:r>
      <w:r w:rsidRPr="00DD3C8E">
        <w:rPr>
          <w:sz w:val="22"/>
          <w:szCs w:val="22"/>
        </w:rPr>
        <w:t xml:space="preserve">  Sterling, VA: Stylus Publishing.</w:t>
      </w:r>
    </w:p>
    <w:p w:rsidR="00511DC8" w:rsidRDefault="00511DC8" w:rsidP="000E4F3A">
      <w:pPr>
        <w:ind w:left="1080"/>
        <w:contextualSpacing/>
        <w:rPr>
          <w:sz w:val="22"/>
          <w:szCs w:val="22"/>
        </w:rPr>
      </w:pPr>
    </w:p>
    <w:p w:rsidR="0053109D" w:rsidRPr="000E4F3A" w:rsidRDefault="0053109D" w:rsidP="000E4F3A">
      <w:pPr>
        <w:ind w:left="1080"/>
        <w:contextualSpacing/>
        <w:rPr>
          <w:sz w:val="22"/>
          <w:szCs w:val="22"/>
        </w:rPr>
      </w:pPr>
      <w:r w:rsidRPr="000E4F3A">
        <w:rPr>
          <w:sz w:val="22"/>
          <w:szCs w:val="22"/>
        </w:rPr>
        <w:t>Bresciani Ludvik, M.J. (Ed.) (</w:t>
      </w:r>
      <w:r w:rsidR="00046D1B">
        <w:rPr>
          <w:sz w:val="22"/>
          <w:szCs w:val="22"/>
        </w:rPr>
        <w:t>2016</w:t>
      </w:r>
      <w:r w:rsidRPr="000E4F3A">
        <w:rPr>
          <w:sz w:val="22"/>
          <w:szCs w:val="22"/>
        </w:rPr>
        <w:t xml:space="preserve">). </w:t>
      </w:r>
      <w:r w:rsidRPr="000E4F3A">
        <w:rPr>
          <w:i/>
          <w:sz w:val="22"/>
          <w:szCs w:val="22"/>
        </w:rPr>
        <w:t>The Neuroscience of Learning and Development</w:t>
      </w:r>
      <w:r w:rsidR="000E4F3A" w:rsidRPr="000E4F3A">
        <w:rPr>
          <w:i/>
          <w:sz w:val="22"/>
          <w:szCs w:val="22"/>
        </w:rPr>
        <w:t>:</w:t>
      </w:r>
      <w:r w:rsidR="000E4F3A" w:rsidRPr="006D5190">
        <w:rPr>
          <w:i/>
          <w:sz w:val="22"/>
          <w:szCs w:val="22"/>
        </w:rPr>
        <w:t xml:space="preserve"> Enhancing Creativity, Compassion, Critical Thinking, and Peace in Higher Education</w:t>
      </w:r>
      <w:r w:rsidR="006D5190">
        <w:rPr>
          <w:i/>
          <w:sz w:val="22"/>
          <w:szCs w:val="22"/>
        </w:rPr>
        <w:t>.</w:t>
      </w:r>
      <w:r w:rsidRPr="000E4F3A">
        <w:rPr>
          <w:sz w:val="22"/>
          <w:szCs w:val="22"/>
        </w:rPr>
        <w:t xml:space="preserve"> VA: Stylus Publishing.</w:t>
      </w:r>
    </w:p>
    <w:p w:rsidR="0053109D" w:rsidRPr="000E4F3A" w:rsidRDefault="0053109D" w:rsidP="000E4F3A">
      <w:pPr>
        <w:pStyle w:val="APAReference"/>
        <w:spacing w:line="240" w:lineRule="auto"/>
        <w:ind w:left="0" w:firstLine="0"/>
        <w:rPr>
          <w:sz w:val="22"/>
          <w:szCs w:val="22"/>
        </w:rPr>
      </w:pPr>
    </w:p>
    <w:p w:rsidR="0053109D" w:rsidRPr="000E4F3A" w:rsidRDefault="0053109D" w:rsidP="00E13953">
      <w:pPr>
        <w:pStyle w:val="APAReference"/>
        <w:spacing w:line="240" w:lineRule="auto"/>
        <w:ind w:left="1080" w:firstLine="0"/>
        <w:rPr>
          <w:sz w:val="22"/>
          <w:szCs w:val="22"/>
        </w:rPr>
      </w:pPr>
      <w:r w:rsidRPr="000E4F3A">
        <w:rPr>
          <w:sz w:val="22"/>
          <w:szCs w:val="22"/>
        </w:rPr>
        <w:t>Moore-Gardner, M., Kline, K.A., &amp; Bresciani, M.J. (</w:t>
      </w:r>
      <w:r w:rsidRPr="00404D1D">
        <w:rPr>
          <w:sz w:val="22"/>
          <w:szCs w:val="22"/>
        </w:rPr>
        <w:t>Eds) (2013)</w:t>
      </w:r>
      <w:r w:rsidRPr="00404D1D">
        <w:rPr>
          <w:i/>
          <w:sz w:val="22"/>
          <w:szCs w:val="22"/>
        </w:rPr>
        <w:t>.</w:t>
      </w:r>
      <w:r w:rsidRPr="000E4F3A">
        <w:rPr>
          <w:i/>
          <w:sz w:val="22"/>
          <w:szCs w:val="22"/>
        </w:rPr>
        <w:t xml:space="preserve"> </w:t>
      </w:r>
      <w:r w:rsidRPr="000E4F3A">
        <w:rPr>
          <w:bCs/>
          <w:i/>
          <w:sz w:val="22"/>
          <w:szCs w:val="22"/>
        </w:rPr>
        <w:t xml:space="preserve">Assessing student learning in the two-year and community colleges: </w:t>
      </w:r>
      <w:r w:rsidRPr="000E4F3A">
        <w:rPr>
          <w:i/>
          <w:sz w:val="22"/>
          <w:szCs w:val="22"/>
        </w:rPr>
        <w:t>Successful strategies and tools developed by practitioners in student and academic affairs</w:t>
      </w:r>
      <w:r w:rsidRPr="000E4F3A">
        <w:rPr>
          <w:sz w:val="22"/>
          <w:szCs w:val="22"/>
        </w:rPr>
        <w:t>. Sterling, VA: Stylus Publishing.</w:t>
      </w:r>
    </w:p>
    <w:p w:rsidR="0053109D" w:rsidRPr="000E4F3A" w:rsidRDefault="0053109D" w:rsidP="00E13953">
      <w:pPr>
        <w:pStyle w:val="APAReference"/>
        <w:spacing w:line="240" w:lineRule="auto"/>
        <w:ind w:left="1080" w:firstLine="0"/>
        <w:rPr>
          <w:b/>
          <w:sz w:val="22"/>
          <w:szCs w:val="22"/>
        </w:rPr>
      </w:pPr>
    </w:p>
    <w:p w:rsidR="0053109D" w:rsidRPr="000E4F3A" w:rsidRDefault="0053109D" w:rsidP="00E13953">
      <w:pPr>
        <w:pStyle w:val="APAReference"/>
        <w:spacing w:line="240" w:lineRule="auto"/>
        <w:ind w:left="1080" w:firstLine="0"/>
        <w:rPr>
          <w:sz w:val="22"/>
          <w:szCs w:val="22"/>
        </w:rPr>
      </w:pPr>
      <w:r w:rsidRPr="000E4F3A">
        <w:rPr>
          <w:sz w:val="22"/>
          <w:szCs w:val="22"/>
        </w:rPr>
        <w:lastRenderedPageBreak/>
        <w:t xml:space="preserve">Bresciani, M. J., Gardner, M. M., &amp; Hickmott, J. (2010).  </w:t>
      </w:r>
      <w:r w:rsidRPr="000E4F3A">
        <w:rPr>
          <w:i/>
          <w:sz w:val="22"/>
          <w:szCs w:val="22"/>
        </w:rPr>
        <w:t xml:space="preserve">Demonstrating student success in student affairs. </w:t>
      </w:r>
      <w:r w:rsidRPr="000E4F3A">
        <w:rPr>
          <w:b/>
          <w:i/>
          <w:sz w:val="22"/>
          <w:szCs w:val="22"/>
        </w:rPr>
        <w:t xml:space="preserve"> </w:t>
      </w:r>
      <w:r w:rsidRPr="000E4F3A">
        <w:rPr>
          <w:sz w:val="22"/>
          <w:szCs w:val="22"/>
        </w:rPr>
        <w:t>Sterling, VA: Stylus Publishing.</w:t>
      </w:r>
    </w:p>
    <w:p w:rsidR="0053109D" w:rsidRPr="000E4F3A" w:rsidRDefault="0053109D" w:rsidP="00E13953">
      <w:pPr>
        <w:pStyle w:val="APAReference"/>
        <w:spacing w:line="240" w:lineRule="auto"/>
        <w:ind w:left="1080" w:firstLine="0"/>
        <w:rPr>
          <w:sz w:val="22"/>
          <w:szCs w:val="22"/>
          <w:lang w:val="it-IT"/>
        </w:rPr>
      </w:pPr>
    </w:p>
    <w:p w:rsidR="0053109D" w:rsidRPr="000E4F3A" w:rsidRDefault="0053109D" w:rsidP="00E13953">
      <w:pPr>
        <w:pStyle w:val="APAReference"/>
        <w:spacing w:line="240" w:lineRule="auto"/>
        <w:ind w:left="1080" w:firstLine="0"/>
        <w:rPr>
          <w:sz w:val="22"/>
          <w:szCs w:val="22"/>
        </w:rPr>
      </w:pPr>
      <w:r w:rsidRPr="000E4F3A">
        <w:rPr>
          <w:sz w:val="22"/>
          <w:szCs w:val="22"/>
          <w:lang w:val="it-IT"/>
        </w:rPr>
        <w:t xml:space="preserve">Bresciani, M. J., Gardner, M. M., &amp; Hickmott, J. (Ed.). </w:t>
      </w:r>
      <w:r w:rsidRPr="000E4F3A">
        <w:rPr>
          <w:sz w:val="22"/>
          <w:szCs w:val="22"/>
        </w:rPr>
        <w:t>(2009). Case studies in assessing student success</w:t>
      </w:r>
      <w:r w:rsidRPr="000E4F3A">
        <w:rPr>
          <w:i/>
          <w:sz w:val="22"/>
          <w:szCs w:val="22"/>
        </w:rPr>
        <w:t xml:space="preserve">. New Directions for Student Services, 127.  </w:t>
      </w:r>
      <w:r w:rsidRPr="000E4F3A">
        <w:rPr>
          <w:sz w:val="22"/>
          <w:szCs w:val="22"/>
        </w:rPr>
        <w:t>Boston, MA: Jossey-Bass.</w:t>
      </w:r>
    </w:p>
    <w:p w:rsidR="0053109D" w:rsidRPr="000E4F3A" w:rsidRDefault="0053109D" w:rsidP="00E13953">
      <w:pPr>
        <w:pStyle w:val="APAReference"/>
        <w:spacing w:line="240" w:lineRule="auto"/>
        <w:ind w:left="1080" w:firstLine="0"/>
        <w:rPr>
          <w:sz w:val="22"/>
          <w:szCs w:val="22"/>
        </w:rPr>
      </w:pPr>
    </w:p>
    <w:p w:rsidR="0053109D" w:rsidRPr="000E4F3A" w:rsidRDefault="0053109D" w:rsidP="00E13953">
      <w:pPr>
        <w:pStyle w:val="APAReference"/>
        <w:spacing w:line="240" w:lineRule="auto"/>
        <w:ind w:left="1080" w:firstLine="0"/>
        <w:rPr>
          <w:sz w:val="22"/>
          <w:szCs w:val="22"/>
        </w:rPr>
      </w:pPr>
      <w:r w:rsidRPr="000E4F3A">
        <w:rPr>
          <w:sz w:val="22"/>
          <w:szCs w:val="22"/>
        </w:rPr>
        <w:t xml:space="preserve">Bresciani, M. J. (Ed.). (2007). </w:t>
      </w:r>
      <w:r w:rsidRPr="000E4F3A">
        <w:rPr>
          <w:i/>
          <w:sz w:val="22"/>
          <w:szCs w:val="22"/>
        </w:rPr>
        <w:t>Good practice case studies for assessing student learning in general education</w:t>
      </w:r>
      <w:r w:rsidRPr="000E4F3A">
        <w:rPr>
          <w:sz w:val="22"/>
          <w:szCs w:val="22"/>
        </w:rPr>
        <w:t>. Bolton, MA: Anker Publishing.</w:t>
      </w:r>
    </w:p>
    <w:p w:rsidR="0053109D" w:rsidRPr="000E4F3A" w:rsidRDefault="0053109D" w:rsidP="00E13953">
      <w:pPr>
        <w:pStyle w:val="APAReference"/>
        <w:spacing w:line="240" w:lineRule="auto"/>
        <w:ind w:left="1080" w:firstLine="0"/>
        <w:rPr>
          <w:sz w:val="22"/>
          <w:szCs w:val="22"/>
        </w:rPr>
      </w:pPr>
    </w:p>
    <w:p w:rsidR="0053109D" w:rsidRPr="000E4F3A" w:rsidRDefault="0053109D" w:rsidP="00E13953">
      <w:pPr>
        <w:pStyle w:val="APAReference"/>
        <w:spacing w:line="240" w:lineRule="auto"/>
        <w:ind w:left="1080" w:firstLine="0"/>
        <w:rPr>
          <w:sz w:val="22"/>
          <w:szCs w:val="22"/>
        </w:rPr>
      </w:pPr>
      <w:r w:rsidRPr="000E4F3A">
        <w:rPr>
          <w:sz w:val="22"/>
          <w:szCs w:val="22"/>
        </w:rPr>
        <w:t xml:space="preserve">Bresciani, M. J. (2006). </w:t>
      </w:r>
      <w:r w:rsidRPr="000E4F3A">
        <w:rPr>
          <w:i/>
          <w:sz w:val="22"/>
          <w:szCs w:val="22"/>
        </w:rPr>
        <w:t>Outcomes-based academic and co-curricular program review: A compilation of institutional good practices.</w:t>
      </w:r>
      <w:r w:rsidRPr="000E4F3A">
        <w:rPr>
          <w:sz w:val="22"/>
          <w:szCs w:val="22"/>
        </w:rPr>
        <w:t xml:space="preserve">  Sterling, VA: Stylus Publishing.</w:t>
      </w:r>
    </w:p>
    <w:p w:rsidR="00E90FCD" w:rsidRPr="0053109D" w:rsidRDefault="00E90FCD" w:rsidP="00072EAF">
      <w:pPr>
        <w:ind w:left="1080"/>
        <w:rPr>
          <w:rFonts w:ascii="Garamond" w:hAnsi="Garamond"/>
          <w:szCs w:val="24"/>
        </w:rPr>
      </w:pPr>
    </w:p>
    <w:p w:rsidR="0053109D" w:rsidRDefault="0053109D" w:rsidP="00072EAF">
      <w:pPr>
        <w:widowControl w:val="0"/>
        <w:numPr>
          <w:ilvl w:val="0"/>
          <w:numId w:val="3"/>
        </w:numPr>
        <w:autoSpaceDE w:val="0"/>
        <w:autoSpaceDN w:val="0"/>
        <w:adjustRightInd w:val="0"/>
        <w:rPr>
          <w:b/>
          <w:szCs w:val="24"/>
        </w:rPr>
      </w:pPr>
      <w:r w:rsidRPr="000E4F3A">
        <w:rPr>
          <w:b/>
          <w:szCs w:val="24"/>
        </w:rPr>
        <w:t>Textbooks and Guides</w:t>
      </w:r>
    </w:p>
    <w:p w:rsidR="0053109D" w:rsidRPr="00CF413B" w:rsidRDefault="0053109D" w:rsidP="00187AEA">
      <w:pPr>
        <w:rPr>
          <w:sz w:val="22"/>
          <w:szCs w:val="22"/>
        </w:rPr>
      </w:pPr>
    </w:p>
    <w:p w:rsidR="0053109D" w:rsidRPr="00CF413B" w:rsidRDefault="0053109D" w:rsidP="00072EAF">
      <w:pPr>
        <w:ind w:left="1080"/>
        <w:rPr>
          <w:sz w:val="22"/>
          <w:szCs w:val="22"/>
        </w:rPr>
      </w:pPr>
      <w:r w:rsidRPr="00CF413B">
        <w:rPr>
          <w:sz w:val="22"/>
          <w:szCs w:val="22"/>
        </w:rPr>
        <w:t xml:space="preserve">Bresciani, M.J. &amp; Todd, D. (Ed.). (2010). </w:t>
      </w:r>
      <w:r w:rsidRPr="00CF413B">
        <w:rPr>
          <w:i/>
          <w:sz w:val="22"/>
          <w:szCs w:val="22"/>
        </w:rPr>
        <w:t xml:space="preserve">Professional competency areas for student affairs practitioners. </w:t>
      </w:r>
      <w:r w:rsidRPr="00CF413B">
        <w:rPr>
          <w:sz w:val="22"/>
          <w:szCs w:val="22"/>
        </w:rPr>
        <w:t>Washington D.C.: ACPA and NASPA, Inc.</w:t>
      </w:r>
    </w:p>
    <w:p w:rsidR="0053109D" w:rsidRPr="00CF413B" w:rsidRDefault="0053109D" w:rsidP="00072EAF">
      <w:pPr>
        <w:ind w:left="1080"/>
        <w:rPr>
          <w:sz w:val="22"/>
          <w:szCs w:val="22"/>
        </w:rPr>
      </w:pPr>
    </w:p>
    <w:p w:rsidR="0053109D" w:rsidRPr="00CF413B" w:rsidRDefault="0053109D" w:rsidP="00072EAF">
      <w:pPr>
        <w:ind w:left="1080"/>
        <w:rPr>
          <w:sz w:val="22"/>
          <w:szCs w:val="22"/>
        </w:rPr>
      </w:pPr>
      <w:r w:rsidRPr="00CF413B">
        <w:rPr>
          <w:sz w:val="22"/>
          <w:szCs w:val="22"/>
        </w:rPr>
        <w:t xml:space="preserve">Jenefsky, C., Bresciani, M.J., Buckley, L. Fairris, D., Kasimatis, M. (2009).  </w:t>
      </w:r>
      <w:r w:rsidRPr="00CF413B">
        <w:rPr>
          <w:i/>
          <w:sz w:val="22"/>
          <w:szCs w:val="22"/>
        </w:rPr>
        <w:t>WASC resource guide for “good practices” in academic program review.</w:t>
      </w:r>
      <w:r w:rsidRPr="00CF413B">
        <w:rPr>
          <w:sz w:val="22"/>
          <w:szCs w:val="22"/>
        </w:rPr>
        <w:t xml:space="preserve">  Oakland, CA: Western Association of Schools and Colleges.</w:t>
      </w:r>
    </w:p>
    <w:p w:rsidR="0053109D" w:rsidRPr="00CF413B" w:rsidRDefault="0053109D" w:rsidP="00072EAF">
      <w:pPr>
        <w:rPr>
          <w:sz w:val="22"/>
          <w:szCs w:val="22"/>
        </w:rPr>
      </w:pPr>
    </w:p>
    <w:p w:rsidR="0053109D" w:rsidRPr="00CF413B" w:rsidRDefault="0053109D" w:rsidP="00072EAF">
      <w:pPr>
        <w:ind w:left="1080"/>
        <w:rPr>
          <w:sz w:val="22"/>
          <w:szCs w:val="22"/>
        </w:rPr>
      </w:pPr>
      <w:r w:rsidRPr="00CF413B">
        <w:rPr>
          <w:sz w:val="22"/>
          <w:szCs w:val="22"/>
          <w:lang w:val="it-IT"/>
        </w:rPr>
        <w:t xml:space="preserve">Bresciani, M. J., Zelna, C. L., &amp; Anderson, J. A. (2004).  </w:t>
      </w:r>
      <w:r w:rsidRPr="00CF413B">
        <w:rPr>
          <w:i/>
          <w:sz w:val="22"/>
          <w:szCs w:val="22"/>
        </w:rPr>
        <w:t>Techniques for assessing student learning and development: A handbook for practitioners.</w:t>
      </w:r>
      <w:r w:rsidRPr="00CF413B">
        <w:rPr>
          <w:sz w:val="22"/>
          <w:szCs w:val="22"/>
        </w:rPr>
        <w:t xml:space="preserve"> Washington, D.C.: NASPA, Inc.</w:t>
      </w:r>
    </w:p>
    <w:p w:rsidR="00E90FCD" w:rsidRPr="0053109D" w:rsidRDefault="00E90FCD" w:rsidP="00072EAF">
      <w:pPr>
        <w:ind w:left="1080"/>
        <w:rPr>
          <w:rFonts w:ascii="Garamond" w:hAnsi="Garamond"/>
          <w:szCs w:val="24"/>
        </w:rPr>
      </w:pPr>
    </w:p>
    <w:p w:rsidR="0053109D" w:rsidRPr="00CF413B" w:rsidRDefault="0053109D" w:rsidP="00072EAF">
      <w:pPr>
        <w:widowControl w:val="0"/>
        <w:numPr>
          <w:ilvl w:val="0"/>
          <w:numId w:val="3"/>
        </w:numPr>
        <w:autoSpaceDE w:val="0"/>
        <w:autoSpaceDN w:val="0"/>
        <w:adjustRightInd w:val="0"/>
        <w:rPr>
          <w:b/>
          <w:szCs w:val="24"/>
        </w:rPr>
      </w:pPr>
      <w:r w:rsidRPr="00CF413B">
        <w:rPr>
          <w:b/>
          <w:szCs w:val="24"/>
        </w:rPr>
        <w:t>Book Review</w:t>
      </w:r>
    </w:p>
    <w:p w:rsidR="00BF181F" w:rsidRDefault="00BF181F" w:rsidP="00072EAF">
      <w:pPr>
        <w:widowControl w:val="0"/>
        <w:autoSpaceDE w:val="0"/>
        <w:autoSpaceDN w:val="0"/>
        <w:adjustRightInd w:val="0"/>
        <w:rPr>
          <w:rFonts w:ascii="Garamond" w:hAnsi="Garamond"/>
          <w:b/>
          <w:szCs w:val="24"/>
        </w:rPr>
      </w:pPr>
    </w:p>
    <w:p w:rsidR="0053109D" w:rsidRPr="00BF181F" w:rsidRDefault="00BF181F" w:rsidP="00BF181F">
      <w:pPr>
        <w:tabs>
          <w:tab w:val="left" w:pos="2298"/>
        </w:tabs>
        <w:rPr>
          <w:rFonts w:ascii="Garamond" w:hAnsi="Garamond"/>
          <w:szCs w:val="24"/>
        </w:rPr>
      </w:pPr>
      <w:r>
        <w:rPr>
          <w:rFonts w:ascii="Garamond" w:hAnsi="Garamond"/>
          <w:szCs w:val="24"/>
        </w:rPr>
        <w:tab/>
      </w:r>
    </w:p>
    <w:p w:rsidR="000D47C5" w:rsidRDefault="000D47C5" w:rsidP="00FB5B0A">
      <w:pPr>
        <w:ind w:left="1080"/>
        <w:rPr>
          <w:color w:val="FF0000"/>
          <w:sz w:val="22"/>
          <w:szCs w:val="22"/>
        </w:rPr>
      </w:pPr>
      <w:r w:rsidRPr="000025C8">
        <w:rPr>
          <w:color w:val="000000"/>
          <w:sz w:val="22"/>
          <w:szCs w:val="22"/>
        </w:rPr>
        <w:t xml:space="preserve">Bresciani Ludvik, M.J. (2016) </w:t>
      </w:r>
      <w:r w:rsidR="00FB5B0A" w:rsidRPr="000025C8">
        <w:rPr>
          <w:color w:val="000000"/>
          <w:sz w:val="22"/>
          <w:szCs w:val="22"/>
        </w:rPr>
        <w:t xml:space="preserve">Review of </w:t>
      </w:r>
      <w:r w:rsidR="00FB5B0A" w:rsidRPr="000025C8">
        <w:rPr>
          <w:color w:val="000000"/>
        </w:rPr>
        <w:t>Noriyuki</w:t>
      </w:r>
      <w:r w:rsidR="00FB5B0A" w:rsidRPr="00FB5B0A">
        <w:rPr>
          <w:color w:val="000000"/>
        </w:rPr>
        <w:t xml:space="preserve"> Inoue</w:t>
      </w:r>
      <w:r w:rsidR="00B3346F">
        <w:rPr>
          <w:color w:val="000000"/>
        </w:rPr>
        <w:t>’s</w:t>
      </w:r>
      <w:r w:rsidR="00187AEA">
        <w:rPr>
          <w:color w:val="000000"/>
        </w:rPr>
        <w:t>,</w:t>
      </w:r>
      <w:r w:rsidR="00FB5B0A" w:rsidRPr="00FB5B0A">
        <w:rPr>
          <w:color w:val="000000"/>
        </w:rPr>
        <w:t xml:space="preserve"> Beyond Actions: Psychology of Action Research for Mindful Educational Improvement</w:t>
      </w:r>
      <w:r w:rsidR="00FB5B0A">
        <w:rPr>
          <w:color w:val="000000"/>
        </w:rPr>
        <w:t xml:space="preserve"> </w:t>
      </w:r>
      <w:r w:rsidRPr="00C6738A">
        <w:rPr>
          <w:color w:val="000000"/>
          <w:sz w:val="22"/>
          <w:szCs w:val="22"/>
        </w:rPr>
        <w:t xml:space="preserve">Teacher’s </w:t>
      </w:r>
      <w:r w:rsidR="000E4738" w:rsidRPr="00C6738A">
        <w:rPr>
          <w:color w:val="000000"/>
          <w:sz w:val="22"/>
          <w:szCs w:val="22"/>
        </w:rPr>
        <w:t>College Record.</w:t>
      </w:r>
      <w:r w:rsidR="006E7F0C" w:rsidRPr="00C6738A">
        <w:rPr>
          <w:color w:val="000000"/>
          <w:sz w:val="22"/>
          <w:szCs w:val="22"/>
        </w:rPr>
        <w:t xml:space="preserve"> http://eval.tc-library.org/Signin.asp?cc=1&amp;sc=123456</w:t>
      </w:r>
    </w:p>
    <w:p w:rsidR="000E4738" w:rsidRPr="00FB5B0A" w:rsidRDefault="000E4738" w:rsidP="00FB5B0A">
      <w:pPr>
        <w:ind w:left="1080"/>
        <w:rPr>
          <w:color w:val="000000"/>
        </w:rPr>
      </w:pPr>
    </w:p>
    <w:p w:rsidR="0053109D" w:rsidRPr="00CF413B" w:rsidRDefault="0053109D" w:rsidP="00E13953">
      <w:pPr>
        <w:pStyle w:val="APAReference"/>
        <w:spacing w:line="240" w:lineRule="auto"/>
        <w:ind w:left="1080" w:firstLine="0"/>
        <w:rPr>
          <w:sz w:val="22"/>
          <w:szCs w:val="22"/>
        </w:rPr>
      </w:pPr>
      <w:r w:rsidRPr="00CF413B">
        <w:rPr>
          <w:sz w:val="22"/>
          <w:szCs w:val="22"/>
        </w:rPr>
        <w:t xml:space="preserve">Bresciani, M. J. (2007).  Review of the Frameworks for Assessing Student Learning and Development Outcomes. </w:t>
      </w:r>
      <w:r w:rsidRPr="00CF413B">
        <w:rPr>
          <w:i/>
          <w:sz w:val="22"/>
          <w:szCs w:val="22"/>
        </w:rPr>
        <w:t>The Journal of College Student Development, 48</w:t>
      </w:r>
      <w:r w:rsidRPr="00CF413B">
        <w:rPr>
          <w:sz w:val="22"/>
          <w:szCs w:val="22"/>
        </w:rPr>
        <w:t>(5)</w:t>
      </w:r>
      <w:r w:rsidRPr="00CF413B">
        <w:rPr>
          <w:i/>
          <w:sz w:val="22"/>
          <w:szCs w:val="22"/>
        </w:rPr>
        <w:t xml:space="preserve">, </w:t>
      </w:r>
      <w:r w:rsidRPr="00CF413B">
        <w:rPr>
          <w:sz w:val="22"/>
          <w:szCs w:val="22"/>
        </w:rPr>
        <w:t>616-618.</w:t>
      </w:r>
    </w:p>
    <w:p w:rsidR="0053109D" w:rsidRPr="00D53799" w:rsidRDefault="0053109D" w:rsidP="00072EAF">
      <w:pPr>
        <w:ind w:left="1080"/>
        <w:rPr>
          <w:rFonts w:ascii="Garamond" w:hAnsi="Garamond"/>
          <w:b/>
          <w:szCs w:val="24"/>
        </w:rPr>
      </w:pPr>
    </w:p>
    <w:p w:rsidR="0053109D" w:rsidRPr="00CF413B" w:rsidRDefault="0053109D" w:rsidP="00072EAF">
      <w:pPr>
        <w:widowControl w:val="0"/>
        <w:numPr>
          <w:ilvl w:val="0"/>
          <w:numId w:val="3"/>
        </w:numPr>
        <w:autoSpaceDE w:val="0"/>
        <w:autoSpaceDN w:val="0"/>
        <w:adjustRightInd w:val="0"/>
        <w:rPr>
          <w:b/>
          <w:szCs w:val="24"/>
        </w:rPr>
      </w:pPr>
      <w:r w:rsidRPr="00CF413B">
        <w:rPr>
          <w:b/>
          <w:szCs w:val="24"/>
        </w:rPr>
        <w:t>Publications Under Review</w:t>
      </w:r>
    </w:p>
    <w:p w:rsidR="00804FDC" w:rsidRPr="00804FDC" w:rsidRDefault="00804FDC" w:rsidP="00F44675">
      <w:pPr>
        <w:pStyle w:val="APAReference"/>
        <w:spacing w:line="240" w:lineRule="auto"/>
        <w:ind w:left="0" w:firstLine="0"/>
        <w:rPr>
          <w:i/>
          <w:color w:val="FF0000"/>
          <w:sz w:val="22"/>
          <w:szCs w:val="22"/>
        </w:rPr>
      </w:pPr>
    </w:p>
    <w:p w:rsidR="000D47C5" w:rsidRPr="00912B80" w:rsidRDefault="000D47C5" w:rsidP="000D47C5">
      <w:pPr>
        <w:ind w:left="360" w:firstLine="720"/>
        <w:contextualSpacing/>
        <w:rPr>
          <w:sz w:val="22"/>
          <w:szCs w:val="22"/>
        </w:rPr>
      </w:pPr>
      <w:r w:rsidRPr="00912B80">
        <w:rPr>
          <w:sz w:val="22"/>
          <w:szCs w:val="22"/>
        </w:rPr>
        <w:t>Herrin, B. &amp; Bresciani Ludvik, M.J.</w:t>
      </w:r>
      <w:r w:rsidRPr="00912B80">
        <w:rPr>
          <w:i/>
          <w:sz w:val="22"/>
          <w:szCs w:val="22"/>
        </w:rPr>
        <w:t xml:space="preserve">  </w:t>
      </w:r>
      <w:r w:rsidRPr="00912B80">
        <w:rPr>
          <w:sz w:val="22"/>
          <w:szCs w:val="22"/>
        </w:rPr>
        <w:t xml:space="preserve">Predicting Academic Outcomes in Math: </w:t>
      </w:r>
    </w:p>
    <w:p w:rsidR="000D47C5" w:rsidRPr="004531F6" w:rsidRDefault="000D47C5" w:rsidP="000D47C5">
      <w:pPr>
        <w:ind w:left="1080"/>
        <w:contextualSpacing/>
        <w:rPr>
          <w:sz w:val="22"/>
          <w:szCs w:val="22"/>
        </w:rPr>
      </w:pPr>
      <w:r w:rsidRPr="00912B80">
        <w:rPr>
          <w:sz w:val="22"/>
          <w:szCs w:val="22"/>
        </w:rPr>
        <w:t>An Evaluation of Assessment Test and Self-Efficacy Scores</w:t>
      </w:r>
      <w:r>
        <w:rPr>
          <w:sz w:val="22"/>
          <w:szCs w:val="22"/>
        </w:rPr>
        <w:t xml:space="preserve">.  </w:t>
      </w:r>
      <w:r w:rsidRPr="004531F6">
        <w:rPr>
          <w:i/>
          <w:sz w:val="22"/>
          <w:szCs w:val="22"/>
        </w:rPr>
        <w:t>Journal of Community College Research and Practice</w:t>
      </w:r>
      <w:r w:rsidRPr="004531F6">
        <w:rPr>
          <w:sz w:val="22"/>
          <w:szCs w:val="22"/>
        </w:rPr>
        <w:t>.</w:t>
      </w:r>
    </w:p>
    <w:p w:rsidR="000D47C5" w:rsidRPr="004531F6" w:rsidRDefault="000D47C5" w:rsidP="000D47C5">
      <w:pPr>
        <w:pStyle w:val="APAReference"/>
        <w:spacing w:line="240" w:lineRule="auto"/>
        <w:ind w:left="0" w:firstLine="0"/>
        <w:rPr>
          <w:sz w:val="22"/>
          <w:szCs w:val="22"/>
        </w:rPr>
      </w:pPr>
    </w:p>
    <w:p w:rsidR="000D47C5" w:rsidRDefault="000D47C5" w:rsidP="000D47C5">
      <w:pPr>
        <w:pStyle w:val="APAReference"/>
        <w:spacing w:line="240" w:lineRule="auto"/>
        <w:ind w:left="1080" w:firstLine="0"/>
        <w:rPr>
          <w:i/>
          <w:sz w:val="22"/>
          <w:szCs w:val="22"/>
        </w:rPr>
      </w:pPr>
      <w:r w:rsidRPr="004531F6">
        <w:rPr>
          <w:sz w:val="22"/>
          <w:szCs w:val="22"/>
        </w:rPr>
        <w:t>Evrard</w:t>
      </w:r>
      <w:r>
        <w:rPr>
          <w:sz w:val="22"/>
          <w:szCs w:val="22"/>
        </w:rPr>
        <w:t xml:space="preserve">, M., &amp; Bresciani Ludvik, M.J. </w:t>
      </w:r>
      <w:r w:rsidRPr="004531F6">
        <w:rPr>
          <w:sz w:val="22"/>
          <w:szCs w:val="22"/>
        </w:rPr>
        <w:t xml:space="preserve">Increasing attention, emotion and cognitive regulation in doctoral students. </w:t>
      </w:r>
      <w:r w:rsidRPr="00F44675">
        <w:rPr>
          <w:i/>
          <w:sz w:val="22"/>
          <w:szCs w:val="22"/>
        </w:rPr>
        <w:t>Journal of Student Affairs Inquiry.</w:t>
      </w:r>
    </w:p>
    <w:p w:rsidR="000D47C5" w:rsidRPr="004531F6" w:rsidRDefault="000D47C5" w:rsidP="000D47C5">
      <w:pPr>
        <w:pStyle w:val="APAReference"/>
        <w:spacing w:line="240" w:lineRule="auto"/>
        <w:ind w:left="0" w:firstLine="0"/>
        <w:rPr>
          <w:sz w:val="22"/>
          <w:szCs w:val="22"/>
        </w:rPr>
      </w:pPr>
    </w:p>
    <w:p w:rsidR="000D47C5" w:rsidRDefault="000D47C5" w:rsidP="000D47C5">
      <w:pPr>
        <w:pStyle w:val="APAReference"/>
        <w:spacing w:line="240" w:lineRule="auto"/>
        <w:ind w:left="1080" w:firstLine="0"/>
        <w:rPr>
          <w:sz w:val="22"/>
          <w:szCs w:val="22"/>
        </w:rPr>
      </w:pPr>
      <w:r w:rsidRPr="004531F6">
        <w:rPr>
          <w:sz w:val="22"/>
          <w:szCs w:val="22"/>
        </w:rPr>
        <w:t xml:space="preserve">Sullivan, C. &amp; Bresciani Ludvik, M.J. The place between: Interactions among basic skills writers, their instructors, and the curriculum.  </w:t>
      </w:r>
      <w:r w:rsidRPr="004531F6">
        <w:rPr>
          <w:i/>
          <w:sz w:val="22"/>
          <w:szCs w:val="22"/>
        </w:rPr>
        <w:t>Journal of Community College Research and Practice</w:t>
      </w:r>
      <w:r w:rsidRPr="004531F6">
        <w:rPr>
          <w:sz w:val="22"/>
          <w:szCs w:val="22"/>
        </w:rPr>
        <w:t>.</w:t>
      </w:r>
    </w:p>
    <w:p w:rsidR="00187AEA" w:rsidRDefault="00187AEA" w:rsidP="000D47C5">
      <w:pPr>
        <w:pStyle w:val="APAReference"/>
        <w:spacing w:line="240" w:lineRule="auto"/>
        <w:ind w:left="1080" w:firstLine="0"/>
        <w:rPr>
          <w:sz w:val="22"/>
          <w:szCs w:val="22"/>
        </w:rPr>
      </w:pPr>
    </w:p>
    <w:p w:rsidR="00187AEA" w:rsidRDefault="00187AEA" w:rsidP="000D47C5">
      <w:pPr>
        <w:pStyle w:val="APAReference"/>
        <w:spacing w:line="240" w:lineRule="auto"/>
        <w:ind w:left="1080" w:firstLine="0"/>
        <w:rPr>
          <w:sz w:val="22"/>
          <w:szCs w:val="22"/>
        </w:rPr>
      </w:pPr>
      <w:r>
        <w:rPr>
          <w:sz w:val="22"/>
          <w:szCs w:val="22"/>
        </w:rPr>
        <w:t>Yang, A., &amp; Bresciani Ludvik, et al. The correlation of ethnic identity development with</w:t>
      </w:r>
      <w:r w:rsidRPr="004531F6">
        <w:rPr>
          <w:sz w:val="22"/>
          <w:szCs w:val="22"/>
        </w:rPr>
        <w:t xml:space="preserve"> attention, emotion and cognitive regulation </w:t>
      </w:r>
      <w:r>
        <w:rPr>
          <w:sz w:val="22"/>
          <w:szCs w:val="22"/>
        </w:rPr>
        <w:t>among undergraduate and graduate students. Journal of Research and Innovation in Teaching and Learning.</w:t>
      </w:r>
    </w:p>
    <w:p w:rsidR="0053109D" w:rsidRPr="00804FDC" w:rsidRDefault="0053109D" w:rsidP="00B20506">
      <w:pPr>
        <w:pStyle w:val="APAReference"/>
        <w:spacing w:line="240" w:lineRule="auto"/>
        <w:ind w:left="0" w:firstLine="0"/>
        <w:rPr>
          <w:rStyle w:val="headertext1"/>
          <w:rFonts w:ascii="Times New Roman" w:hAnsi="Times New Roman"/>
          <w:b w:val="0"/>
          <w:i/>
          <w:sz w:val="22"/>
          <w:szCs w:val="22"/>
        </w:rPr>
      </w:pPr>
    </w:p>
    <w:p w:rsidR="0053109D" w:rsidRPr="0053109D" w:rsidRDefault="0053109D" w:rsidP="00072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Cs w:val="24"/>
        </w:rPr>
      </w:pPr>
    </w:p>
    <w:p w:rsidR="0053109D" w:rsidRPr="00CF413B" w:rsidRDefault="0053109D" w:rsidP="00072EAF">
      <w:pPr>
        <w:widowControl w:val="0"/>
        <w:numPr>
          <w:ilvl w:val="0"/>
          <w:numId w:val="3"/>
        </w:numPr>
        <w:autoSpaceDE w:val="0"/>
        <w:autoSpaceDN w:val="0"/>
        <w:adjustRightInd w:val="0"/>
        <w:rPr>
          <w:b/>
          <w:szCs w:val="24"/>
        </w:rPr>
      </w:pPr>
      <w:r w:rsidRPr="00CF413B">
        <w:rPr>
          <w:b/>
          <w:szCs w:val="24"/>
        </w:rPr>
        <w:t>Manuscripts In Progress</w:t>
      </w:r>
    </w:p>
    <w:p w:rsidR="00095770" w:rsidRPr="004531F6" w:rsidRDefault="00095770" w:rsidP="00F5002D">
      <w:pPr>
        <w:pStyle w:val="APAReference"/>
        <w:spacing w:line="240" w:lineRule="auto"/>
        <w:ind w:left="0" w:firstLine="0"/>
        <w:rPr>
          <w:i/>
          <w:sz w:val="22"/>
          <w:szCs w:val="22"/>
        </w:rPr>
      </w:pPr>
    </w:p>
    <w:p w:rsidR="000D47C5" w:rsidRDefault="00187AEA" w:rsidP="000D47C5">
      <w:pPr>
        <w:pStyle w:val="APAReference"/>
        <w:spacing w:line="240" w:lineRule="auto"/>
        <w:ind w:left="1080" w:firstLine="0"/>
        <w:rPr>
          <w:sz w:val="22"/>
          <w:szCs w:val="22"/>
        </w:rPr>
      </w:pPr>
      <w:r>
        <w:rPr>
          <w:sz w:val="22"/>
          <w:szCs w:val="22"/>
        </w:rPr>
        <w:t>Perez, D. &amp; Bresciani Ludvik, M.J. Identifying a Third Space for Collaborative Dialogue to Cultivate Student Success.</w:t>
      </w:r>
    </w:p>
    <w:p w:rsidR="00187AEA" w:rsidRPr="009C6E26" w:rsidRDefault="00187AEA" w:rsidP="00187AEA">
      <w:pPr>
        <w:pStyle w:val="APAReference"/>
        <w:spacing w:line="240" w:lineRule="auto"/>
        <w:ind w:left="0" w:firstLine="0"/>
        <w:rPr>
          <w:rStyle w:val="headertext1"/>
          <w:rFonts w:ascii="Times New Roman" w:hAnsi="Times New Roman"/>
          <w:b w:val="0"/>
          <w:i/>
          <w:color w:val="auto"/>
          <w:sz w:val="22"/>
          <w:szCs w:val="22"/>
        </w:rPr>
      </w:pPr>
    </w:p>
    <w:p w:rsidR="004531F6" w:rsidRPr="004531F6" w:rsidRDefault="00187AEA" w:rsidP="00187AEA">
      <w:pPr>
        <w:pStyle w:val="APAReference"/>
        <w:spacing w:line="240" w:lineRule="auto"/>
        <w:ind w:left="1080" w:firstLine="20"/>
        <w:rPr>
          <w:sz w:val="22"/>
          <w:szCs w:val="22"/>
        </w:rPr>
      </w:pPr>
      <w:r>
        <w:rPr>
          <w:sz w:val="22"/>
          <w:szCs w:val="22"/>
        </w:rPr>
        <w:t xml:space="preserve">Vogel Trautt, M, Bresciani Ludvik, et al. </w:t>
      </w:r>
      <w:r w:rsidRPr="004531F6">
        <w:rPr>
          <w:sz w:val="22"/>
          <w:szCs w:val="22"/>
        </w:rPr>
        <w:t>Increasing attention, emotion and c</w:t>
      </w:r>
      <w:r>
        <w:rPr>
          <w:sz w:val="22"/>
          <w:szCs w:val="22"/>
        </w:rPr>
        <w:t>ognitive regulation in introduction to statistics classes.</w:t>
      </w:r>
    </w:p>
    <w:p w:rsidR="00E90FCD" w:rsidRPr="0053109D" w:rsidRDefault="00E90FCD" w:rsidP="00072EAF">
      <w:pPr>
        <w:rPr>
          <w:rFonts w:ascii="Garamond" w:hAnsi="Garamond"/>
          <w:color w:val="FF0000"/>
          <w:szCs w:val="24"/>
        </w:rPr>
      </w:pPr>
    </w:p>
    <w:p w:rsidR="00E90FCD" w:rsidRPr="004531F6" w:rsidRDefault="00E90FCD" w:rsidP="00072EAF">
      <w:pPr>
        <w:widowControl w:val="0"/>
        <w:numPr>
          <w:ilvl w:val="0"/>
          <w:numId w:val="4"/>
        </w:numPr>
        <w:autoSpaceDE w:val="0"/>
        <w:autoSpaceDN w:val="0"/>
        <w:adjustRightInd w:val="0"/>
        <w:rPr>
          <w:b/>
          <w:szCs w:val="24"/>
        </w:rPr>
      </w:pPr>
      <w:r w:rsidRPr="004531F6">
        <w:rPr>
          <w:b/>
          <w:szCs w:val="24"/>
        </w:rPr>
        <w:t>Research In Progress</w:t>
      </w:r>
    </w:p>
    <w:p w:rsidR="00E90FCD" w:rsidRPr="0053109D" w:rsidRDefault="00E90FCD" w:rsidP="00072EAF">
      <w:pPr>
        <w:ind w:left="1080"/>
        <w:rPr>
          <w:rFonts w:ascii="Garamond" w:hAnsi="Garamond"/>
          <w:szCs w:val="24"/>
        </w:rPr>
      </w:pPr>
    </w:p>
    <w:p w:rsidR="0020405A" w:rsidRPr="004531F6" w:rsidRDefault="004531F6" w:rsidP="00072EAF">
      <w:pPr>
        <w:ind w:left="1080"/>
        <w:rPr>
          <w:sz w:val="22"/>
          <w:szCs w:val="22"/>
        </w:rPr>
      </w:pPr>
      <w:r>
        <w:rPr>
          <w:sz w:val="22"/>
          <w:szCs w:val="22"/>
        </w:rPr>
        <w:t xml:space="preserve">Measuring Efficacy of </w:t>
      </w:r>
      <w:r w:rsidR="0020405A" w:rsidRPr="004531F6">
        <w:rPr>
          <w:sz w:val="22"/>
          <w:szCs w:val="22"/>
        </w:rPr>
        <w:t xml:space="preserve">Integrative Inquiry: </w:t>
      </w:r>
      <w:r w:rsidR="00072EAF" w:rsidRPr="004531F6">
        <w:rPr>
          <w:sz w:val="22"/>
          <w:szCs w:val="22"/>
        </w:rPr>
        <w:t xml:space="preserve">Attention, </w:t>
      </w:r>
      <w:r w:rsidR="0020405A" w:rsidRPr="004531F6">
        <w:rPr>
          <w:sz w:val="22"/>
          <w:szCs w:val="22"/>
        </w:rPr>
        <w:t>Emotion</w:t>
      </w:r>
      <w:r w:rsidR="00072EAF" w:rsidRPr="004531F6">
        <w:rPr>
          <w:sz w:val="22"/>
          <w:szCs w:val="22"/>
        </w:rPr>
        <w:t>,</w:t>
      </w:r>
      <w:r w:rsidR="0020405A" w:rsidRPr="004531F6">
        <w:rPr>
          <w:sz w:val="22"/>
          <w:szCs w:val="22"/>
        </w:rPr>
        <w:t xml:space="preserve"> and Cognitive Regulation Processing</w:t>
      </w:r>
      <w:r>
        <w:rPr>
          <w:sz w:val="22"/>
          <w:szCs w:val="22"/>
        </w:rPr>
        <w:t xml:space="preserve"> – randomized control trials and comparisons of online, hybrid, and mobile-friendly versions of the training program</w:t>
      </w:r>
    </w:p>
    <w:p w:rsidR="00E90FCD" w:rsidRPr="004531F6" w:rsidRDefault="00E90FCD" w:rsidP="00072EAF">
      <w:pPr>
        <w:rPr>
          <w:color w:val="FF0000"/>
          <w:szCs w:val="24"/>
        </w:rPr>
      </w:pPr>
    </w:p>
    <w:p w:rsidR="00E90FCD" w:rsidRPr="004531F6" w:rsidRDefault="00E90FCD" w:rsidP="00072EAF">
      <w:pPr>
        <w:widowControl w:val="0"/>
        <w:numPr>
          <w:ilvl w:val="0"/>
          <w:numId w:val="4"/>
        </w:numPr>
        <w:autoSpaceDE w:val="0"/>
        <w:autoSpaceDN w:val="0"/>
        <w:adjustRightInd w:val="0"/>
        <w:rPr>
          <w:b/>
          <w:szCs w:val="24"/>
        </w:rPr>
      </w:pPr>
      <w:r w:rsidRPr="004531F6">
        <w:rPr>
          <w:b/>
          <w:szCs w:val="24"/>
        </w:rPr>
        <w:t>Funded Research Grants</w:t>
      </w:r>
    </w:p>
    <w:p w:rsidR="00E90FCD" w:rsidRPr="0053109D" w:rsidRDefault="00E90FCD" w:rsidP="00072EAF">
      <w:pPr>
        <w:widowControl w:val="0"/>
        <w:autoSpaceDE w:val="0"/>
        <w:autoSpaceDN w:val="0"/>
        <w:adjustRightInd w:val="0"/>
        <w:rPr>
          <w:rFonts w:ascii="Garamond" w:hAnsi="Garamond"/>
          <w:szCs w:val="24"/>
        </w:rPr>
      </w:pPr>
    </w:p>
    <w:p w:rsidR="00CC18D6" w:rsidRPr="004A205B" w:rsidRDefault="00CC18D6" w:rsidP="00072EAF">
      <w:pPr>
        <w:widowControl w:val="0"/>
        <w:autoSpaceDE w:val="0"/>
        <w:autoSpaceDN w:val="0"/>
        <w:adjustRightInd w:val="0"/>
        <w:ind w:left="1080"/>
        <w:rPr>
          <w:sz w:val="22"/>
          <w:szCs w:val="22"/>
        </w:rPr>
      </w:pPr>
      <w:r w:rsidRPr="004A205B">
        <w:rPr>
          <w:sz w:val="22"/>
          <w:szCs w:val="22"/>
        </w:rPr>
        <w:t xml:space="preserve">2014-2018 National Science Foundation, </w:t>
      </w:r>
      <w:r w:rsidR="00DB7DB8" w:rsidRPr="004A205B">
        <w:rPr>
          <w:sz w:val="22"/>
          <w:szCs w:val="22"/>
        </w:rPr>
        <w:t>$1.5 million over three years to evaluate faculty changes in curricular design to enhance student learning in sequencing technology using microbial me</w:t>
      </w:r>
      <w:r w:rsidR="004531F6">
        <w:rPr>
          <w:sz w:val="22"/>
          <w:szCs w:val="22"/>
        </w:rPr>
        <w:t>t</w:t>
      </w:r>
      <w:r w:rsidR="00DB7DB8" w:rsidRPr="004A205B">
        <w:rPr>
          <w:sz w:val="22"/>
          <w:szCs w:val="22"/>
        </w:rPr>
        <w:t>agenomes for the grant entitled, STEMM:</w:t>
      </w:r>
      <w:r w:rsidR="004531F6">
        <w:rPr>
          <w:sz w:val="22"/>
          <w:szCs w:val="22"/>
        </w:rPr>
        <w:t xml:space="preserve"> </w:t>
      </w:r>
      <w:r w:rsidR="00DB7DB8" w:rsidRPr="004A205B">
        <w:rPr>
          <w:sz w:val="22"/>
          <w:szCs w:val="22"/>
        </w:rPr>
        <w:t>Sequencing Technology Education using Microbial Metagenomes.  Co-PI with Liz Dinsdale.</w:t>
      </w:r>
    </w:p>
    <w:p w:rsidR="00BD2068" w:rsidRPr="004A205B" w:rsidRDefault="00BD2068" w:rsidP="00072EAF">
      <w:pPr>
        <w:widowControl w:val="0"/>
        <w:autoSpaceDE w:val="0"/>
        <w:autoSpaceDN w:val="0"/>
        <w:adjustRightInd w:val="0"/>
        <w:ind w:left="1080"/>
        <w:rPr>
          <w:sz w:val="22"/>
          <w:szCs w:val="22"/>
        </w:rPr>
      </w:pPr>
    </w:p>
    <w:p w:rsidR="00BD2068" w:rsidRPr="004A205B" w:rsidRDefault="00BD2068" w:rsidP="00072EAF">
      <w:pPr>
        <w:widowControl w:val="0"/>
        <w:autoSpaceDE w:val="0"/>
        <w:autoSpaceDN w:val="0"/>
        <w:adjustRightInd w:val="0"/>
        <w:ind w:left="1080"/>
        <w:rPr>
          <w:color w:val="000000"/>
          <w:sz w:val="22"/>
          <w:szCs w:val="22"/>
        </w:rPr>
      </w:pPr>
      <w:r w:rsidRPr="004A205B">
        <w:rPr>
          <w:sz w:val="22"/>
          <w:szCs w:val="22"/>
        </w:rPr>
        <w:t xml:space="preserve">2014-2015 San Diego State University </w:t>
      </w:r>
      <w:r w:rsidR="00F26277" w:rsidRPr="004A205B">
        <w:rPr>
          <w:sz w:val="22"/>
          <w:szCs w:val="22"/>
        </w:rPr>
        <w:t xml:space="preserve">Research Grant.  $9,791 to </w:t>
      </w:r>
      <w:r w:rsidR="00F26277" w:rsidRPr="004A205B">
        <w:rPr>
          <w:color w:val="000000"/>
          <w:sz w:val="22"/>
          <w:szCs w:val="22"/>
        </w:rPr>
        <w:t>Exploring the Efficacy of a Course Designed to Decrease Stress and Improve Critical Thinking Dispositions and Persistence.  PI.</w:t>
      </w:r>
    </w:p>
    <w:p w:rsidR="00CC18D6" w:rsidRPr="004A205B" w:rsidRDefault="00CC18D6" w:rsidP="00072EAF">
      <w:pPr>
        <w:widowControl w:val="0"/>
        <w:autoSpaceDE w:val="0"/>
        <w:autoSpaceDN w:val="0"/>
        <w:adjustRightInd w:val="0"/>
        <w:ind w:left="1080"/>
        <w:rPr>
          <w:sz w:val="22"/>
          <w:szCs w:val="22"/>
        </w:rPr>
      </w:pPr>
    </w:p>
    <w:p w:rsidR="00455A50" w:rsidRPr="004A205B" w:rsidRDefault="00E90FCD" w:rsidP="00072EAF">
      <w:pPr>
        <w:widowControl w:val="0"/>
        <w:autoSpaceDE w:val="0"/>
        <w:autoSpaceDN w:val="0"/>
        <w:adjustRightInd w:val="0"/>
        <w:ind w:left="1080"/>
        <w:rPr>
          <w:sz w:val="22"/>
          <w:szCs w:val="22"/>
        </w:rPr>
      </w:pPr>
      <w:r w:rsidRPr="004A205B">
        <w:rPr>
          <w:sz w:val="22"/>
          <w:szCs w:val="22"/>
        </w:rPr>
        <w:t>2012-2015</w:t>
      </w:r>
      <w:r w:rsidRPr="004A205B">
        <w:rPr>
          <w:color w:val="FF0000"/>
          <w:sz w:val="22"/>
          <w:szCs w:val="22"/>
        </w:rPr>
        <w:t xml:space="preserve"> </w:t>
      </w:r>
      <w:r w:rsidRPr="004A205B">
        <w:rPr>
          <w:sz w:val="22"/>
          <w:szCs w:val="22"/>
        </w:rPr>
        <w:t>National Science Foundation, $500,000 over three years to evaluate student learning in the grant entitled, Exploring the Undergraduate Experience in Computing Education.  External Evaluator for Karen Kim and Laura Portnoi.</w:t>
      </w:r>
    </w:p>
    <w:p w:rsidR="00AD7086" w:rsidRPr="004A205B" w:rsidRDefault="00AD7086" w:rsidP="00072EAF">
      <w:pPr>
        <w:widowControl w:val="0"/>
        <w:autoSpaceDE w:val="0"/>
        <w:autoSpaceDN w:val="0"/>
        <w:adjustRightInd w:val="0"/>
        <w:ind w:left="1080"/>
        <w:rPr>
          <w:sz w:val="22"/>
          <w:szCs w:val="22"/>
        </w:rPr>
      </w:pPr>
    </w:p>
    <w:p w:rsidR="00455A50" w:rsidRPr="004A205B" w:rsidRDefault="00455A50" w:rsidP="00072EAF">
      <w:pPr>
        <w:ind w:left="1080"/>
        <w:rPr>
          <w:sz w:val="22"/>
          <w:szCs w:val="22"/>
        </w:rPr>
      </w:pPr>
      <w:r w:rsidRPr="004A205B">
        <w:rPr>
          <w:sz w:val="22"/>
          <w:szCs w:val="22"/>
        </w:rPr>
        <w:t>2012 U.S Department of Education College Access Challenge Grant Program (P378A110017) Subcontract (Project Evaluator)</w:t>
      </w:r>
      <w:r w:rsidR="00D00FF5" w:rsidRPr="004A205B">
        <w:rPr>
          <w:sz w:val="22"/>
          <w:szCs w:val="22"/>
        </w:rPr>
        <w:t>, $10,000 for one month.</w:t>
      </w:r>
      <w:r w:rsidRPr="004A205B">
        <w:rPr>
          <w:sz w:val="22"/>
          <w:szCs w:val="22"/>
        </w:rPr>
        <w:t xml:space="preserve"> “North Carolina College Access Challenge Grant 2011-12” </w:t>
      </w:r>
    </w:p>
    <w:p w:rsidR="00E90FCD" w:rsidRPr="004A205B" w:rsidRDefault="00E90FCD" w:rsidP="00072EAF">
      <w:pPr>
        <w:widowControl w:val="0"/>
        <w:autoSpaceDE w:val="0"/>
        <w:autoSpaceDN w:val="0"/>
        <w:adjustRightInd w:val="0"/>
        <w:ind w:left="1080"/>
        <w:rPr>
          <w:sz w:val="22"/>
          <w:szCs w:val="22"/>
        </w:rPr>
      </w:pPr>
    </w:p>
    <w:p w:rsidR="00E90FCD" w:rsidRPr="004A205B" w:rsidRDefault="00E90FCD" w:rsidP="00072EAF">
      <w:pPr>
        <w:widowControl w:val="0"/>
        <w:autoSpaceDE w:val="0"/>
        <w:autoSpaceDN w:val="0"/>
        <w:adjustRightInd w:val="0"/>
        <w:ind w:left="1080"/>
        <w:rPr>
          <w:sz w:val="22"/>
          <w:szCs w:val="22"/>
        </w:rPr>
      </w:pPr>
      <w:r w:rsidRPr="004A205B">
        <w:rPr>
          <w:sz w:val="22"/>
          <w:szCs w:val="22"/>
        </w:rPr>
        <w:t>2011- 2013 National Science Foundation, $500,000 over three years to evaluate student learning in the grant entitled</w:t>
      </w:r>
      <w:proofErr w:type="gramStart"/>
      <w:r w:rsidRPr="004A205B">
        <w:rPr>
          <w:sz w:val="22"/>
          <w:szCs w:val="22"/>
        </w:rPr>
        <w:t>,  Science</w:t>
      </w:r>
      <w:proofErr w:type="gramEnd"/>
      <w:r w:rsidRPr="004A205B">
        <w:rPr>
          <w:sz w:val="22"/>
          <w:szCs w:val="22"/>
        </w:rPr>
        <w:t xml:space="preserve"> Master’s Program: </w:t>
      </w:r>
      <w:r w:rsidRPr="004A205B">
        <w:rPr>
          <w:sz w:val="22"/>
          <w:szCs w:val="22"/>
          <w:lang w:bidi="en-US"/>
        </w:rPr>
        <w:t>Integrating Regulatory Affairs in Bioscience and Biomedical Physics: A Scalable, Replicable Model Addressing Current and Emerging Workforce Needs.</w:t>
      </w:r>
      <w:r w:rsidRPr="004A205B">
        <w:rPr>
          <w:i/>
          <w:sz w:val="22"/>
          <w:szCs w:val="22"/>
        </w:rPr>
        <w:t xml:space="preserve">  </w:t>
      </w:r>
      <w:r w:rsidRPr="004A205B">
        <w:rPr>
          <w:sz w:val="22"/>
          <w:szCs w:val="22"/>
        </w:rPr>
        <w:t>Program Evaluator for Usha Sinha.</w:t>
      </w:r>
    </w:p>
    <w:p w:rsidR="00E90FCD" w:rsidRPr="004A205B" w:rsidRDefault="00E90FCD" w:rsidP="00072EAF">
      <w:pPr>
        <w:widowControl w:val="0"/>
        <w:autoSpaceDE w:val="0"/>
        <w:autoSpaceDN w:val="0"/>
        <w:adjustRightInd w:val="0"/>
        <w:rPr>
          <w:sz w:val="22"/>
          <w:szCs w:val="22"/>
        </w:rPr>
      </w:pPr>
    </w:p>
    <w:p w:rsidR="00E90FCD" w:rsidRPr="004A205B" w:rsidRDefault="00E90FCD" w:rsidP="00072EAF">
      <w:pPr>
        <w:widowControl w:val="0"/>
        <w:autoSpaceDE w:val="0"/>
        <w:autoSpaceDN w:val="0"/>
        <w:adjustRightInd w:val="0"/>
        <w:ind w:left="1080"/>
        <w:rPr>
          <w:sz w:val="22"/>
          <w:szCs w:val="22"/>
        </w:rPr>
      </w:pPr>
      <w:r w:rsidRPr="004A205B">
        <w:rPr>
          <w:sz w:val="22"/>
          <w:szCs w:val="22"/>
        </w:rPr>
        <w:t xml:space="preserve">2010-2012 - Fund for the Improvement of Postsecondary Education </w:t>
      </w:r>
      <w:proofErr w:type="gramStart"/>
      <w:r w:rsidRPr="004A205B">
        <w:rPr>
          <w:sz w:val="22"/>
          <w:szCs w:val="22"/>
        </w:rPr>
        <w:t>Grant  EU</w:t>
      </w:r>
      <w:proofErr w:type="gramEnd"/>
      <w:r w:rsidRPr="004A205B">
        <w:rPr>
          <w:sz w:val="22"/>
          <w:szCs w:val="22"/>
        </w:rPr>
        <w:t xml:space="preserve">- ATLANTIS PROGRAM, </w:t>
      </w:r>
      <w:r w:rsidR="006F3C5F" w:rsidRPr="004A205B">
        <w:rPr>
          <w:sz w:val="22"/>
          <w:szCs w:val="22"/>
        </w:rPr>
        <w:t>$</w:t>
      </w:r>
      <w:r w:rsidRPr="004A205B">
        <w:rPr>
          <w:sz w:val="22"/>
          <w:szCs w:val="22"/>
        </w:rPr>
        <w:t>180,000 over five years to evaluate student learning in the grant entitled, Excellence in Mobility Project.  Program evaluator for Teresa Donohue.</w:t>
      </w:r>
    </w:p>
    <w:p w:rsidR="00E90FCD" w:rsidRPr="004A205B" w:rsidRDefault="00E90FCD" w:rsidP="00072EAF">
      <w:pPr>
        <w:ind w:left="1080" w:right="-180"/>
        <w:rPr>
          <w:sz w:val="22"/>
          <w:szCs w:val="22"/>
        </w:rPr>
      </w:pPr>
    </w:p>
    <w:p w:rsidR="00E90FCD" w:rsidRPr="004A205B" w:rsidRDefault="00E90FCD" w:rsidP="00072EAF">
      <w:pPr>
        <w:ind w:left="1080" w:right="-180"/>
        <w:rPr>
          <w:sz w:val="22"/>
          <w:szCs w:val="22"/>
        </w:rPr>
      </w:pPr>
      <w:r w:rsidRPr="004A205B">
        <w:rPr>
          <w:sz w:val="22"/>
          <w:szCs w:val="22"/>
        </w:rPr>
        <w:t xml:space="preserve">2010 – Private Consortium grant, $5,000 in 5 months to fund the study entitled </w:t>
      </w:r>
      <w:r w:rsidRPr="004A205B">
        <w:rPr>
          <w:i/>
          <w:sz w:val="22"/>
          <w:szCs w:val="22"/>
        </w:rPr>
        <w:t>Identifying the Needs in an Educated Workforce for the Emerging Green Economy Clusters in Contra Costa County: Projections for 2020.</w:t>
      </w:r>
      <w:r w:rsidRPr="004A205B">
        <w:rPr>
          <w:sz w:val="22"/>
          <w:szCs w:val="22"/>
        </w:rPr>
        <w:t xml:space="preserve"> Collaboration with Irina Weisblat and Cyd Jenefsky.</w:t>
      </w:r>
    </w:p>
    <w:p w:rsidR="00E90FCD" w:rsidRPr="004A205B" w:rsidRDefault="00E90FCD" w:rsidP="00072EAF">
      <w:pPr>
        <w:ind w:left="1080" w:right="-180"/>
        <w:rPr>
          <w:sz w:val="22"/>
          <w:szCs w:val="22"/>
        </w:rPr>
      </w:pPr>
    </w:p>
    <w:p w:rsidR="00E90FCD" w:rsidRPr="004A205B" w:rsidRDefault="00E90FCD" w:rsidP="00072EAF">
      <w:pPr>
        <w:ind w:left="1080" w:right="-180"/>
        <w:rPr>
          <w:sz w:val="22"/>
          <w:szCs w:val="22"/>
        </w:rPr>
      </w:pPr>
      <w:r w:rsidRPr="004A205B">
        <w:rPr>
          <w:sz w:val="22"/>
          <w:szCs w:val="22"/>
        </w:rPr>
        <w:t>2009-12 – Fund for the Improvement of Postsecondary Education Grant, $500</w:t>
      </w:r>
      <w:proofErr w:type="gramStart"/>
      <w:r w:rsidRPr="004A205B">
        <w:rPr>
          <w:sz w:val="22"/>
          <w:szCs w:val="22"/>
        </w:rPr>
        <w:t>,00</w:t>
      </w:r>
      <w:proofErr w:type="gramEnd"/>
      <w:r w:rsidRPr="004A205B">
        <w:rPr>
          <w:sz w:val="22"/>
          <w:szCs w:val="22"/>
        </w:rPr>
        <w:t xml:space="preserve"> over three years to evaluate student learning in the grant entitled, </w:t>
      </w:r>
      <w:r w:rsidRPr="004A205B">
        <w:rPr>
          <w:i/>
          <w:sz w:val="22"/>
          <w:szCs w:val="22"/>
        </w:rPr>
        <w:t xml:space="preserve">Professional Science Masters in Medical Physics: Partnering for Success. </w:t>
      </w:r>
      <w:r w:rsidRPr="004A205B">
        <w:rPr>
          <w:sz w:val="22"/>
          <w:szCs w:val="22"/>
        </w:rPr>
        <w:t>Program Evaluator for Usha Sinha.</w:t>
      </w:r>
    </w:p>
    <w:p w:rsidR="00E90FCD" w:rsidRPr="0053109D" w:rsidRDefault="00E90FCD" w:rsidP="00072EAF">
      <w:pPr>
        <w:widowControl w:val="0"/>
        <w:autoSpaceDE w:val="0"/>
        <w:autoSpaceDN w:val="0"/>
        <w:adjustRightInd w:val="0"/>
        <w:ind w:left="1080"/>
        <w:rPr>
          <w:rFonts w:ascii="Garamond" w:hAnsi="Garamond"/>
          <w:b/>
          <w:szCs w:val="24"/>
        </w:rPr>
      </w:pPr>
    </w:p>
    <w:p w:rsidR="00E90FCD" w:rsidRPr="004A205B" w:rsidRDefault="00E90FCD" w:rsidP="00072EAF">
      <w:pPr>
        <w:widowControl w:val="0"/>
        <w:autoSpaceDE w:val="0"/>
        <w:autoSpaceDN w:val="0"/>
        <w:adjustRightInd w:val="0"/>
        <w:ind w:left="1080"/>
        <w:rPr>
          <w:sz w:val="22"/>
          <w:szCs w:val="22"/>
        </w:rPr>
      </w:pPr>
      <w:r w:rsidRPr="004A205B">
        <w:rPr>
          <w:sz w:val="22"/>
          <w:szCs w:val="22"/>
        </w:rPr>
        <w:t>2009-12 -</w:t>
      </w:r>
      <w:r w:rsidRPr="004A205B">
        <w:rPr>
          <w:b/>
          <w:sz w:val="22"/>
          <w:szCs w:val="22"/>
        </w:rPr>
        <w:t xml:space="preserve"> </w:t>
      </w:r>
      <w:r w:rsidRPr="004A205B">
        <w:rPr>
          <w:sz w:val="22"/>
          <w:szCs w:val="22"/>
        </w:rPr>
        <w:t xml:space="preserve">National Science Foundation EESE Grant, $300,000 over three years to evaluate learning of ethics in the grant entitled, </w:t>
      </w:r>
      <w:r w:rsidRPr="004A205B">
        <w:rPr>
          <w:i/>
          <w:sz w:val="22"/>
          <w:szCs w:val="22"/>
        </w:rPr>
        <w:t xml:space="preserve">Ethics Education for Professional Science Master's Programs.  </w:t>
      </w:r>
      <w:r w:rsidR="00F51A93">
        <w:rPr>
          <w:sz w:val="22"/>
          <w:szCs w:val="22"/>
        </w:rPr>
        <w:t>One of three key personnel</w:t>
      </w:r>
      <w:r w:rsidRPr="004A205B">
        <w:rPr>
          <w:sz w:val="22"/>
          <w:szCs w:val="22"/>
        </w:rPr>
        <w:t xml:space="preserve">, along with PI, Camille Nebeker. </w:t>
      </w:r>
    </w:p>
    <w:p w:rsidR="00E90FCD" w:rsidRPr="004A205B" w:rsidRDefault="00E90FCD" w:rsidP="00072EAF">
      <w:pPr>
        <w:widowControl w:val="0"/>
        <w:autoSpaceDE w:val="0"/>
        <w:autoSpaceDN w:val="0"/>
        <w:adjustRightInd w:val="0"/>
        <w:rPr>
          <w:sz w:val="22"/>
          <w:szCs w:val="22"/>
        </w:rPr>
      </w:pPr>
    </w:p>
    <w:p w:rsidR="00E90FCD" w:rsidRPr="004A205B" w:rsidRDefault="00E90FCD" w:rsidP="00072EAF">
      <w:pPr>
        <w:widowControl w:val="0"/>
        <w:autoSpaceDE w:val="0"/>
        <w:autoSpaceDN w:val="0"/>
        <w:adjustRightInd w:val="0"/>
        <w:ind w:left="1080"/>
        <w:rPr>
          <w:sz w:val="22"/>
          <w:szCs w:val="22"/>
        </w:rPr>
      </w:pPr>
      <w:r w:rsidRPr="004A205B">
        <w:rPr>
          <w:sz w:val="22"/>
          <w:szCs w:val="22"/>
        </w:rPr>
        <w:t xml:space="preserve">2009-11 – National Science Foundation Advance Grant, $100,000 over two years to evaluate the student learning portion of the grant entitled, </w:t>
      </w:r>
      <w:r w:rsidRPr="004A205B">
        <w:rPr>
          <w:i/>
          <w:sz w:val="22"/>
          <w:szCs w:val="22"/>
        </w:rPr>
        <w:t>Accessibility of Materials Laboratory Experience for Engineering Undergraduates.</w:t>
      </w:r>
      <w:r w:rsidRPr="004A205B">
        <w:rPr>
          <w:sz w:val="22"/>
          <w:szCs w:val="22"/>
        </w:rPr>
        <w:t xml:space="preserve">  One of three Co-PIs, along with PI, Khaled Morsi.</w:t>
      </w:r>
    </w:p>
    <w:p w:rsidR="00E90FCD" w:rsidRPr="004A205B" w:rsidRDefault="00E90FCD" w:rsidP="00072EAF">
      <w:pPr>
        <w:widowControl w:val="0"/>
        <w:autoSpaceDE w:val="0"/>
        <w:autoSpaceDN w:val="0"/>
        <w:adjustRightInd w:val="0"/>
        <w:ind w:left="1080"/>
        <w:rPr>
          <w:b/>
          <w:sz w:val="22"/>
          <w:szCs w:val="22"/>
        </w:rPr>
      </w:pPr>
    </w:p>
    <w:p w:rsidR="00E90FCD" w:rsidRPr="004A205B" w:rsidRDefault="00E90FCD" w:rsidP="00072EAF">
      <w:pPr>
        <w:ind w:left="1080"/>
        <w:rPr>
          <w:sz w:val="22"/>
          <w:szCs w:val="22"/>
        </w:rPr>
      </w:pPr>
      <w:r w:rsidRPr="004A205B">
        <w:rPr>
          <w:sz w:val="22"/>
          <w:szCs w:val="22"/>
        </w:rPr>
        <w:t>2009-10 - National Association of Student Personnel Administrators Research Grant; $3,000 to fund graduate students, Lauren Weiner and Eric Felix, on a document analysis for expected professional standards and learning outcomes for student affairs’ professionals.</w:t>
      </w:r>
    </w:p>
    <w:p w:rsidR="00E90FCD" w:rsidRPr="004A205B" w:rsidRDefault="00E90FCD" w:rsidP="00072EAF">
      <w:pPr>
        <w:widowControl w:val="0"/>
        <w:autoSpaceDE w:val="0"/>
        <w:autoSpaceDN w:val="0"/>
        <w:adjustRightInd w:val="0"/>
        <w:ind w:left="720"/>
        <w:rPr>
          <w:b/>
          <w:sz w:val="22"/>
          <w:szCs w:val="22"/>
        </w:rPr>
      </w:pPr>
    </w:p>
    <w:p w:rsidR="00E90FCD" w:rsidRPr="004A205B" w:rsidRDefault="00E90FCD" w:rsidP="00072EAF">
      <w:pPr>
        <w:ind w:left="1080"/>
        <w:rPr>
          <w:sz w:val="22"/>
          <w:szCs w:val="22"/>
        </w:rPr>
      </w:pPr>
      <w:r w:rsidRPr="004A205B">
        <w:rPr>
          <w:sz w:val="22"/>
          <w:szCs w:val="22"/>
        </w:rPr>
        <w:t>2008-09 - National Association of Student Personnel Administrators Research Grant; $300 to fund graduate students, Theresa Garcia, Jerome Budomo, Karina Martinez, and Angeline Yang with a grounded theory study of parental influence in Mexican American and Filipino American students’ academic success.</w:t>
      </w:r>
    </w:p>
    <w:p w:rsidR="00E90FCD" w:rsidRPr="004A205B" w:rsidRDefault="00E90FCD" w:rsidP="00072EAF">
      <w:pPr>
        <w:widowControl w:val="0"/>
        <w:autoSpaceDE w:val="0"/>
        <w:autoSpaceDN w:val="0"/>
        <w:adjustRightInd w:val="0"/>
        <w:ind w:left="1080"/>
        <w:rPr>
          <w:sz w:val="22"/>
          <w:szCs w:val="22"/>
        </w:rPr>
      </w:pPr>
    </w:p>
    <w:p w:rsidR="00E90FCD" w:rsidRPr="004A205B" w:rsidRDefault="00E90FCD" w:rsidP="00072EAF">
      <w:pPr>
        <w:ind w:left="1080"/>
        <w:rPr>
          <w:sz w:val="22"/>
          <w:szCs w:val="22"/>
        </w:rPr>
      </w:pPr>
      <w:r w:rsidRPr="004A205B">
        <w:rPr>
          <w:sz w:val="22"/>
          <w:szCs w:val="22"/>
        </w:rPr>
        <w:t>2007-08 - National Association of Student Personnel Administrators Research Grant; $2,990 to fund graduate assistant, Jessica Hickmott and a grounded theory study of student learning outcomes in student affairs graduate preparation programs, Principal Investigator.</w:t>
      </w:r>
    </w:p>
    <w:p w:rsidR="00E90FCD" w:rsidRPr="004A205B" w:rsidRDefault="00E90FCD" w:rsidP="00072EAF">
      <w:pPr>
        <w:ind w:left="1080"/>
        <w:rPr>
          <w:sz w:val="22"/>
          <w:szCs w:val="22"/>
        </w:rPr>
      </w:pPr>
    </w:p>
    <w:p w:rsidR="00E90FCD" w:rsidRPr="004A205B"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sz w:val="22"/>
          <w:szCs w:val="22"/>
        </w:rPr>
      </w:pPr>
      <w:r w:rsidRPr="004A205B">
        <w:rPr>
          <w:sz w:val="22"/>
          <w:szCs w:val="22"/>
        </w:rPr>
        <w:t>2006-07 - San Diego State University College of Education Inquiry Grant; $1,500 to assist in the study, testing the Predictability of Multi-Variable Admissions Criteria on Program Learning Outcomes, Principal Investigator.</w:t>
      </w:r>
    </w:p>
    <w:p w:rsidR="00E90FCD" w:rsidRPr="004A205B"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rsidR="00E90FCD" w:rsidRPr="004A205B"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sz w:val="22"/>
          <w:szCs w:val="22"/>
        </w:rPr>
      </w:pPr>
      <w:r w:rsidRPr="004A205B">
        <w:rPr>
          <w:sz w:val="22"/>
          <w:szCs w:val="22"/>
        </w:rPr>
        <w:t>Fall, 2004 - SAS, Inc. through NC State University; $148,000 draw down from a SAS Grant to NC State University to develop another reporting solution for an assessment management software solution, Principal Investigator.</w:t>
      </w:r>
    </w:p>
    <w:p w:rsidR="00E90FCD" w:rsidRPr="004A205B"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rsidR="00E90FCD" w:rsidRPr="004A205B"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sz w:val="22"/>
          <w:szCs w:val="22"/>
        </w:rPr>
      </w:pPr>
      <w:r w:rsidRPr="004A205B">
        <w:rPr>
          <w:sz w:val="22"/>
          <w:szCs w:val="22"/>
        </w:rPr>
        <w:t xml:space="preserve">Spring, 2003 - SAS, Inc. through NC State University; $56,000 draw down from a SAS Grant to NC State University to develop another reporting solution for an assessment management software solution, Principal Investigator.  </w:t>
      </w:r>
    </w:p>
    <w:p w:rsidR="00E90FCD" w:rsidRPr="004A205B"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rsidR="00E90FCD" w:rsidRPr="004A205B"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sz w:val="22"/>
          <w:szCs w:val="22"/>
        </w:rPr>
      </w:pPr>
      <w:r w:rsidRPr="004A205B">
        <w:rPr>
          <w:sz w:val="22"/>
          <w:szCs w:val="22"/>
        </w:rPr>
        <w:t xml:space="preserve">Fall, 2002 - SAS, Inc. through NC State University; $48,000 draw down from a SAS Grant to NC State University to develop a reporting solution for an assessment management software solution, Principal Investigator. </w:t>
      </w:r>
    </w:p>
    <w:p w:rsidR="00E90FCD" w:rsidRPr="0053109D"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rFonts w:ascii="Garamond" w:hAnsi="Garamond"/>
          <w:szCs w:val="24"/>
        </w:rPr>
      </w:pPr>
    </w:p>
    <w:p w:rsidR="00E90FCD" w:rsidRPr="0053109D" w:rsidRDefault="00E90FCD" w:rsidP="00072EAF">
      <w:pPr>
        <w:tabs>
          <w:tab w:val="left" w:pos="720"/>
          <w:tab w:val="left" w:pos="1440"/>
          <w:tab w:val="left" w:pos="2160"/>
          <w:tab w:val="left" w:pos="2880"/>
          <w:tab w:val="left" w:pos="3600"/>
          <w:tab w:val="left" w:pos="4320"/>
          <w:tab w:val="left" w:pos="5040"/>
          <w:tab w:val="left" w:pos="5760"/>
          <w:tab w:val="left" w:pos="6480"/>
        </w:tabs>
        <w:ind w:left="1080"/>
        <w:rPr>
          <w:rFonts w:ascii="Garamond" w:hAnsi="Garamond"/>
          <w:szCs w:val="24"/>
        </w:rPr>
      </w:pPr>
    </w:p>
    <w:p w:rsidR="00E90FCD" w:rsidRPr="0053109D" w:rsidRDefault="00E90FCD" w:rsidP="00072EAF">
      <w:pPr>
        <w:widowControl w:val="0"/>
        <w:numPr>
          <w:ilvl w:val="0"/>
          <w:numId w:val="4"/>
        </w:numPr>
        <w:autoSpaceDE w:val="0"/>
        <w:autoSpaceDN w:val="0"/>
        <w:adjustRightInd w:val="0"/>
        <w:rPr>
          <w:rFonts w:ascii="Garamond" w:hAnsi="Garamond"/>
          <w:b/>
          <w:szCs w:val="24"/>
        </w:rPr>
      </w:pPr>
      <w:r w:rsidRPr="0053109D">
        <w:rPr>
          <w:rFonts w:ascii="Garamond" w:hAnsi="Garamond"/>
          <w:b/>
          <w:szCs w:val="24"/>
        </w:rPr>
        <w:t>Participation in Professional Associations</w:t>
      </w:r>
    </w:p>
    <w:p w:rsidR="00E90FCD" w:rsidRPr="0053109D" w:rsidRDefault="00E90FCD" w:rsidP="00072EAF">
      <w:pPr>
        <w:widowControl w:val="0"/>
        <w:autoSpaceDE w:val="0"/>
        <w:autoSpaceDN w:val="0"/>
        <w:adjustRightInd w:val="0"/>
        <w:rPr>
          <w:rFonts w:ascii="Garamond" w:hAnsi="Garamond"/>
          <w:b/>
          <w:szCs w:val="24"/>
        </w:rPr>
      </w:pP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American Educational Research Association (AERA)</w:t>
      </w:r>
    </w:p>
    <w:p w:rsidR="004A205B" w:rsidRPr="004A205B" w:rsidRDefault="004A205B"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Member – 2006 - Present</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2007 Conference Reviewer for Division J - Postsecondary Education</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2007 Conference Chair for Disciplinary Differences in Teaching Strategies and Instructional Practices</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p>
    <w:p w:rsidR="00E90FCD" w:rsidRPr="004A205B" w:rsidRDefault="00E90FCD" w:rsidP="00072EAF">
      <w:pPr>
        <w:ind w:left="1080"/>
        <w:rPr>
          <w:sz w:val="22"/>
          <w:szCs w:val="22"/>
          <w:u w:val="single"/>
        </w:rPr>
      </w:pPr>
      <w:r w:rsidRPr="004A205B">
        <w:rPr>
          <w:sz w:val="22"/>
          <w:szCs w:val="22"/>
        </w:rPr>
        <w:t>Association for Assessment of Learning in Higher Education (AALHE), Board of Directors, 2009-2011</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Association of College Personnel Administrators (ACPA)</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Member - 2006 - Present</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rPr>
          <w:sz w:val="22"/>
          <w:szCs w:val="22"/>
        </w:rPr>
      </w:pP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Association for the Study of Higher Education (ASHE)</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Invited Guest Editor for ASHE Policy Reader Series - 2008</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Member - 2002- Present</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p>
    <w:p w:rsidR="00D00FF5" w:rsidRPr="004A205B" w:rsidRDefault="00D00FF5"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Contemplative Society for Higher Education</w:t>
      </w:r>
    </w:p>
    <w:p w:rsidR="00D00FF5" w:rsidRPr="004A205B" w:rsidRDefault="00D00FF5"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Member, 2012-Present</w:t>
      </w:r>
    </w:p>
    <w:p w:rsidR="00D00FF5" w:rsidRPr="004A205B" w:rsidRDefault="00D00FF5"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National Association of Student Personnel Administrators (NASPA)</w:t>
      </w:r>
      <w:r w:rsidRPr="004A205B">
        <w:rPr>
          <w:sz w:val="22"/>
          <w:szCs w:val="22"/>
        </w:rPr>
        <w:tab/>
      </w:r>
    </w:p>
    <w:p w:rsidR="00C25E15"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r>
      <w:r w:rsidR="00C25E15" w:rsidRPr="004A205B">
        <w:rPr>
          <w:sz w:val="22"/>
          <w:szCs w:val="22"/>
        </w:rPr>
        <w:t>Dissertation of the Year Rev</w:t>
      </w:r>
      <w:r w:rsidR="004A205B" w:rsidRPr="004A205B">
        <w:rPr>
          <w:sz w:val="22"/>
          <w:szCs w:val="22"/>
        </w:rPr>
        <w:t>iew Committee Member – 2013-</w:t>
      </w:r>
      <w:r w:rsidR="00E11CC2">
        <w:rPr>
          <w:sz w:val="22"/>
          <w:szCs w:val="22"/>
        </w:rPr>
        <w:t>2015</w:t>
      </w:r>
    </w:p>
    <w:p w:rsidR="00E90FCD" w:rsidRPr="004A205B" w:rsidRDefault="00C25E15"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r>
      <w:r w:rsidR="00E90FCD" w:rsidRPr="004A205B">
        <w:rPr>
          <w:sz w:val="22"/>
          <w:szCs w:val="22"/>
        </w:rPr>
        <w:t xml:space="preserve">Ethics Task Force Member – 2011 – </w:t>
      </w:r>
      <w:r w:rsidRPr="004A205B">
        <w:rPr>
          <w:sz w:val="22"/>
          <w:szCs w:val="22"/>
        </w:rPr>
        <w:t>2013</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Co-Chair of Professional Standards Task Force – 2009 - 2011</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Faculty Fellow – 2009-2010</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National Board of Directors Member, Liaison to the Professional Standards Division - 2009 – 2011</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NASPA 2010 Conference Program Committee Member – 2009-2010</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 xml:space="preserve">Assessment, Accountability, and Retention Task Force Member - 2005- </w:t>
      </w:r>
      <w:r w:rsidR="00F15A65" w:rsidRPr="004A205B">
        <w:rPr>
          <w:sz w:val="22"/>
          <w:szCs w:val="22"/>
        </w:rPr>
        <w:t>2012</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National Assessment Conference Planning Committee - 2006 - 2008</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Assessment, Research, and Evaluation Knowledge Community Member - 2004 - Present</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lastRenderedPageBreak/>
        <w:tab/>
        <w:t>National Assessment Conference Proposal Reviewer - 2004</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 xml:space="preserve">NASPA NetResults Assessment Co-Editor, 2002 - 2005  </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 xml:space="preserve">      NASPA NetResults Assessment Editor, 2001 - 2002  </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 xml:space="preserve">      International Symposium on Student Development and Learning Planning Team Member - 2003-2005</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 xml:space="preserve">      NASPA Region III Research Division Coordinator, 2003-2004</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 xml:space="preserve">      NASPA Region III Research Grant Administrator, 2003-2004Assessment Faculty Member for NASPA’s National Academy for Leadership and Executive Effectiveness, October 2002</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rPr>
          <w:sz w:val="22"/>
          <w:szCs w:val="22"/>
        </w:rPr>
      </w:pPr>
      <w:r w:rsidRPr="004A205B">
        <w:rPr>
          <w:sz w:val="22"/>
          <w:szCs w:val="22"/>
        </w:rPr>
        <w:tab/>
        <w:t>Research Division Coordinator for Region III - 2002 - Present</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rPr>
          <w:sz w:val="22"/>
          <w:szCs w:val="22"/>
        </w:rPr>
      </w:pPr>
      <w:r w:rsidRPr="004A205B">
        <w:rPr>
          <w:sz w:val="22"/>
          <w:szCs w:val="22"/>
        </w:rPr>
        <w:tab/>
        <w:t>NASPA Volunteers Committee Chair, 2001- 2002</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rPr>
          <w:sz w:val="22"/>
          <w:szCs w:val="22"/>
        </w:rPr>
      </w:pPr>
      <w:r w:rsidRPr="004A205B">
        <w:rPr>
          <w:sz w:val="22"/>
          <w:szCs w:val="22"/>
        </w:rPr>
        <w:tab/>
        <w:t>NASPA Revolution Task Force Member, 2001- 2003</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rPr>
          <w:sz w:val="22"/>
          <w:szCs w:val="22"/>
        </w:rPr>
      </w:pPr>
      <w:r w:rsidRPr="004A205B">
        <w:rPr>
          <w:sz w:val="22"/>
          <w:szCs w:val="22"/>
        </w:rPr>
        <w:tab/>
        <w:t>NASPA Membership Strategic Task Force Member, 2001-2002</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rPr>
          <w:sz w:val="22"/>
          <w:szCs w:val="22"/>
        </w:rPr>
      </w:pPr>
      <w:r w:rsidRPr="004A205B">
        <w:rPr>
          <w:sz w:val="22"/>
          <w:szCs w:val="22"/>
        </w:rPr>
        <w:tab/>
        <w:t>NASPA Journal Editorial Board Member, 1999 - 2010</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rPr>
          <w:sz w:val="22"/>
          <w:szCs w:val="22"/>
        </w:rPr>
      </w:pPr>
      <w:r w:rsidRPr="004A205B">
        <w:rPr>
          <w:sz w:val="22"/>
          <w:szCs w:val="22"/>
        </w:rPr>
        <w:t>NASPA Region III, North Carolina State Enrollment Services Coordinator, 1998-2000</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NASPA 2002 National Conference Special Projects Planning Committee member</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NASPA 2001 National Conference Special Projects Planning Committee member</w:t>
      </w:r>
    </w:p>
    <w:p w:rsidR="00E90FCD" w:rsidRPr="004A205B" w:rsidRDefault="00E90FCD" w:rsidP="00072EAF">
      <w:pPr>
        <w:tabs>
          <w:tab w:val="left" w:pos="1440"/>
        </w:tabs>
        <w:ind w:left="1440" w:hanging="360"/>
        <w:rPr>
          <w:sz w:val="22"/>
          <w:szCs w:val="22"/>
        </w:rPr>
      </w:pPr>
      <w:r w:rsidRPr="004A205B">
        <w:rPr>
          <w:sz w:val="22"/>
          <w:szCs w:val="22"/>
        </w:rPr>
        <w:tab/>
        <w:t>NASPA National Board Member; Membership Division, 1997 - 1998</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Minorities Undergraduate Fellows Program (MUFP) Mentor, 1997 - 1999</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Region IV-West, Regional Membership Coordinator, 1996 -1997</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 xml:space="preserve"> </w:t>
      </w:r>
      <w:r w:rsidRPr="004A205B">
        <w:rPr>
          <w:sz w:val="22"/>
          <w:szCs w:val="22"/>
        </w:rPr>
        <w:tab/>
        <w:t>Region IV-West, 1995 Conference Planning Committee; Publications Chair</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Region IV-West, Nebraska State Coordinator, 1994 to 1996</w:t>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1440" w:hanging="360"/>
        <w:rPr>
          <w:sz w:val="22"/>
          <w:szCs w:val="22"/>
        </w:rPr>
      </w:pPr>
      <w:r w:rsidRPr="004A205B">
        <w:rPr>
          <w:sz w:val="22"/>
          <w:szCs w:val="22"/>
        </w:rPr>
        <w:tab/>
        <w:t>Region IV-West, 1993 Conference Planning Committee; Local Arrangements Committee Member</w:t>
      </w:r>
    </w:p>
    <w:p w:rsidR="00E90FCD" w:rsidRPr="004A205B" w:rsidRDefault="00E90FCD" w:rsidP="00072EAF">
      <w:pPr>
        <w:rPr>
          <w:sz w:val="22"/>
          <w:szCs w:val="22"/>
        </w:rPr>
      </w:pPr>
      <w:r w:rsidRPr="004A205B">
        <w:rPr>
          <w:sz w:val="22"/>
          <w:szCs w:val="22"/>
        </w:rPr>
        <w:tab/>
      </w:r>
    </w:p>
    <w:p w:rsidR="00E90FCD" w:rsidRPr="004A205B" w:rsidRDefault="00E90FCD" w:rsidP="00072EAF">
      <w:pPr>
        <w:ind w:left="1080"/>
        <w:rPr>
          <w:sz w:val="22"/>
          <w:szCs w:val="22"/>
        </w:rPr>
      </w:pPr>
      <w:r w:rsidRPr="004A205B">
        <w:rPr>
          <w:sz w:val="22"/>
          <w:szCs w:val="22"/>
        </w:rPr>
        <w:t>New Leadership Alliance for Student Learning and Accountability Institutional Certification Program Adv</w:t>
      </w:r>
      <w:r w:rsidR="00787C07" w:rsidRPr="004A205B">
        <w:rPr>
          <w:sz w:val="22"/>
          <w:szCs w:val="22"/>
        </w:rPr>
        <w:t>isory Board Member, 2010-2013</w:t>
      </w:r>
    </w:p>
    <w:p w:rsidR="00787C07" w:rsidRPr="004A205B" w:rsidRDefault="00787C07" w:rsidP="00072EAF">
      <w:pPr>
        <w:ind w:left="1080"/>
        <w:rPr>
          <w:sz w:val="22"/>
          <w:szCs w:val="22"/>
        </w:rPr>
      </w:pPr>
    </w:p>
    <w:p w:rsidR="00787C07" w:rsidRPr="004A205B" w:rsidRDefault="00787C07" w:rsidP="00072EAF">
      <w:pPr>
        <w:ind w:left="1080"/>
        <w:rPr>
          <w:sz w:val="22"/>
          <w:szCs w:val="22"/>
        </w:rPr>
      </w:pPr>
      <w:r w:rsidRPr="004A205B">
        <w:rPr>
          <w:sz w:val="22"/>
          <w:szCs w:val="22"/>
        </w:rPr>
        <w:t>Society for Neuroscience Foundation Member, 2013-Present</w:t>
      </w:r>
    </w:p>
    <w:p w:rsidR="00E90FCD" w:rsidRPr="0053109D" w:rsidRDefault="00E90FCD" w:rsidP="00072EAF">
      <w:pPr>
        <w:rPr>
          <w:rFonts w:ascii="Garamond" w:hAnsi="Garamond"/>
          <w:szCs w:val="24"/>
        </w:rPr>
      </w:pPr>
    </w:p>
    <w:p w:rsidR="00E90FCD" w:rsidRPr="004A205B" w:rsidRDefault="00E90FCD" w:rsidP="00072EAF">
      <w:pPr>
        <w:widowControl w:val="0"/>
        <w:numPr>
          <w:ilvl w:val="0"/>
          <w:numId w:val="4"/>
        </w:numPr>
        <w:autoSpaceDE w:val="0"/>
        <w:autoSpaceDN w:val="0"/>
        <w:adjustRightInd w:val="0"/>
        <w:rPr>
          <w:b/>
          <w:szCs w:val="24"/>
        </w:rPr>
      </w:pPr>
      <w:r w:rsidRPr="004A205B">
        <w:rPr>
          <w:b/>
          <w:szCs w:val="24"/>
        </w:rPr>
        <w:t xml:space="preserve">Patent </w:t>
      </w:r>
    </w:p>
    <w:p w:rsidR="00E90FCD" w:rsidRPr="0053109D" w:rsidRDefault="00E90FCD" w:rsidP="00072EAF">
      <w:pPr>
        <w:widowControl w:val="0"/>
        <w:autoSpaceDE w:val="0"/>
        <w:autoSpaceDN w:val="0"/>
        <w:adjustRightInd w:val="0"/>
        <w:rPr>
          <w:rFonts w:ascii="Garamond" w:hAnsi="Garamond"/>
          <w:b/>
          <w:szCs w:val="24"/>
        </w:rPr>
      </w:pPr>
    </w:p>
    <w:p w:rsidR="00E90FCD" w:rsidRPr="004A205B" w:rsidRDefault="00E90FCD" w:rsidP="00072EAF">
      <w:pPr>
        <w:ind w:left="1080"/>
        <w:rPr>
          <w:sz w:val="22"/>
          <w:szCs w:val="22"/>
        </w:rPr>
      </w:pPr>
      <w:r w:rsidRPr="004A205B">
        <w:rPr>
          <w:sz w:val="22"/>
          <w:szCs w:val="22"/>
        </w:rPr>
        <w:t>September 3, 2007.  U.S. Patent No. 7,266,340 B2. Serial No. 10/993,321. Filed November 19, 2004.</w:t>
      </w:r>
    </w:p>
    <w:p w:rsidR="00E90FCD" w:rsidRPr="004A205B" w:rsidRDefault="00E90FCD" w:rsidP="00072EAF">
      <w:pPr>
        <w:ind w:left="1080"/>
        <w:rPr>
          <w:sz w:val="22"/>
          <w:szCs w:val="22"/>
        </w:rPr>
      </w:pPr>
    </w:p>
    <w:p w:rsidR="00E90FCD" w:rsidRPr="004A205B" w:rsidRDefault="00E90FCD" w:rsidP="00072EAF">
      <w:pPr>
        <w:ind w:left="1080"/>
        <w:rPr>
          <w:sz w:val="22"/>
          <w:szCs w:val="22"/>
        </w:rPr>
      </w:pPr>
      <w:r w:rsidRPr="004A205B">
        <w:rPr>
          <w:sz w:val="22"/>
          <w:szCs w:val="22"/>
        </w:rPr>
        <w:t xml:space="preserve">Bresciani, M. J. </w:t>
      </w:r>
      <w:r w:rsidRPr="004A205B">
        <w:rPr>
          <w:i/>
          <w:sz w:val="22"/>
          <w:szCs w:val="22"/>
        </w:rPr>
        <w:t>Systems, Methods, and Computer Program Products for Standardizing Expert-Driven Assessments.</w:t>
      </w:r>
      <w:r w:rsidRPr="004A205B">
        <w:rPr>
          <w:sz w:val="22"/>
          <w:szCs w:val="22"/>
        </w:rPr>
        <w:t xml:space="preserve">  North Carolina State University's patent number 03-S07, which names Marilee J. Bresciani as sole inventor, relates to systems, methods and computer program products for standardizing expert-driven educational assessments. The application broadly covers techniques that capture assessment methodologies and observations and normalize the captured data to generate assessment reports that can be used across courses, departments, institutions and/or regions. The patent application also covers conceptual details of the assessment methodologies, observation gathering, normalization and reporting.</w:t>
      </w:r>
    </w:p>
    <w:p w:rsidR="00E90FCD" w:rsidRPr="0053109D" w:rsidRDefault="00E90FCD" w:rsidP="00072EAF">
      <w:pPr>
        <w:rPr>
          <w:rFonts w:ascii="Garamond" w:hAnsi="Garamond"/>
          <w:b/>
          <w:szCs w:val="24"/>
        </w:rPr>
      </w:pPr>
    </w:p>
    <w:p w:rsidR="0053109D" w:rsidRPr="004A205B" w:rsidRDefault="0053109D" w:rsidP="00072EAF">
      <w:pPr>
        <w:widowControl w:val="0"/>
        <w:numPr>
          <w:ilvl w:val="0"/>
          <w:numId w:val="4"/>
        </w:numPr>
        <w:autoSpaceDE w:val="0"/>
        <w:autoSpaceDN w:val="0"/>
        <w:adjustRightInd w:val="0"/>
        <w:rPr>
          <w:b/>
          <w:szCs w:val="24"/>
        </w:rPr>
      </w:pPr>
      <w:r w:rsidRPr="004A205B">
        <w:rPr>
          <w:b/>
          <w:szCs w:val="24"/>
        </w:rPr>
        <w:t>Chapters in Books</w:t>
      </w:r>
    </w:p>
    <w:p w:rsidR="0053109D" w:rsidRPr="0053109D" w:rsidRDefault="0053109D" w:rsidP="00072EAF">
      <w:pPr>
        <w:widowControl w:val="0"/>
        <w:autoSpaceDE w:val="0"/>
        <w:autoSpaceDN w:val="0"/>
        <w:adjustRightInd w:val="0"/>
        <w:rPr>
          <w:rFonts w:ascii="Garamond" w:hAnsi="Garamond"/>
          <w:b/>
          <w:szCs w:val="24"/>
        </w:rPr>
      </w:pPr>
    </w:p>
    <w:p w:rsidR="0053109D" w:rsidRPr="004A205B" w:rsidRDefault="0053109D" w:rsidP="00072EAF">
      <w:pPr>
        <w:pStyle w:val="APAReference"/>
        <w:spacing w:line="240" w:lineRule="auto"/>
        <w:ind w:left="1080" w:firstLine="0"/>
        <w:rPr>
          <w:sz w:val="22"/>
          <w:szCs w:val="22"/>
        </w:rPr>
      </w:pPr>
      <w:r w:rsidRPr="004A205B">
        <w:rPr>
          <w:sz w:val="22"/>
          <w:szCs w:val="22"/>
        </w:rPr>
        <w:t xml:space="preserve">Bresciani, M. J. (2007).  The Challenges of Assessing General Education: Questions to Consider. In Bresciani, M.J. (Ed.). </w:t>
      </w:r>
      <w:r w:rsidRPr="004A205B">
        <w:rPr>
          <w:i/>
          <w:sz w:val="22"/>
          <w:szCs w:val="22"/>
        </w:rPr>
        <w:t>Assessing student learning in general education: Good practice case studies.</w:t>
      </w:r>
      <w:r w:rsidRPr="004A205B">
        <w:rPr>
          <w:sz w:val="22"/>
          <w:szCs w:val="22"/>
        </w:rPr>
        <w:t xml:space="preserve"> Bolton, MA: Anker Publishing. </w:t>
      </w:r>
    </w:p>
    <w:p w:rsidR="0053109D" w:rsidRPr="004A205B" w:rsidRDefault="0053109D" w:rsidP="00072EAF">
      <w:pPr>
        <w:pStyle w:val="APAReference"/>
        <w:spacing w:line="240" w:lineRule="auto"/>
        <w:ind w:left="1080" w:firstLine="0"/>
        <w:rPr>
          <w:sz w:val="22"/>
          <w:szCs w:val="22"/>
        </w:rPr>
      </w:pPr>
    </w:p>
    <w:p w:rsidR="0053109D" w:rsidRPr="004A205B" w:rsidRDefault="0053109D" w:rsidP="00072EAF">
      <w:pPr>
        <w:pStyle w:val="APAReference"/>
        <w:spacing w:line="240" w:lineRule="auto"/>
        <w:ind w:left="1080" w:firstLine="0"/>
        <w:rPr>
          <w:sz w:val="22"/>
          <w:szCs w:val="22"/>
        </w:rPr>
      </w:pPr>
      <w:r w:rsidRPr="004A205B">
        <w:rPr>
          <w:sz w:val="22"/>
          <w:szCs w:val="22"/>
        </w:rPr>
        <w:t xml:space="preserve">Bresciani, M. J. (2007).  A Summary of Good Practice Strategies for Assessing General Education. In Bresciani, M.J. (Ed.). </w:t>
      </w:r>
      <w:r w:rsidRPr="004A205B">
        <w:rPr>
          <w:i/>
          <w:sz w:val="22"/>
          <w:szCs w:val="22"/>
        </w:rPr>
        <w:t>Assessing student learning in general education: Good practice case studies.</w:t>
      </w:r>
      <w:r w:rsidRPr="004A205B">
        <w:rPr>
          <w:sz w:val="22"/>
          <w:szCs w:val="22"/>
        </w:rPr>
        <w:t xml:space="preserve"> Bolton, MA: Anker Publishing. </w:t>
      </w:r>
    </w:p>
    <w:p w:rsidR="0053109D" w:rsidRPr="004A205B" w:rsidRDefault="0053109D" w:rsidP="00072EAF">
      <w:pPr>
        <w:pStyle w:val="APAReference"/>
        <w:spacing w:line="240" w:lineRule="auto"/>
        <w:ind w:left="1080" w:firstLine="0"/>
        <w:rPr>
          <w:sz w:val="22"/>
          <w:szCs w:val="22"/>
        </w:rPr>
      </w:pPr>
    </w:p>
    <w:p w:rsidR="0053109D" w:rsidRPr="004A205B" w:rsidRDefault="0053109D" w:rsidP="00072EAF">
      <w:pPr>
        <w:pStyle w:val="APAReference"/>
        <w:spacing w:line="240" w:lineRule="auto"/>
        <w:ind w:left="1080" w:firstLine="0"/>
        <w:rPr>
          <w:rFonts w:eastAsia="Arial"/>
          <w:color w:val="000000"/>
          <w:sz w:val="22"/>
          <w:szCs w:val="22"/>
        </w:rPr>
      </w:pPr>
      <w:r w:rsidRPr="004A205B">
        <w:rPr>
          <w:sz w:val="22"/>
          <w:szCs w:val="22"/>
        </w:rPr>
        <w:t>Bresciani, M. J. (2003).  Day-to-day tasks of engaging in quality assessment</w:t>
      </w:r>
      <w:r w:rsidRPr="004A205B">
        <w:rPr>
          <w:i/>
          <w:sz w:val="22"/>
          <w:szCs w:val="22"/>
        </w:rPr>
        <w:t>.</w:t>
      </w:r>
      <w:r w:rsidRPr="004A205B">
        <w:rPr>
          <w:sz w:val="22"/>
          <w:szCs w:val="22"/>
        </w:rPr>
        <w:t xml:space="preserve"> In G. Hanson (Ed.), </w:t>
      </w:r>
      <w:proofErr w:type="gramStart"/>
      <w:r w:rsidRPr="004A205B">
        <w:rPr>
          <w:i/>
          <w:sz w:val="22"/>
          <w:szCs w:val="22"/>
        </w:rPr>
        <w:t>Let’s</w:t>
      </w:r>
      <w:proofErr w:type="gramEnd"/>
      <w:r w:rsidRPr="004A205B">
        <w:rPr>
          <w:i/>
          <w:sz w:val="22"/>
          <w:szCs w:val="22"/>
        </w:rPr>
        <w:t xml:space="preserve"> talk assessment CD Rom (1)</w:t>
      </w:r>
      <w:r w:rsidRPr="004A205B">
        <w:rPr>
          <w:sz w:val="22"/>
          <w:szCs w:val="22"/>
        </w:rPr>
        <w:t xml:space="preserve">. </w:t>
      </w:r>
      <w:r w:rsidRPr="004A205B">
        <w:rPr>
          <w:rFonts w:eastAsia="Arial"/>
          <w:color w:val="000000"/>
          <w:sz w:val="22"/>
          <w:szCs w:val="22"/>
        </w:rPr>
        <w:t>Washington D.C.: NASPA, Inc.</w:t>
      </w:r>
    </w:p>
    <w:p w:rsidR="0053109D" w:rsidRPr="0053109D" w:rsidRDefault="0053109D" w:rsidP="00072EAF">
      <w:pPr>
        <w:pStyle w:val="APAReference"/>
        <w:spacing w:line="240" w:lineRule="auto"/>
        <w:rPr>
          <w:rFonts w:ascii="Garamond" w:hAnsi="Garamond"/>
          <w:b/>
        </w:rPr>
      </w:pPr>
    </w:p>
    <w:p w:rsidR="0053109D" w:rsidRPr="004A205B" w:rsidRDefault="0053109D" w:rsidP="00072EAF">
      <w:pPr>
        <w:widowControl w:val="0"/>
        <w:numPr>
          <w:ilvl w:val="0"/>
          <w:numId w:val="4"/>
        </w:numPr>
        <w:autoSpaceDE w:val="0"/>
        <w:autoSpaceDN w:val="0"/>
        <w:adjustRightInd w:val="0"/>
        <w:rPr>
          <w:b/>
          <w:szCs w:val="24"/>
        </w:rPr>
      </w:pPr>
      <w:r w:rsidRPr="004A205B">
        <w:rPr>
          <w:b/>
          <w:szCs w:val="24"/>
        </w:rPr>
        <w:t>Other Publications</w:t>
      </w:r>
    </w:p>
    <w:p w:rsidR="0053109D" w:rsidRPr="0053109D" w:rsidRDefault="0053109D" w:rsidP="00072EAF">
      <w:pPr>
        <w:widowControl w:val="0"/>
        <w:autoSpaceDE w:val="0"/>
        <w:autoSpaceDN w:val="0"/>
        <w:adjustRightInd w:val="0"/>
        <w:ind w:left="1080"/>
        <w:rPr>
          <w:rFonts w:ascii="Garamond" w:hAnsi="Garamond"/>
          <w:b/>
          <w:szCs w:val="24"/>
        </w:rPr>
      </w:pPr>
    </w:p>
    <w:p w:rsidR="0053109D" w:rsidRPr="004A205B" w:rsidRDefault="0053109D" w:rsidP="00072EAF">
      <w:pPr>
        <w:pStyle w:val="APAReference"/>
        <w:spacing w:line="240" w:lineRule="auto"/>
        <w:ind w:left="1080" w:firstLine="0"/>
        <w:rPr>
          <w:sz w:val="22"/>
          <w:szCs w:val="22"/>
        </w:rPr>
      </w:pPr>
      <w:r w:rsidRPr="004A205B">
        <w:rPr>
          <w:sz w:val="22"/>
          <w:szCs w:val="22"/>
        </w:rPr>
        <w:lastRenderedPageBreak/>
        <w:t xml:space="preserve">Bresciani, M. J. (2002, December).  Why do I have to document my assessment findings and decisions? </w:t>
      </w:r>
      <w:r w:rsidRPr="004A205B">
        <w:rPr>
          <w:i/>
          <w:sz w:val="22"/>
          <w:szCs w:val="22"/>
        </w:rPr>
        <w:t>NC State University Division of Undergraduate Affairs Assessment Newsletter.</w:t>
      </w:r>
      <w:r w:rsidRPr="004A205B">
        <w:rPr>
          <w:sz w:val="22"/>
          <w:szCs w:val="22"/>
        </w:rPr>
        <w:t xml:space="preserve"> http://www.ncsu.edu/undergrad_affairs/assessment/files/resources.htm</w:t>
      </w:r>
    </w:p>
    <w:p w:rsidR="0053109D" w:rsidRPr="004A205B" w:rsidRDefault="0053109D" w:rsidP="00072EAF">
      <w:pPr>
        <w:pStyle w:val="APAReference"/>
        <w:spacing w:line="240" w:lineRule="auto"/>
        <w:ind w:left="1080" w:firstLine="0"/>
        <w:rPr>
          <w:sz w:val="22"/>
          <w:szCs w:val="22"/>
        </w:rPr>
      </w:pPr>
    </w:p>
    <w:p w:rsidR="0053109D" w:rsidRPr="004A205B" w:rsidRDefault="0053109D" w:rsidP="00072EAF">
      <w:pPr>
        <w:pStyle w:val="APAReference"/>
        <w:spacing w:line="240" w:lineRule="auto"/>
        <w:ind w:left="1080" w:firstLine="0"/>
        <w:rPr>
          <w:b/>
          <w:sz w:val="22"/>
          <w:szCs w:val="22"/>
        </w:rPr>
      </w:pPr>
      <w:r w:rsidRPr="004A205B">
        <w:rPr>
          <w:sz w:val="22"/>
          <w:szCs w:val="22"/>
        </w:rPr>
        <w:t>Bresciani, M. J. (2002, October). I do want to conduct assessment and research but there is no time.  And how do I get started?</w:t>
      </w:r>
      <w:r w:rsidRPr="004A205B">
        <w:rPr>
          <w:b/>
          <w:sz w:val="22"/>
          <w:szCs w:val="22"/>
        </w:rPr>
        <w:t xml:space="preserve"> </w:t>
      </w:r>
      <w:r w:rsidRPr="004A205B">
        <w:rPr>
          <w:i/>
          <w:sz w:val="22"/>
          <w:szCs w:val="22"/>
        </w:rPr>
        <w:t>NC State University Division of Undergraduate Affairs Assessment Newsletter</w:t>
      </w:r>
      <w:r w:rsidRPr="004A205B">
        <w:rPr>
          <w:sz w:val="22"/>
          <w:szCs w:val="22"/>
        </w:rPr>
        <w:t>. http://www.ncsu.edu/undergrad_affairs/assessment/files/resources.htm</w:t>
      </w:r>
    </w:p>
    <w:p w:rsidR="0053109D" w:rsidRPr="004A205B" w:rsidRDefault="0053109D" w:rsidP="00072EAF">
      <w:pPr>
        <w:pStyle w:val="APAReference"/>
        <w:spacing w:line="240" w:lineRule="auto"/>
        <w:ind w:left="1080" w:firstLine="0"/>
        <w:rPr>
          <w:b/>
          <w:sz w:val="22"/>
          <w:szCs w:val="22"/>
        </w:rPr>
      </w:pPr>
    </w:p>
    <w:p w:rsidR="0053109D" w:rsidRPr="004A205B" w:rsidRDefault="0053109D" w:rsidP="00072EAF">
      <w:pPr>
        <w:pStyle w:val="APAReference"/>
        <w:spacing w:line="240" w:lineRule="auto"/>
        <w:ind w:left="1080" w:firstLine="0"/>
        <w:rPr>
          <w:sz w:val="22"/>
          <w:szCs w:val="22"/>
        </w:rPr>
      </w:pPr>
      <w:r w:rsidRPr="004A205B">
        <w:rPr>
          <w:sz w:val="22"/>
          <w:szCs w:val="22"/>
        </w:rPr>
        <w:t>Bresciani, M. J. (2002, June). How can I tell others about my assessment accomplishments?</w:t>
      </w:r>
      <w:r w:rsidRPr="004A205B">
        <w:rPr>
          <w:b/>
          <w:sz w:val="22"/>
          <w:szCs w:val="22"/>
        </w:rPr>
        <w:t xml:space="preserve"> </w:t>
      </w:r>
      <w:r w:rsidRPr="004A205B">
        <w:rPr>
          <w:i/>
          <w:sz w:val="22"/>
          <w:szCs w:val="22"/>
        </w:rPr>
        <w:t>NC State University Division of Undergraduate Affairs Assessment Newsletter.</w:t>
      </w:r>
      <w:r w:rsidRPr="004A205B">
        <w:rPr>
          <w:sz w:val="22"/>
          <w:szCs w:val="22"/>
        </w:rPr>
        <w:t xml:space="preserve"> http://www.ncsu.edu/undergrad_affairs/assessment/files/resources.htm</w:t>
      </w:r>
    </w:p>
    <w:p w:rsidR="0053109D" w:rsidRPr="004A205B" w:rsidRDefault="0053109D" w:rsidP="00072EAF">
      <w:pPr>
        <w:pStyle w:val="APAReference"/>
        <w:spacing w:line="240" w:lineRule="auto"/>
        <w:ind w:left="1080" w:firstLine="0"/>
        <w:rPr>
          <w:sz w:val="22"/>
          <w:szCs w:val="22"/>
        </w:rPr>
      </w:pPr>
    </w:p>
    <w:p w:rsidR="0053109D" w:rsidRPr="004A205B" w:rsidRDefault="0053109D" w:rsidP="00072EAF">
      <w:pPr>
        <w:pStyle w:val="APAReference"/>
        <w:spacing w:line="240" w:lineRule="auto"/>
        <w:ind w:left="1080" w:firstLine="0"/>
        <w:rPr>
          <w:sz w:val="22"/>
          <w:szCs w:val="22"/>
        </w:rPr>
      </w:pPr>
      <w:r w:rsidRPr="004A205B">
        <w:rPr>
          <w:sz w:val="22"/>
          <w:szCs w:val="22"/>
        </w:rPr>
        <w:t xml:space="preserve">Bresciani, M. J. (2002, May/June). I want to be a NASPA volunteer…Now what? </w:t>
      </w:r>
      <w:r w:rsidRPr="004A205B">
        <w:rPr>
          <w:i/>
          <w:sz w:val="22"/>
          <w:szCs w:val="22"/>
        </w:rPr>
        <w:t>National Association of Student Personnel Administrators Forum National Newsletter</w:t>
      </w:r>
      <w:r w:rsidRPr="004A205B">
        <w:rPr>
          <w:sz w:val="22"/>
          <w:szCs w:val="22"/>
        </w:rPr>
        <w:t>.  NASPA: Washington D.C.</w:t>
      </w:r>
    </w:p>
    <w:p w:rsidR="0053109D" w:rsidRPr="004A205B" w:rsidRDefault="0053109D" w:rsidP="00072EAF">
      <w:pPr>
        <w:pStyle w:val="APAReference"/>
        <w:spacing w:line="240" w:lineRule="auto"/>
        <w:ind w:left="1080" w:firstLine="0"/>
        <w:rPr>
          <w:sz w:val="22"/>
          <w:szCs w:val="22"/>
        </w:rPr>
      </w:pPr>
    </w:p>
    <w:p w:rsidR="0053109D" w:rsidRPr="004A205B" w:rsidRDefault="0053109D" w:rsidP="00072EAF">
      <w:pPr>
        <w:pStyle w:val="APAReference"/>
        <w:spacing w:line="240" w:lineRule="auto"/>
        <w:ind w:left="1080" w:firstLine="0"/>
        <w:rPr>
          <w:sz w:val="22"/>
          <w:szCs w:val="22"/>
        </w:rPr>
      </w:pPr>
      <w:r w:rsidRPr="004A205B">
        <w:rPr>
          <w:sz w:val="22"/>
          <w:szCs w:val="22"/>
        </w:rPr>
        <w:t xml:space="preserve">Bresciani, M. J. (2002, April). Ask the assessment lady. </w:t>
      </w:r>
      <w:r w:rsidRPr="004A205B">
        <w:rPr>
          <w:i/>
          <w:sz w:val="22"/>
          <w:szCs w:val="22"/>
        </w:rPr>
        <w:t>NC State University Division of Undergraduate Affairs Assessment Newsletter.</w:t>
      </w:r>
      <w:r w:rsidRPr="004A205B">
        <w:rPr>
          <w:sz w:val="22"/>
          <w:szCs w:val="22"/>
        </w:rPr>
        <w:t xml:space="preserve"> http://www.ncsu.edu/undergrad_affairs/assessment/files/resources.htm</w:t>
      </w:r>
    </w:p>
    <w:p w:rsidR="0053109D" w:rsidRPr="004A205B" w:rsidRDefault="0053109D" w:rsidP="00072EAF">
      <w:pPr>
        <w:ind w:left="1080"/>
        <w:rPr>
          <w:sz w:val="22"/>
          <w:szCs w:val="22"/>
        </w:rPr>
      </w:pPr>
    </w:p>
    <w:p w:rsidR="0053109D" w:rsidRPr="004A205B" w:rsidRDefault="0053109D" w:rsidP="00072EAF">
      <w:pPr>
        <w:pStyle w:val="APAReference"/>
        <w:spacing w:line="240" w:lineRule="auto"/>
        <w:ind w:left="1080" w:firstLine="0"/>
        <w:rPr>
          <w:b/>
          <w:sz w:val="22"/>
          <w:szCs w:val="22"/>
        </w:rPr>
      </w:pPr>
      <w:r w:rsidRPr="004A205B">
        <w:rPr>
          <w:sz w:val="22"/>
          <w:szCs w:val="22"/>
        </w:rPr>
        <w:t>Bresciani, M. J. (2002, February). TracDat information.</w:t>
      </w:r>
      <w:r w:rsidRPr="004A205B">
        <w:rPr>
          <w:b/>
          <w:sz w:val="22"/>
          <w:szCs w:val="22"/>
        </w:rPr>
        <w:t xml:space="preserve"> </w:t>
      </w:r>
      <w:r w:rsidRPr="004A205B">
        <w:rPr>
          <w:i/>
          <w:sz w:val="22"/>
          <w:szCs w:val="22"/>
        </w:rPr>
        <w:t>NC State University Division of Undergraduate Affairs Assessment Newsletter.</w:t>
      </w:r>
      <w:r w:rsidRPr="004A205B">
        <w:rPr>
          <w:sz w:val="22"/>
          <w:szCs w:val="22"/>
        </w:rPr>
        <w:t xml:space="preserve"> http://www.ncsu.edu/undergrad_affairs/assessment/files/resources.htm</w:t>
      </w:r>
    </w:p>
    <w:p w:rsidR="0053109D" w:rsidRPr="004A205B" w:rsidRDefault="0053109D" w:rsidP="00072EAF">
      <w:pPr>
        <w:pStyle w:val="APAReference"/>
        <w:spacing w:line="240" w:lineRule="auto"/>
        <w:ind w:left="1080" w:firstLine="0"/>
        <w:rPr>
          <w:b/>
          <w:sz w:val="22"/>
          <w:szCs w:val="22"/>
        </w:rPr>
      </w:pPr>
    </w:p>
    <w:p w:rsidR="0053109D" w:rsidRPr="004A205B" w:rsidRDefault="0053109D" w:rsidP="00072EAF">
      <w:pPr>
        <w:pStyle w:val="APAReference"/>
        <w:spacing w:line="240" w:lineRule="auto"/>
        <w:ind w:left="1080" w:firstLine="0"/>
        <w:rPr>
          <w:sz w:val="22"/>
          <w:szCs w:val="22"/>
          <w:u w:val="single"/>
        </w:rPr>
      </w:pPr>
      <w:r w:rsidRPr="004A205B">
        <w:rPr>
          <w:sz w:val="22"/>
          <w:szCs w:val="22"/>
        </w:rPr>
        <w:t>Bresciani, M. J. (2001, August). The committee on undergraduate academic program review.</w:t>
      </w:r>
      <w:r w:rsidRPr="004A205B">
        <w:rPr>
          <w:b/>
          <w:sz w:val="22"/>
          <w:szCs w:val="22"/>
        </w:rPr>
        <w:t xml:space="preserve"> </w:t>
      </w:r>
      <w:r w:rsidRPr="004A205B">
        <w:rPr>
          <w:i/>
          <w:sz w:val="22"/>
          <w:szCs w:val="22"/>
        </w:rPr>
        <w:t xml:space="preserve">NC State University Division of Undergraduate Affairs Assessment Newsletter. </w:t>
      </w:r>
      <w:r w:rsidRPr="004A205B">
        <w:rPr>
          <w:sz w:val="22"/>
          <w:szCs w:val="22"/>
        </w:rPr>
        <w:t>http://www.ncsu.edu/undergrad_affairs/assessment/files/resources.htm</w:t>
      </w:r>
    </w:p>
    <w:p w:rsidR="0053109D" w:rsidRPr="004A205B" w:rsidRDefault="0053109D" w:rsidP="00072EAF">
      <w:pPr>
        <w:pStyle w:val="APAReference"/>
        <w:spacing w:line="240" w:lineRule="auto"/>
        <w:ind w:left="1080" w:firstLine="0"/>
        <w:rPr>
          <w:sz w:val="22"/>
          <w:szCs w:val="22"/>
          <w:u w:val="single"/>
        </w:rPr>
      </w:pPr>
    </w:p>
    <w:p w:rsidR="0053109D" w:rsidRPr="004A205B" w:rsidRDefault="0053109D" w:rsidP="00072EAF">
      <w:pPr>
        <w:pStyle w:val="APAReference"/>
        <w:spacing w:line="240" w:lineRule="auto"/>
        <w:ind w:left="1080" w:firstLine="0"/>
        <w:rPr>
          <w:b/>
          <w:sz w:val="22"/>
          <w:szCs w:val="22"/>
        </w:rPr>
      </w:pPr>
      <w:r w:rsidRPr="004A205B">
        <w:rPr>
          <w:sz w:val="22"/>
          <w:szCs w:val="22"/>
        </w:rPr>
        <w:t xml:space="preserve">Bresciani, M. J. (2001, June). If assessment is so wonderful, why aren’t more people engaged in it?  </w:t>
      </w:r>
      <w:r w:rsidRPr="004A205B">
        <w:rPr>
          <w:i/>
          <w:sz w:val="22"/>
          <w:szCs w:val="22"/>
        </w:rPr>
        <w:t xml:space="preserve">NC State University Division of Undergraduate Affairs Assessment Newsletter. </w:t>
      </w:r>
      <w:r w:rsidRPr="004A205B">
        <w:rPr>
          <w:sz w:val="22"/>
          <w:szCs w:val="22"/>
        </w:rPr>
        <w:t>http://www.ncsu.edu/undergrad_affairs/assessment/files/resources.htm</w:t>
      </w:r>
    </w:p>
    <w:p w:rsidR="0053109D" w:rsidRPr="004A205B" w:rsidRDefault="0053109D" w:rsidP="00072EAF">
      <w:pPr>
        <w:pStyle w:val="APAReference"/>
        <w:spacing w:line="240" w:lineRule="auto"/>
        <w:ind w:left="1080" w:firstLine="0"/>
        <w:rPr>
          <w:sz w:val="22"/>
          <w:szCs w:val="22"/>
        </w:rPr>
      </w:pPr>
    </w:p>
    <w:p w:rsidR="0053109D" w:rsidRPr="004A205B" w:rsidRDefault="0053109D" w:rsidP="00072EAF">
      <w:pPr>
        <w:pStyle w:val="APAReference"/>
        <w:spacing w:line="240" w:lineRule="auto"/>
        <w:ind w:left="1080" w:firstLine="0"/>
        <w:rPr>
          <w:b/>
          <w:sz w:val="22"/>
          <w:szCs w:val="22"/>
        </w:rPr>
      </w:pPr>
      <w:r w:rsidRPr="004A205B">
        <w:rPr>
          <w:sz w:val="22"/>
          <w:szCs w:val="22"/>
        </w:rPr>
        <w:t>Bresciani, M. J. (2001, March). The purpose of assessment in undergraduate affairs.</w:t>
      </w:r>
      <w:r w:rsidRPr="004A205B">
        <w:rPr>
          <w:b/>
          <w:sz w:val="22"/>
          <w:szCs w:val="22"/>
        </w:rPr>
        <w:t xml:space="preserve"> </w:t>
      </w:r>
      <w:r w:rsidRPr="004A205B">
        <w:rPr>
          <w:i/>
          <w:sz w:val="22"/>
          <w:szCs w:val="22"/>
        </w:rPr>
        <w:t xml:space="preserve">NC State University Division of Undergraduate Affairs Assessment Newsletter. </w:t>
      </w:r>
      <w:r w:rsidRPr="004A205B">
        <w:rPr>
          <w:sz w:val="22"/>
          <w:szCs w:val="22"/>
        </w:rPr>
        <w:t>http://www.ncsu.edu/undergrad_affairs/assessment/files/resources.htm</w:t>
      </w:r>
    </w:p>
    <w:p w:rsidR="00E90FCD" w:rsidRPr="0053109D" w:rsidRDefault="00E90FCD" w:rsidP="00072EAF">
      <w:pPr>
        <w:rPr>
          <w:rFonts w:ascii="Garamond" w:hAnsi="Garamond"/>
          <w:szCs w:val="24"/>
        </w:rPr>
      </w:pPr>
    </w:p>
    <w:p w:rsidR="00E90FCD" w:rsidRPr="00187AEA" w:rsidRDefault="00E90FCD" w:rsidP="00187AEA">
      <w:pPr>
        <w:widowControl w:val="0"/>
        <w:numPr>
          <w:ilvl w:val="0"/>
          <w:numId w:val="22"/>
        </w:numPr>
        <w:autoSpaceDE w:val="0"/>
        <w:autoSpaceDN w:val="0"/>
        <w:adjustRightInd w:val="0"/>
        <w:rPr>
          <w:b/>
          <w:szCs w:val="24"/>
          <w:u w:val="single"/>
        </w:rPr>
      </w:pPr>
      <w:r w:rsidRPr="00187AEA">
        <w:rPr>
          <w:b/>
          <w:szCs w:val="24"/>
          <w:u w:val="single"/>
        </w:rPr>
        <w:t>A</w:t>
      </w:r>
      <w:r w:rsidR="00187AEA">
        <w:rPr>
          <w:b/>
          <w:szCs w:val="24"/>
          <w:u w:val="single"/>
        </w:rPr>
        <w:t>WARDS</w:t>
      </w:r>
    </w:p>
    <w:p w:rsidR="00F02BCC" w:rsidRPr="0053109D" w:rsidRDefault="00F02BCC" w:rsidP="00072EAF">
      <w:pPr>
        <w:ind w:left="1080"/>
        <w:rPr>
          <w:rFonts w:ascii="Garamond" w:hAnsi="Garamond"/>
          <w:szCs w:val="24"/>
        </w:rPr>
      </w:pPr>
    </w:p>
    <w:p w:rsidR="00886293" w:rsidRDefault="00886293" w:rsidP="00072EAF">
      <w:pPr>
        <w:ind w:left="2160" w:hanging="1080"/>
        <w:rPr>
          <w:sz w:val="22"/>
          <w:szCs w:val="22"/>
        </w:rPr>
      </w:pPr>
      <w:r>
        <w:rPr>
          <w:sz w:val="22"/>
          <w:szCs w:val="22"/>
        </w:rPr>
        <w:t xml:space="preserve">2017 </w:t>
      </w:r>
      <w:r>
        <w:rPr>
          <w:sz w:val="22"/>
          <w:szCs w:val="22"/>
        </w:rPr>
        <w:tab/>
        <w:t>UNESCO/MGIEP Senior Research Fellow</w:t>
      </w:r>
    </w:p>
    <w:p w:rsidR="00021F85" w:rsidRDefault="00021F85" w:rsidP="00072EAF">
      <w:pPr>
        <w:ind w:left="2160" w:hanging="1080"/>
        <w:rPr>
          <w:sz w:val="22"/>
          <w:szCs w:val="22"/>
        </w:rPr>
      </w:pPr>
      <w:r>
        <w:rPr>
          <w:sz w:val="22"/>
          <w:szCs w:val="22"/>
        </w:rPr>
        <w:t>2016</w:t>
      </w:r>
      <w:r>
        <w:rPr>
          <w:sz w:val="22"/>
          <w:szCs w:val="22"/>
        </w:rPr>
        <w:tab/>
        <w:t>American College Personnel Administrators Diamond Honoree</w:t>
      </w:r>
    </w:p>
    <w:p w:rsidR="00CA3717" w:rsidRDefault="00CA3717" w:rsidP="00072EAF">
      <w:pPr>
        <w:ind w:left="2160" w:hanging="1080"/>
        <w:rPr>
          <w:sz w:val="22"/>
          <w:szCs w:val="22"/>
        </w:rPr>
      </w:pPr>
      <w:r>
        <w:rPr>
          <w:sz w:val="22"/>
          <w:szCs w:val="22"/>
        </w:rPr>
        <w:t>2015</w:t>
      </w:r>
      <w:r>
        <w:rPr>
          <w:sz w:val="22"/>
          <w:szCs w:val="22"/>
        </w:rPr>
        <w:tab/>
      </w:r>
      <w:r w:rsidRPr="004A205B">
        <w:rPr>
          <w:sz w:val="22"/>
          <w:szCs w:val="22"/>
        </w:rPr>
        <w:t>San Diego State University College of Education Department of Administration, Rehabilitation, and Postsecondary Education Student Selected Most Influential Teacher Award</w:t>
      </w:r>
    </w:p>
    <w:p w:rsidR="00E90FCD" w:rsidRPr="004A205B" w:rsidRDefault="00F02BCC" w:rsidP="00072EAF">
      <w:pPr>
        <w:ind w:left="2160" w:hanging="1080"/>
        <w:rPr>
          <w:sz w:val="22"/>
          <w:szCs w:val="22"/>
        </w:rPr>
      </w:pPr>
      <w:r w:rsidRPr="004A205B">
        <w:rPr>
          <w:sz w:val="22"/>
          <w:szCs w:val="22"/>
        </w:rPr>
        <w:t>2013</w:t>
      </w:r>
      <w:r w:rsidRPr="004A205B">
        <w:rPr>
          <w:sz w:val="22"/>
          <w:szCs w:val="22"/>
        </w:rPr>
        <w:tab/>
      </w:r>
      <w:r w:rsidR="00080564" w:rsidRPr="004A205B">
        <w:rPr>
          <w:sz w:val="22"/>
          <w:szCs w:val="22"/>
        </w:rPr>
        <w:t xml:space="preserve">National Association for Student Personnel George </w:t>
      </w:r>
      <w:r w:rsidR="00080564" w:rsidRPr="004A205B">
        <w:rPr>
          <w:color w:val="222222"/>
          <w:sz w:val="22"/>
          <w:szCs w:val="22"/>
        </w:rPr>
        <w:t>Kuh Award for Outstanding Contribution to Literature/Research in Higher Education</w:t>
      </w:r>
    </w:p>
    <w:p w:rsidR="00E90FCD" w:rsidRPr="004A205B" w:rsidRDefault="00E90FCD" w:rsidP="00072EAF">
      <w:pPr>
        <w:ind w:left="2160" w:hanging="1080"/>
        <w:rPr>
          <w:sz w:val="22"/>
          <w:szCs w:val="22"/>
        </w:rPr>
      </w:pPr>
      <w:r w:rsidRPr="004A205B">
        <w:rPr>
          <w:sz w:val="22"/>
          <w:szCs w:val="22"/>
        </w:rPr>
        <w:t>2012</w:t>
      </w:r>
      <w:r w:rsidRPr="004A205B">
        <w:rPr>
          <w:sz w:val="22"/>
          <w:szCs w:val="22"/>
        </w:rPr>
        <w:tab/>
        <w:t>National Association for Student Personnel Pillar of the Profession Award</w:t>
      </w:r>
    </w:p>
    <w:p w:rsidR="00E90FCD" w:rsidRPr="004A205B" w:rsidRDefault="00E90FCD" w:rsidP="00072EAF">
      <w:pPr>
        <w:ind w:left="2160" w:hanging="1080"/>
        <w:rPr>
          <w:sz w:val="22"/>
          <w:szCs w:val="22"/>
        </w:rPr>
      </w:pPr>
      <w:r w:rsidRPr="004A205B">
        <w:rPr>
          <w:sz w:val="22"/>
          <w:szCs w:val="22"/>
        </w:rPr>
        <w:t>2011</w:t>
      </w:r>
      <w:r w:rsidRPr="004A205B">
        <w:rPr>
          <w:sz w:val="22"/>
          <w:szCs w:val="22"/>
        </w:rPr>
        <w:tab/>
        <w:t xml:space="preserve">San Diego State University College of Education Department of Administration, Rehabilitation, and Postsecondary Education Student Selected Most Influential Teacher Award </w:t>
      </w:r>
    </w:p>
    <w:p w:rsidR="00E90FCD" w:rsidRPr="004A205B" w:rsidRDefault="00E90FCD" w:rsidP="00072EAF">
      <w:pPr>
        <w:ind w:left="2160" w:hanging="1080"/>
        <w:rPr>
          <w:sz w:val="22"/>
          <w:szCs w:val="22"/>
        </w:rPr>
      </w:pPr>
      <w:r w:rsidRPr="004A205B">
        <w:rPr>
          <w:sz w:val="22"/>
          <w:szCs w:val="22"/>
        </w:rPr>
        <w:t>2010</w:t>
      </w:r>
      <w:r w:rsidRPr="004A205B">
        <w:rPr>
          <w:sz w:val="22"/>
          <w:szCs w:val="22"/>
        </w:rPr>
        <w:tab/>
        <w:t>San Diego State University College of Education Dean’s Excellence Award for Research and Scholarship</w:t>
      </w:r>
    </w:p>
    <w:p w:rsidR="00E90FCD" w:rsidRPr="004A205B" w:rsidRDefault="00E90FCD" w:rsidP="00072EAF">
      <w:pPr>
        <w:ind w:left="2160" w:hanging="1080"/>
        <w:rPr>
          <w:sz w:val="22"/>
          <w:szCs w:val="22"/>
        </w:rPr>
      </w:pPr>
      <w:r w:rsidRPr="004A205B">
        <w:rPr>
          <w:sz w:val="22"/>
          <w:szCs w:val="22"/>
        </w:rPr>
        <w:t>2009</w:t>
      </w:r>
      <w:r w:rsidRPr="004A205B">
        <w:rPr>
          <w:sz w:val="22"/>
          <w:szCs w:val="22"/>
        </w:rPr>
        <w:tab/>
        <w:t>Buffalo State University Outstanding Contribution to Higher Education</w:t>
      </w:r>
    </w:p>
    <w:p w:rsidR="00E90FCD" w:rsidRPr="004A205B" w:rsidRDefault="00E90FCD" w:rsidP="00072EAF">
      <w:pPr>
        <w:ind w:left="1080"/>
        <w:rPr>
          <w:sz w:val="22"/>
          <w:szCs w:val="22"/>
        </w:rPr>
      </w:pPr>
      <w:r w:rsidRPr="004A205B">
        <w:rPr>
          <w:sz w:val="22"/>
          <w:szCs w:val="22"/>
        </w:rPr>
        <w:t>2007</w:t>
      </w:r>
      <w:r w:rsidRPr="004A205B">
        <w:rPr>
          <w:sz w:val="22"/>
          <w:szCs w:val="22"/>
        </w:rPr>
        <w:tab/>
        <w:t>San Diego State University Nominee for Exemplary Advising Award</w:t>
      </w:r>
    </w:p>
    <w:p w:rsidR="00E90FCD" w:rsidRPr="004A205B" w:rsidRDefault="00E90FCD" w:rsidP="00072EAF">
      <w:pPr>
        <w:pStyle w:val="BodyTextIndent"/>
        <w:numPr>
          <w:ilvl w:val="0"/>
          <w:numId w:val="5"/>
        </w:numPr>
        <w:tabs>
          <w:tab w:val="clear" w:pos="720"/>
          <w:tab w:val="left" w:pos="1440"/>
          <w:tab w:val="left" w:pos="2160"/>
          <w:tab w:val="left" w:pos="2880"/>
          <w:tab w:val="left" w:pos="3600"/>
          <w:tab w:val="left" w:pos="4320"/>
          <w:tab w:val="left" w:pos="5040"/>
          <w:tab w:val="left" w:pos="5760"/>
          <w:tab w:val="left" w:pos="6480"/>
        </w:tabs>
        <w:autoSpaceDE/>
        <w:autoSpaceDN/>
        <w:adjustRightInd/>
        <w:spacing w:after="0"/>
        <w:ind w:left="2160" w:hanging="1080"/>
        <w:rPr>
          <w:sz w:val="22"/>
          <w:szCs w:val="22"/>
        </w:rPr>
      </w:pPr>
      <w:r w:rsidRPr="004A205B">
        <w:rPr>
          <w:sz w:val="22"/>
          <w:szCs w:val="22"/>
        </w:rPr>
        <w:t>North Carolina State University Distinguished Service Award for the Office of the Provost</w:t>
      </w:r>
    </w:p>
    <w:p w:rsidR="00E90FCD" w:rsidRPr="004A205B" w:rsidRDefault="00E90FCD" w:rsidP="00072EAF">
      <w:pPr>
        <w:pStyle w:val="BodyTextIndent"/>
        <w:numPr>
          <w:ilvl w:val="0"/>
          <w:numId w:val="6"/>
        </w:numPr>
        <w:tabs>
          <w:tab w:val="left" w:pos="765"/>
          <w:tab w:val="left" w:pos="1440"/>
          <w:tab w:val="left" w:pos="2160"/>
          <w:tab w:val="left" w:pos="2880"/>
          <w:tab w:val="left" w:pos="3600"/>
          <w:tab w:val="left" w:pos="4320"/>
          <w:tab w:val="left" w:pos="5040"/>
          <w:tab w:val="left" w:pos="5760"/>
          <w:tab w:val="left" w:pos="6480"/>
        </w:tabs>
        <w:autoSpaceDE/>
        <w:autoSpaceDN/>
        <w:adjustRightInd/>
        <w:spacing w:after="0"/>
        <w:ind w:left="2160" w:hanging="1080"/>
        <w:rPr>
          <w:sz w:val="22"/>
          <w:szCs w:val="22"/>
        </w:rPr>
      </w:pPr>
      <w:r w:rsidRPr="004A205B">
        <w:rPr>
          <w:sz w:val="22"/>
          <w:szCs w:val="22"/>
        </w:rPr>
        <w:t>North Carolina State University Distinguished Service Award for the entire University</w:t>
      </w:r>
      <w:r w:rsidRPr="004A205B">
        <w:rPr>
          <w:sz w:val="22"/>
          <w:szCs w:val="22"/>
        </w:rPr>
        <w:tab/>
      </w:r>
    </w:p>
    <w:p w:rsidR="00E90FCD" w:rsidRPr="004A205B" w:rsidRDefault="00E90FCD" w:rsidP="00072EAF">
      <w:pPr>
        <w:tabs>
          <w:tab w:val="left" w:pos="1440"/>
          <w:tab w:val="left" w:pos="2160"/>
          <w:tab w:val="left" w:pos="2700"/>
          <w:tab w:val="left" w:pos="2880"/>
          <w:tab w:val="left" w:pos="3600"/>
          <w:tab w:val="left" w:pos="4320"/>
          <w:tab w:val="left" w:pos="5040"/>
          <w:tab w:val="left" w:pos="5760"/>
          <w:tab w:val="left" w:pos="6480"/>
        </w:tabs>
        <w:ind w:left="2160" w:hanging="1080"/>
        <w:rPr>
          <w:sz w:val="22"/>
          <w:szCs w:val="22"/>
        </w:rPr>
      </w:pPr>
      <w:r w:rsidRPr="004A205B">
        <w:rPr>
          <w:sz w:val="22"/>
          <w:szCs w:val="22"/>
        </w:rPr>
        <w:t>1993</w:t>
      </w:r>
      <w:r w:rsidRPr="004A205B">
        <w:rPr>
          <w:sz w:val="22"/>
          <w:szCs w:val="22"/>
        </w:rPr>
        <w:tab/>
        <w:t>University of Nebraska at Kearney Alpha Kappa Upsilon Iota Union Honorary</w:t>
      </w:r>
    </w:p>
    <w:p w:rsidR="00E90FCD" w:rsidRPr="0053109D" w:rsidRDefault="00E90FCD" w:rsidP="00072EAF">
      <w:pPr>
        <w:tabs>
          <w:tab w:val="left" w:pos="1440"/>
          <w:tab w:val="left" w:pos="2160"/>
          <w:tab w:val="left" w:pos="2700"/>
          <w:tab w:val="left" w:pos="2880"/>
          <w:tab w:val="left" w:pos="3600"/>
          <w:tab w:val="left" w:pos="4320"/>
          <w:tab w:val="left" w:pos="5040"/>
          <w:tab w:val="left" w:pos="5760"/>
          <w:tab w:val="left" w:pos="6480"/>
        </w:tabs>
        <w:ind w:left="2160" w:hanging="1080"/>
        <w:rPr>
          <w:rFonts w:ascii="Garamond" w:hAnsi="Garamond"/>
          <w:szCs w:val="24"/>
        </w:rPr>
      </w:pPr>
    </w:p>
    <w:p w:rsidR="00E90FCD" w:rsidRPr="007922FF" w:rsidRDefault="00187AEA" w:rsidP="00072EAF">
      <w:pPr>
        <w:outlineLvl w:val="0"/>
        <w:rPr>
          <w:b/>
          <w:szCs w:val="24"/>
        </w:rPr>
      </w:pPr>
      <w:r>
        <w:rPr>
          <w:rFonts w:ascii="Garamond" w:hAnsi="Garamond"/>
          <w:b/>
          <w:szCs w:val="24"/>
        </w:rPr>
        <w:t>IX</w:t>
      </w:r>
      <w:r w:rsidR="00E90FCD" w:rsidRPr="0053109D">
        <w:rPr>
          <w:rFonts w:ascii="Garamond" w:hAnsi="Garamond"/>
          <w:b/>
          <w:szCs w:val="24"/>
        </w:rPr>
        <w:t>.</w:t>
      </w:r>
      <w:r w:rsidR="00E90FCD" w:rsidRPr="0053109D">
        <w:rPr>
          <w:rFonts w:ascii="Garamond" w:hAnsi="Garamond"/>
          <w:b/>
          <w:szCs w:val="24"/>
        </w:rPr>
        <w:tab/>
      </w:r>
      <w:r w:rsidR="007922FF" w:rsidRPr="00D53799">
        <w:rPr>
          <w:b/>
          <w:szCs w:val="24"/>
          <w:u w:val="single"/>
        </w:rPr>
        <w:t>SERVICE TO</w:t>
      </w:r>
      <w:r w:rsidR="00E90FCD" w:rsidRPr="00D53799">
        <w:rPr>
          <w:b/>
          <w:szCs w:val="24"/>
          <w:u w:val="single"/>
        </w:rPr>
        <w:t xml:space="preserve"> THE UNIVERSITY AND THE COMMUNITY</w:t>
      </w:r>
    </w:p>
    <w:p w:rsidR="00E90FCD" w:rsidRPr="0053109D" w:rsidRDefault="00E90FCD" w:rsidP="007922FF">
      <w:pPr>
        <w:rPr>
          <w:rFonts w:ascii="Garamond" w:hAnsi="Garamond"/>
          <w:b/>
          <w:szCs w:val="24"/>
          <w:u w:val="single"/>
        </w:rPr>
      </w:pPr>
    </w:p>
    <w:p w:rsidR="00FA6C35" w:rsidRDefault="00E90FCD" w:rsidP="00FA6C35">
      <w:pPr>
        <w:tabs>
          <w:tab w:val="left" w:pos="1800"/>
        </w:tabs>
        <w:ind w:left="1440"/>
        <w:outlineLvl w:val="0"/>
        <w:rPr>
          <w:sz w:val="22"/>
          <w:szCs w:val="22"/>
          <w:u w:val="single"/>
        </w:rPr>
      </w:pPr>
      <w:r w:rsidRPr="0053109D">
        <w:rPr>
          <w:rFonts w:ascii="Garamond" w:hAnsi="Garamond"/>
          <w:szCs w:val="24"/>
        </w:rPr>
        <w:tab/>
      </w:r>
      <w:r w:rsidRPr="007922FF">
        <w:rPr>
          <w:sz w:val="22"/>
          <w:szCs w:val="22"/>
          <w:u w:val="single"/>
        </w:rPr>
        <w:t>University Service</w:t>
      </w:r>
    </w:p>
    <w:p w:rsidR="00FA6C35" w:rsidRDefault="00FA6C35" w:rsidP="00E11CC2">
      <w:pPr>
        <w:tabs>
          <w:tab w:val="left" w:pos="1800"/>
        </w:tabs>
        <w:ind w:left="1800"/>
        <w:outlineLvl w:val="0"/>
        <w:rPr>
          <w:sz w:val="22"/>
          <w:szCs w:val="22"/>
        </w:rPr>
      </w:pPr>
      <w:r>
        <w:rPr>
          <w:sz w:val="22"/>
          <w:szCs w:val="22"/>
        </w:rPr>
        <w:lastRenderedPageBreak/>
        <w:t>SDSU Student Success Team, Faculty Member</w:t>
      </w:r>
      <w:r w:rsidR="00BC6FAA">
        <w:rPr>
          <w:sz w:val="22"/>
          <w:szCs w:val="22"/>
        </w:rPr>
        <w:t>, 2017- Present</w:t>
      </w:r>
    </w:p>
    <w:p w:rsidR="00FA6C35" w:rsidRDefault="00FA6C35" w:rsidP="00E11CC2">
      <w:pPr>
        <w:tabs>
          <w:tab w:val="left" w:pos="1800"/>
        </w:tabs>
        <w:ind w:left="1800"/>
        <w:outlineLvl w:val="0"/>
        <w:rPr>
          <w:sz w:val="22"/>
          <w:szCs w:val="22"/>
        </w:rPr>
      </w:pPr>
      <w:r>
        <w:rPr>
          <w:sz w:val="22"/>
          <w:szCs w:val="22"/>
        </w:rPr>
        <w:t>SDSU Student Learning Outcomes Assessment Committee, Faculty member</w:t>
      </w:r>
      <w:r w:rsidR="00B65D7D">
        <w:rPr>
          <w:sz w:val="22"/>
          <w:szCs w:val="22"/>
        </w:rPr>
        <w:t>, 2017- Present</w:t>
      </w:r>
    </w:p>
    <w:p w:rsidR="00337173" w:rsidRDefault="00BD0C3E" w:rsidP="00E11CC2">
      <w:pPr>
        <w:tabs>
          <w:tab w:val="left" w:pos="1800"/>
        </w:tabs>
        <w:ind w:left="1800"/>
        <w:outlineLvl w:val="0"/>
        <w:rPr>
          <w:sz w:val="22"/>
          <w:szCs w:val="22"/>
        </w:rPr>
      </w:pPr>
      <w:r>
        <w:rPr>
          <w:sz w:val="22"/>
          <w:szCs w:val="22"/>
        </w:rPr>
        <w:t xml:space="preserve">Faculty </w:t>
      </w:r>
      <w:r w:rsidR="00337173">
        <w:rPr>
          <w:sz w:val="22"/>
          <w:szCs w:val="22"/>
        </w:rPr>
        <w:t>Senate Task Force on the Class-Size Writing Research Project,</w:t>
      </w:r>
      <w:r>
        <w:rPr>
          <w:sz w:val="22"/>
          <w:szCs w:val="22"/>
        </w:rPr>
        <w:t xml:space="preserve"> Chair,</w:t>
      </w:r>
      <w:r w:rsidR="00337173">
        <w:rPr>
          <w:sz w:val="22"/>
          <w:szCs w:val="22"/>
        </w:rPr>
        <w:t xml:space="preserve"> 2015- </w:t>
      </w:r>
      <w:r w:rsidR="00C849DA">
        <w:rPr>
          <w:sz w:val="22"/>
          <w:szCs w:val="22"/>
        </w:rPr>
        <w:t>2017</w:t>
      </w:r>
    </w:p>
    <w:p w:rsidR="00BD0C3E" w:rsidRDefault="00BD0C3E" w:rsidP="00BD0C3E">
      <w:pPr>
        <w:tabs>
          <w:tab w:val="left" w:pos="1800"/>
        </w:tabs>
        <w:ind w:left="1800"/>
        <w:outlineLvl w:val="0"/>
        <w:rPr>
          <w:sz w:val="22"/>
          <w:szCs w:val="22"/>
        </w:rPr>
      </w:pPr>
      <w:r>
        <w:rPr>
          <w:sz w:val="22"/>
          <w:szCs w:val="22"/>
        </w:rPr>
        <w:t>Faculty Senate Copy Rights and Patents Committee Member, 2016-</w:t>
      </w:r>
      <w:r w:rsidR="00F12035">
        <w:rPr>
          <w:sz w:val="22"/>
          <w:szCs w:val="22"/>
        </w:rPr>
        <w:t>2017</w:t>
      </w:r>
    </w:p>
    <w:p w:rsidR="00E40230" w:rsidRDefault="00E40230" w:rsidP="00BD0C3E">
      <w:pPr>
        <w:tabs>
          <w:tab w:val="left" w:pos="1800"/>
        </w:tabs>
        <w:ind w:left="1800"/>
        <w:outlineLvl w:val="0"/>
        <w:rPr>
          <w:sz w:val="22"/>
          <w:szCs w:val="22"/>
        </w:rPr>
      </w:pPr>
      <w:r>
        <w:rPr>
          <w:sz w:val="22"/>
          <w:szCs w:val="22"/>
        </w:rPr>
        <w:t xml:space="preserve">Faculty Senate Member, 2016 - </w:t>
      </w:r>
      <w:r w:rsidR="00F12035">
        <w:rPr>
          <w:sz w:val="22"/>
          <w:szCs w:val="22"/>
        </w:rPr>
        <w:t>2017</w:t>
      </w:r>
    </w:p>
    <w:p w:rsidR="00240BD4" w:rsidRDefault="00240BD4" w:rsidP="00E11CC2">
      <w:pPr>
        <w:tabs>
          <w:tab w:val="left" w:pos="1800"/>
        </w:tabs>
        <w:ind w:left="1800"/>
        <w:outlineLvl w:val="0"/>
        <w:rPr>
          <w:sz w:val="22"/>
          <w:szCs w:val="22"/>
        </w:rPr>
      </w:pPr>
      <w:r>
        <w:rPr>
          <w:sz w:val="22"/>
          <w:szCs w:val="22"/>
        </w:rPr>
        <w:t>Assistant Vice President for Academic Affairs – Student Achievement, SDSU Search Committee Co-Chair, 2015-20</w:t>
      </w:r>
      <w:r w:rsidR="005B1649">
        <w:rPr>
          <w:sz w:val="22"/>
          <w:szCs w:val="22"/>
        </w:rPr>
        <w:t>16</w:t>
      </w:r>
    </w:p>
    <w:p w:rsidR="00533C52" w:rsidRPr="007922FF" w:rsidRDefault="00533C52" w:rsidP="00533C52">
      <w:pPr>
        <w:tabs>
          <w:tab w:val="left" w:pos="2160"/>
        </w:tabs>
        <w:ind w:left="2160" w:hanging="360"/>
        <w:outlineLvl w:val="0"/>
        <w:rPr>
          <w:sz w:val="22"/>
          <w:szCs w:val="22"/>
        </w:rPr>
      </w:pPr>
      <w:r w:rsidRPr="007922FF">
        <w:rPr>
          <w:sz w:val="22"/>
          <w:szCs w:val="22"/>
        </w:rPr>
        <w:t>University Research Council</w:t>
      </w:r>
      <w:r>
        <w:rPr>
          <w:sz w:val="22"/>
          <w:szCs w:val="22"/>
        </w:rPr>
        <w:t xml:space="preserve"> Member</w:t>
      </w:r>
      <w:r w:rsidRPr="007922FF">
        <w:rPr>
          <w:sz w:val="22"/>
          <w:szCs w:val="22"/>
        </w:rPr>
        <w:t>, 2010 – Present</w:t>
      </w:r>
    </w:p>
    <w:p w:rsidR="00533C52" w:rsidRPr="007922FF" w:rsidRDefault="00533C52" w:rsidP="00533C52">
      <w:pPr>
        <w:numPr>
          <w:ilvl w:val="0"/>
          <w:numId w:val="7"/>
        </w:numPr>
        <w:tabs>
          <w:tab w:val="left" w:pos="2160"/>
        </w:tabs>
        <w:outlineLvl w:val="0"/>
        <w:rPr>
          <w:sz w:val="22"/>
          <w:szCs w:val="22"/>
        </w:rPr>
      </w:pPr>
      <w:r w:rsidRPr="007922FF">
        <w:rPr>
          <w:sz w:val="22"/>
          <w:szCs w:val="22"/>
        </w:rPr>
        <w:t>Assist with NCURA Review - 2011</w:t>
      </w:r>
    </w:p>
    <w:p w:rsidR="00533C52" w:rsidRPr="00533C52" w:rsidRDefault="00533C52" w:rsidP="00533C52">
      <w:pPr>
        <w:numPr>
          <w:ilvl w:val="0"/>
          <w:numId w:val="7"/>
        </w:numPr>
        <w:tabs>
          <w:tab w:val="left" w:pos="2160"/>
        </w:tabs>
        <w:outlineLvl w:val="0"/>
        <w:rPr>
          <w:sz w:val="22"/>
          <w:szCs w:val="22"/>
        </w:rPr>
      </w:pPr>
      <w:r w:rsidRPr="007922FF">
        <w:rPr>
          <w:sz w:val="22"/>
          <w:szCs w:val="22"/>
        </w:rPr>
        <w:t>Assist with Selection of Vice President for Research - 2011</w:t>
      </w:r>
    </w:p>
    <w:p w:rsidR="00E40230" w:rsidRDefault="00C413A8" w:rsidP="00E11CC2">
      <w:pPr>
        <w:tabs>
          <w:tab w:val="left" w:pos="1800"/>
        </w:tabs>
        <w:ind w:left="1800"/>
        <w:outlineLvl w:val="0"/>
        <w:rPr>
          <w:sz w:val="22"/>
          <w:szCs w:val="22"/>
        </w:rPr>
      </w:pPr>
      <w:r>
        <w:rPr>
          <w:sz w:val="22"/>
          <w:szCs w:val="22"/>
        </w:rPr>
        <w:t>Guest lecture</w:t>
      </w:r>
      <w:r w:rsidR="00E40230">
        <w:rPr>
          <w:sz w:val="22"/>
          <w:szCs w:val="22"/>
        </w:rPr>
        <w:t xml:space="preserve"> in LDT 596, </w:t>
      </w:r>
      <w:proofErr w:type="gramStart"/>
      <w:r w:rsidR="00E40230">
        <w:rPr>
          <w:sz w:val="22"/>
          <w:szCs w:val="22"/>
        </w:rPr>
        <w:t>Fall</w:t>
      </w:r>
      <w:proofErr w:type="gramEnd"/>
      <w:r w:rsidR="00E40230">
        <w:rPr>
          <w:sz w:val="22"/>
          <w:szCs w:val="22"/>
        </w:rPr>
        <w:t xml:space="preserve"> 2016</w:t>
      </w:r>
      <w:r w:rsidR="00DF4F14">
        <w:rPr>
          <w:sz w:val="22"/>
          <w:szCs w:val="22"/>
        </w:rPr>
        <w:t>, Spring 2017</w:t>
      </w:r>
    </w:p>
    <w:p w:rsidR="00E40230" w:rsidRDefault="00C413A8" w:rsidP="00E11CC2">
      <w:pPr>
        <w:tabs>
          <w:tab w:val="left" w:pos="1800"/>
        </w:tabs>
        <w:ind w:left="1800"/>
        <w:outlineLvl w:val="0"/>
        <w:rPr>
          <w:sz w:val="22"/>
          <w:szCs w:val="22"/>
        </w:rPr>
      </w:pPr>
      <w:r>
        <w:rPr>
          <w:sz w:val="22"/>
          <w:szCs w:val="22"/>
        </w:rPr>
        <w:t>Guest Lecture</w:t>
      </w:r>
      <w:r w:rsidR="00E40230">
        <w:rPr>
          <w:sz w:val="22"/>
          <w:szCs w:val="22"/>
        </w:rPr>
        <w:t xml:space="preserve"> in </w:t>
      </w:r>
      <w:r w:rsidR="00533C52">
        <w:rPr>
          <w:sz w:val="22"/>
          <w:szCs w:val="22"/>
        </w:rPr>
        <w:t xml:space="preserve">all sections of </w:t>
      </w:r>
      <w:r w:rsidR="00E40230">
        <w:rPr>
          <w:sz w:val="22"/>
          <w:szCs w:val="22"/>
        </w:rPr>
        <w:t xml:space="preserve">ARP 205 of the Undergraduate Leadership Minor, </w:t>
      </w:r>
      <w:proofErr w:type="gramStart"/>
      <w:r w:rsidR="00E40230">
        <w:rPr>
          <w:sz w:val="22"/>
          <w:szCs w:val="22"/>
        </w:rPr>
        <w:t>Fall</w:t>
      </w:r>
      <w:proofErr w:type="gramEnd"/>
      <w:r w:rsidR="00E40230">
        <w:rPr>
          <w:sz w:val="22"/>
          <w:szCs w:val="22"/>
        </w:rPr>
        <w:t xml:space="preserve"> 2014 - Present</w:t>
      </w:r>
    </w:p>
    <w:p w:rsidR="005B1649" w:rsidRDefault="005B1649" w:rsidP="00E11CC2">
      <w:pPr>
        <w:tabs>
          <w:tab w:val="left" w:pos="1800"/>
        </w:tabs>
        <w:ind w:left="1800"/>
        <w:outlineLvl w:val="0"/>
        <w:rPr>
          <w:sz w:val="22"/>
          <w:szCs w:val="22"/>
        </w:rPr>
      </w:pPr>
      <w:r>
        <w:rPr>
          <w:sz w:val="22"/>
          <w:szCs w:val="22"/>
        </w:rPr>
        <w:t>Presented Science of Stress Workshop at the SDSU Student</w:t>
      </w:r>
      <w:r w:rsidRPr="005B1649">
        <w:rPr>
          <w:sz w:val="22"/>
          <w:szCs w:val="22"/>
        </w:rPr>
        <w:t xml:space="preserve"> </w:t>
      </w:r>
      <w:r>
        <w:rPr>
          <w:sz w:val="22"/>
          <w:szCs w:val="22"/>
        </w:rPr>
        <w:t>Leadership Conference, 2016</w:t>
      </w:r>
    </w:p>
    <w:p w:rsidR="00E11CC2" w:rsidRDefault="00E11CC2" w:rsidP="00E11CC2">
      <w:pPr>
        <w:tabs>
          <w:tab w:val="left" w:pos="1800"/>
        </w:tabs>
        <w:ind w:left="1800"/>
        <w:outlineLvl w:val="0"/>
        <w:rPr>
          <w:sz w:val="22"/>
          <w:szCs w:val="22"/>
        </w:rPr>
      </w:pPr>
      <w:r>
        <w:rPr>
          <w:sz w:val="22"/>
          <w:szCs w:val="22"/>
        </w:rPr>
        <w:t>Presented Well Being Workshop to National Leadership Rehabilitation Counseling Institute, SDSU   2016</w:t>
      </w:r>
    </w:p>
    <w:p w:rsidR="009E620E" w:rsidRPr="009E620E" w:rsidRDefault="009E620E" w:rsidP="009E620E">
      <w:pPr>
        <w:tabs>
          <w:tab w:val="left" w:pos="1800"/>
        </w:tabs>
        <w:ind w:left="1800"/>
        <w:outlineLvl w:val="0"/>
        <w:rPr>
          <w:sz w:val="22"/>
          <w:szCs w:val="22"/>
        </w:rPr>
      </w:pPr>
      <w:r>
        <w:rPr>
          <w:sz w:val="22"/>
          <w:szCs w:val="22"/>
        </w:rPr>
        <w:t>Presented Well Being Workshop to Instructional Technology Serv</w:t>
      </w:r>
      <w:r w:rsidR="00E11CC2">
        <w:rPr>
          <w:sz w:val="22"/>
          <w:szCs w:val="22"/>
        </w:rPr>
        <w:t>ices video production team, SDSU</w:t>
      </w:r>
      <w:r>
        <w:rPr>
          <w:sz w:val="22"/>
          <w:szCs w:val="22"/>
        </w:rPr>
        <w:t xml:space="preserve">   2015</w:t>
      </w:r>
    </w:p>
    <w:p w:rsidR="006F18B4" w:rsidRDefault="006F18B4" w:rsidP="00072EAF">
      <w:pPr>
        <w:tabs>
          <w:tab w:val="left" w:pos="2160"/>
        </w:tabs>
        <w:ind w:left="2160" w:hanging="360"/>
        <w:rPr>
          <w:sz w:val="22"/>
          <w:szCs w:val="22"/>
        </w:rPr>
      </w:pPr>
      <w:r>
        <w:rPr>
          <w:sz w:val="22"/>
          <w:szCs w:val="22"/>
        </w:rPr>
        <w:t>Presented Mindfulness-Based Mini-Workshop to Student Life and Leadership, SDSU, 2015</w:t>
      </w:r>
    </w:p>
    <w:p w:rsidR="004A205B" w:rsidRPr="007922FF" w:rsidRDefault="004A205B" w:rsidP="00072EAF">
      <w:pPr>
        <w:tabs>
          <w:tab w:val="left" w:pos="2160"/>
        </w:tabs>
        <w:ind w:left="2160" w:hanging="360"/>
        <w:rPr>
          <w:sz w:val="22"/>
          <w:szCs w:val="22"/>
        </w:rPr>
      </w:pPr>
      <w:r w:rsidRPr="007922FF">
        <w:rPr>
          <w:sz w:val="22"/>
          <w:szCs w:val="22"/>
        </w:rPr>
        <w:t>Presented Tw</w:t>
      </w:r>
      <w:r w:rsidR="00D36944">
        <w:rPr>
          <w:sz w:val="22"/>
          <w:szCs w:val="22"/>
        </w:rPr>
        <w:t>o</w:t>
      </w:r>
      <w:r w:rsidRPr="007922FF">
        <w:rPr>
          <w:sz w:val="22"/>
          <w:szCs w:val="22"/>
        </w:rPr>
        <w:t>-Day Search Inside Yourself Leadership Institute program,</w:t>
      </w:r>
      <w:r w:rsidR="006F18B4">
        <w:rPr>
          <w:sz w:val="22"/>
          <w:szCs w:val="22"/>
        </w:rPr>
        <w:t xml:space="preserve"> SDSU,</w:t>
      </w:r>
      <w:r w:rsidRPr="007922FF">
        <w:rPr>
          <w:sz w:val="22"/>
          <w:szCs w:val="22"/>
        </w:rPr>
        <w:t xml:space="preserve"> 2014</w:t>
      </w:r>
      <w:r w:rsidR="006F18B4">
        <w:rPr>
          <w:sz w:val="22"/>
          <w:szCs w:val="22"/>
        </w:rPr>
        <w:t xml:space="preserve"> </w:t>
      </w:r>
      <w:r w:rsidR="00DF4F14">
        <w:rPr>
          <w:sz w:val="22"/>
          <w:szCs w:val="22"/>
        </w:rPr>
        <w:t>- present</w:t>
      </w:r>
    </w:p>
    <w:p w:rsidR="003305D0" w:rsidRPr="007922FF" w:rsidRDefault="003305D0" w:rsidP="00072EAF">
      <w:pPr>
        <w:tabs>
          <w:tab w:val="left" w:pos="2160"/>
        </w:tabs>
        <w:ind w:left="2160" w:hanging="360"/>
        <w:rPr>
          <w:sz w:val="22"/>
          <w:szCs w:val="22"/>
        </w:rPr>
      </w:pPr>
      <w:r w:rsidRPr="007922FF">
        <w:rPr>
          <w:sz w:val="22"/>
          <w:szCs w:val="22"/>
        </w:rPr>
        <w:t>Presented workshop on the neuroscience of learning for Provost’s Lunch and Learn Series, 2014</w:t>
      </w:r>
    </w:p>
    <w:p w:rsidR="00E90FCD" w:rsidRPr="007922FF" w:rsidRDefault="00E90FCD" w:rsidP="00072EAF">
      <w:pPr>
        <w:tabs>
          <w:tab w:val="left" w:pos="2160"/>
        </w:tabs>
        <w:ind w:left="2160" w:hanging="360"/>
        <w:outlineLvl w:val="0"/>
        <w:rPr>
          <w:sz w:val="22"/>
          <w:szCs w:val="22"/>
        </w:rPr>
      </w:pPr>
      <w:r w:rsidRPr="007922FF">
        <w:rPr>
          <w:sz w:val="22"/>
          <w:szCs w:val="22"/>
        </w:rPr>
        <w:t>Presented Keynote on Assessment at the College of Business Retreat – 2011</w:t>
      </w:r>
    </w:p>
    <w:p w:rsidR="00E90FCD" w:rsidRPr="007922FF" w:rsidRDefault="00E90FCD" w:rsidP="00072EAF">
      <w:pPr>
        <w:tabs>
          <w:tab w:val="left" w:pos="2160"/>
        </w:tabs>
        <w:ind w:left="2160" w:hanging="360"/>
        <w:rPr>
          <w:sz w:val="22"/>
          <w:szCs w:val="22"/>
        </w:rPr>
      </w:pPr>
      <w:r w:rsidRPr="007922FF">
        <w:rPr>
          <w:sz w:val="22"/>
          <w:szCs w:val="22"/>
        </w:rPr>
        <w:t>Student Research Symposium Committee Member, 2007 - 2011</w:t>
      </w:r>
    </w:p>
    <w:p w:rsidR="00E90FCD" w:rsidRPr="007922FF" w:rsidRDefault="00E90FCD" w:rsidP="00072EAF">
      <w:pPr>
        <w:tabs>
          <w:tab w:val="left" w:pos="2160"/>
        </w:tabs>
        <w:ind w:left="2160" w:hanging="360"/>
        <w:rPr>
          <w:sz w:val="22"/>
          <w:szCs w:val="22"/>
        </w:rPr>
      </w:pPr>
      <w:r w:rsidRPr="007922FF">
        <w:rPr>
          <w:sz w:val="22"/>
          <w:szCs w:val="22"/>
        </w:rPr>
        <w:t>General Education Assessment Task Force Member, 2008 – 2009</w:t>
      </w:r>
    </w:p>
    <w:p w:rsidR="00E90FCD" w:rsidRPr="007922FF" w:rsidRDefault="00E90FCD" w:rsidP="00072EAF">
      <w:pPr>
        <w:tabs>
          <w:tab w:val="left" w:pos="2160"/>
        </w:tabs>
        <w:ind w:left="2160" w:hanging="360"/>
        <w:rPr>
          <w:sz w:val="22"/>
          <w:szCs w:val="22"/>
        </w:rPr>
      </w:pPr>
      <w:r w:rsidRPr="007922FF">
        <w:rPr>
          <w:sz w:val="22"/>
          <w:szCs w:val="22"/>
        </w:rPr>
        <w:t>Presented workshop on assessment for Provost’s Lunch and Learn Series, 2010</w:t>
      </w:r>
    </w:p>
    <w:p w:rsidR="00E90FCD" w:rsidRPr="007922FF" w:rsidRDefault="00E90FCD" w:rsidP="00072EAF">
      <w:pPr>
        <w:tabs>
          <w:tab w:val="left" w:pos="2160"/>
        </w:tabs>
        <w:ind w:left="2160" w:hanging="360"/>
        <w:rPr>
          <w:sz w:val="22"/>
          <w:szCs w:val="22"/>
        </w:rPr>
      </w:pPr>
      <w:r w:rsidRPr="007922FF">
        <w:rPr>
          <w:sz w:val="22"/>
          <w:szCs w:val="22"/>
        </w:rPr>
        <w:t>Presented workshop on assessment for Provost’s Lunch and Learn Series, 2009</w:t>
      </w:r>
    </w:p>
    <w:p w:rsidR="00E90FCD" w:rsidRPr="007922FF" w:rsidRDefault="00E90FCD" w:rsidP="00072EAF">
      <w:pPr>
        <w:tabs>
          <w:tab w:val="left" w:pos="2160"/>
        </w:tabs>
        <w:ind w:left="2160" w:hanging="360"/>
        <w:rPr>
          <w:sz w:val="22"/>
          <w:szCs w:val="22"/>
        </w:rPr>
      </w:pPr>
      <w:r w:rsidRPr="007922FF">
        <w:rPr>
          <w:sz w:val="22"/>
          <w:szCs w:val="22"/>
        </w:rPr>
        <w:t>Presented workshop on outcomes-based assessment for the Center of Teaching and Learning, 2007</w:t>
      </w:r>
    </w:p>
    <w:p w:rsidR="00E90FCD" w:rsidRPr="007922FF" w:rsidRDefault="00E90FCD" w:rsidP="00072EAF">
      <w:pPr>
        <w:tabs>
          <w:tab w:val="left" w:pos="2160"/>
        </w:tabs>
        <w:ind w:left="2160" w:hanging="360"/>
        <w:rPr>
          <w:sz w:val="22"/>
          <w:szCs w:val="22"/>
        </w:rPr>
      </w:pPr>
      <w:r w:rsidRPr="007922FF">
        <w:rPr>
          <w:sz w:val="22"/>
          <w:szCs w:val="22"/>
        </w:rPr>
        <w:t>Designed, organized, and delivered a three-day conference on outcomes-based assessment, 2007</w:t>
      </w:r>
    </w:p>
    <w:p w:rsidR="00E90FCD" w:rsidRPr="007922FF" w:rsidRDefault="00E90FCD" w:rsidP="00072EAF">
      <w:pPr>
        <w:tabs>
          <w:tab w:val="left" w:pos="2160"/>
        </w:tabs>
        <w:ind w:left="2160" w:hanging="360"/>
        <w:rPr>
          <w:sz w:val="22"/>
          <w:szCs w:val="22"/>
        </w:rPr>
      </w:pPr>
      <w:r w:rsidRPr="007922FF">
        <w:rPr>
          <w:sz w:val="22"/>
          <w:szCs w:val="22"/>
        </w:rPr>
        <w:t>Presented workshop on outcomes-based assessment for the Center of Teaching and Learning and PICT - People, Information &amp; Communication Technologies, 2008</w:t>
      </w:r>
    </w:p>
    <w:p w:rsidR="00E90FCD" w:rsidRPr="007922FF" w:rsidRDefault="00E90FCD" w:rsidP="00072EAF">
      <w:pPr>
        <w:tabs>
          <w:tab w:val="left" w:pos="2160"/>
        </w:tabs>
        <w:ind w:left="2160" w:hanging="360"/>
        <w:rPr>
          <w:sz w:val="22"/>
          <w:szCs w:val="22"/>
        </w:rPr>
      </w:pPr>
    </w:p>
    <w:p w:rsidR="00E90FCD" w:rsidRPr="007922FF" w:rsidRDefault="00E90FCD" w:rsidP="00072EAF">
      <w:pPr>
        <w:tabs>
          <w:tab w:val="left" w:pos="1800"/>
        </w:tabs>
        <w:ind w:left="1440"/>
        <w:outlineLvl w:val="0"/>
        <w:rPr>
          <w:sz w:val="22"/>
          <w:szCs w:val="22"/>
          <w:u w:val="single"/>
        </w:rPr>
      </w:pPr>
      <w:r w:rsidRPr="007922FF">
        <w:rPr>
          <w:sz w:val="22"/>
          <w:szCs w:val="22"/>
        </w:rPr>
        <w:tab/>
      </w:r>
      <w:r w:rsidRPr="007922FF">
        <w:rPr>
          <w:sz w:val="22"/>
          <w:szCs w:val="22"/>
          <w:u w:val="single"/>
        </w:rPr>
        <w:t>College Service</w:t>
      </w:r>
    </w:p>
    <w:p w:rsidR="00851255" w:rsidRDefault="00851255" w:rsidP="00072EAF">
      <w:pPr>
        <w:tabs>
          <w:tab w:val="left" w:pos="720"/>
          <w:tab w:val="left" w:pos="2160"/>
          <w:tab w:val="left" w:pos="2700"/>
          <w:tab w:val="left" w:pos="2880"/>
          <w:tab w:val="left" w:pos="3600"/>
          <w:tab w:val="left" w:pos="4320"/>
          <w:tab w:val="left" w:pos="5040"/>
          <w:tab w:val="left" w:pos="5760"/>
          <w:tab w:val="left" w:pos="6480"/>
        </w:tabs>
        <w:ind w:left="2160" w:hanging="360"/>
        <w:outlineLvl w:val="0"/>
        <w:rPr>
          <w:sz w:val="22"/>
          <w:szCs w:val="22"/>
        </w:rPr>
      </w:pPr>
      <w:r>
        <w:rPr>
          <w:sz w:val="22"/>
          <w:szCs w:val="22"/>
        </w:rPr>
        <w:t xml:space="preserve">Chair </w:t>
      </w:r>
      <w:r w:rsidRPr="007922FF">
        <w:rPr>
          <w:sz w:val="22"/>
          <w:szCs w:val="22"/>
        </w:rPr>
        <w:t>of College Personnel Committee,</w:t>
      </w:r>
      <w:r>
        <w:rPr>
          <w:sz w:val="22"/>
          <w:szCs w:val="22"/>
        </w:rPr>
        <w:t xml:space="preserve"> 2015-2016</w:t>
      </w:r>
    </w:p>
    <w:p w:rsidR="00851255" w:rsidRDefault="00851255" w:rsidP="00072EAF">
      <w:pPr>
        <w:tabs>
          <w:tab w:val="left" w:pos="720"/>
          <w:tab w:val="left" w:pos="2160"/>
          <w:tab w:val="left" w:pos="2700"/>
          <w:tab w:val="left" w:pos="2880"/>
          <w:tab w:val="left" w:pos="3600"/>
          <w:tab w:val="left" w:pos="4320"/>
          <w:tab w:val="left" w:pos="5040"/>
          <w:tab w:val="left" w:pos="5760"/>
          <w:tab w:val="left" w:pos="6480"/>
        </w:tabs>
        <w:ind w:left="2160" w:hanging="360"/>
        <w:outlineLvl w:val="0"/>
        <w:rPr>
          <w:sz w:val="22"/>
          <w:szCs w:val="22"/>
        </w:rPr>
      </w:pPr>
      <w:r w:rsidRPr="007922FF">
        <w:rPr>
          <w:sz w:val="22"/>
          <w:szCs w:val="22"/>
        </w:rPr>
        <w:t xml:space="preserve">Member of College </w:t>
      </w:r>
      <w:r>
        <w:rPr>
          <w:sz w:val="22"/>
          <w:szCs w:val="22"/>
        </w:rPr>
        <w:t xml:space="preserve">Research </w:t>
      </w:r>
      <w:r w:rsidRPr="007922FF">
        <w:rPr>
          <w:sz w:val="22"/>
          <w:szCs w:val="22"/>
        </w:rPr>
        <w:t>Committee,</w:t>
      </w:r>
      <w:r w:rsidR="00BD0C3E">
        <w:rPr>
          <w:sz w:val="22"/>
          <w:szCs w:val="22"/>
        </w:rPr>
        <w:t xml:space="preserve"> 2015-</w:t>
      </w:r>
      <w:r w:rsidR="00DF4F14">
        <w:rPr>
          <w:sz w:val="22"/>
          <w:szCs w:val="22"/>
        </w:rPr>
        <w:t>2017</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outlineLvl w:val="0"/>
        <w:rPr>
          <w:sz w:val="22"/>
          <w:szCs w:val="22"/>
        </w:rPr>
      </w:pPr>
      <w:r w:rsidRPr="007922FF">
        <w:rPr>
          <w:sz w:val="22"/>
          <w:szCs w:val="22"/>
        </w:rPr>
        <w:t>Doctoral Directors Com</w:t>
      </w:r>
      <w:r w:rsidR="0095266E" w:rsidRPr="007922FF">
        <w:rPr>
          <w:sz w:val="22"/>
          <w:szCs w:val="22"/>
        </w:rPr>
        <w:t>mittee, 2008-2013</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Member of College P</w:t>
      </w:r>
      <w:r w:rsidR="0095266E" w:rsidRPr="007922FF">
        <w:rPr>
          <w:sz w:val="22"/>
          <w:szCs w:val="22"/>
        </w:rPr>
        <w:t>ersonnel Committee, 2010-2012</w:t>
      </w:r>
      <w:r w:rsidR="004A205B" w:rsidRPr="007922FF">
        <w:rPr>
          <w:sz w:val="22"/>
          <w:szCs w:val="22"/>
        </w:rPr>
        <w:t xml:space="preserve">; 2014 - </w:t>
      </w:r>
      <w:r w:rsidR="00851255">
        <w:rPr>
          <w:sz w:val="22"/>
          <w:szCs w:val="22"/>
        </w:rPr>
        <w:t>2015</w:t>
      </w:r>
    </w:p>
    <w:p w:rsidR="00E90FCD"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Member of College Assessment Committee, 20</w:t>
      </w:r>
      <w:r w:rsidR="00DF4F14">
        <w:rPr>
          <w:sz w:val="22"/>
          <w:szCs w:val="22"/>
        </w:rPr>
        <w:t>09-2014</w:t>
      </w:r>
    </w:p>
    <w:p w:rsidR="006F18B4" w:rsidRPr="007922FF" w:rsidRDefault="006F18B4" w:rsidP="006F18B4">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Member of Search Committee for Asst/Assoc Professor of ARPE, Ed.D. </w:t>
      </w:r>
      <w:proofErr w:type="gramStart"/>
      <w:r w:rsidRPr="007922FF">
        <w:rPr>
          <w:sz w:val="22"/>
          <w:szCs w:val="22"/>
        </w:rPr>
        <w:t>program</w:t>
      </w:r>
      <w:proofErr w:type="gramEnd"/>
      <w:r w:rsidRPr="007922FF">
        <w:rPr>
          <w:sz w:val="22"/>
          <w:szCs w:val="22"/>
        </w:rPr>
        <w:t xml:space="preserve">, </w:t>
      </w:r>
      <w:r w:rsidR="009005A2">
        <w:rPr>
          <w:sz w:val="22"/>
          <w:szCs w:val="22"/>
        </w:rPr>
        <w:t>2014-2015</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Member of Search Committee for Director of Assessment for the College of Education, 2007 - 2008</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Member of Search Committee for open rank research Professor and Assistant Professor of EDL, Ed.D. </w:t>
      </w:r>
      <w:proofErr w:type="gramStart"/>
      <w:r w:rsidRPr="007922FF">
        <w:rPr>
          <w:sz w:val="22"/>
          <w:szCs w:val="22"/>
        </w:rPr>
        <w:t>program</w:t>
      </w:r>
      <w:proofErr w:type="gramEnd"/>
      <w:r w:rsidRPr="007922FF">
        <w:rPr>
          <w:sz w:val="22"/>
          <w:szCs w:val="22"/>
        </w:rPr>
        <w:t>, 2006- 2007</w:t>
      </w:r>
    </w:p>
    <w:p w:rsidR="00E90FCD" w:rsidRPr="007922FF" w:rsidRDefault="00E90FCD" w:rsidP="00072EAF">
      <w:pPr>
        <w:tabs>
          <w:tab w:val="left" w:pos="2160"/>
        </w:tabs>
        <w:ind w:left="2160" w:hanging="360"/>
        <w:rPr>
          <w:sz w:val="22"/>
          <w:szCs w:val="22"/>
        </w:rPr>
      </w:pPr>
      <w:r w:rsidRPr="007922FF">
        <w:rPr>
          <w:sz w:val="22"/>
          <w:szCs w:val="22"/>
        </w:rPr>
        <w:t>Substitute Member of Search Committee for professor for Instructional Designer Search Committee, 2007</w:t>
      </w:r>
    </w:p>
    <w:p w:rsidR="00E90FCD" w:rsidRPr="007922FF" w:rsidRDefault="00E90FCD" w:rsidP="00072EAF">
      <w:pPr>
        <w:tabs>
          <w:tab w:val="left" w:pos="1800"/>
        </w:tabs>
        <w:ind w:left="1440"/>
        <w:rPr>
          <w:sz w:val="22"/>
          <w:szCs w:val="22"/>
        </w:rPr>
      </w:pPr>
      <w:r w:rsidRPr="007922FF">
        <w:rPr>
          <w:sz w:val="22"/>
          <w:szCs w:val="22"/>
        </w:rPr>
        <w:tab/>
        <w:t>Assisting with the development of t</w:t>
      </w:r>
      <w:r w:rsidR="0095266E" w:rsidRPr="007922FF">
        <w:rPr>
          <w:sz w:val="22"/>
          <w:szCs w:val="22"/>
        </w:rPr>
        <w:t>he Leadership Minor, 2006 – 2010</w:t>
      </w:r>
    </w:p>
    <w:p w:rsidR="00E90FCD" w:rsidRPr="007922FF" w:rsidRDefault="00E90FCD" w:rsidP="00072EAF">
      <w:pPr>
        <w:tabs>
          <w:tab w:val="left" w:pos="720"/>
        </w:tabs>
        <w:ind w:left="360"/>
        <w:rPr>
          <w:sz w:val="22"/>
          <w:szCs w:val="22"/>
        </w:rPr>
      </w:pPr>
      <w:r w:rsidRPr="007922FF">
        <w:rPr>
          <w:sz w:val="22"/>
          <w:szCs w:val="22"/>
        </w:rPr>
        <w:tab/>
      </w:r>
      <w:r w:rsidRPr="007922FF">
        <w:rPr>
          <w:sz w:val="22"/>
          <w:szCs w:val="22"/>
        </w:rPr>
        <w:tab/>
        <w:t xml:space="preserve">      Honors and Awards Committee Member, 2007 – 2008</w:t>
      </w:r>
    </w:p>
    <w:p w:rsidR="00E90FCD" w:rsidRPr="007922FF" w:rsidRDefault="00E90FCD" w:rsidP="00072EAF">
      <w:pPr>
        <w:tabs>
          <w:tab w:val="left" w:pos="720"/>
        </w:tabs>
        <w:ind w:left="360"/>
        <w:rPr>
          <w:sz w:val="22"/>
          <w:szCs w:val="22"/>
        </w:rPr>
      </w:pPr>
      <w:r w:rsidRPr="007922FF">
        <w:rPr>
          <w:sz w:val="22"/>
          <w:szCs w:val="22"/>
        </w:rPr>
        <w:tab/>
      </w:r>
      <w:r w:rsidRPr="007922FF">
        <w:rPr>
          <w:sz w:val="22"/>
          <w:szCs w:val="22"/>
        </w:rPr>
        <w:tab/>
        <w:t xml:space="preserve">      Professional Leave Committee Member, 2007 – 2010</w:t>
      </w:r>
    </w:p>
    <w:p w:rsidR="00E90FCD" w:rsidRPr="007922FF" w:rsidRDefault="00E90FCD" w:rsidP="00072EAF">
      <w:pPr>
        <w:tabs>
          <w:tab w:val="left" w:pos="720"/>
        </w:tabs>
        <w:ind w:left="360"/>
        <w:rPr>
          <w:sz w:val="22"/>
          <w:szCs w:val="22"/>
        </w:rPr>
      </w:pPr>
      <w:r w:rsidRPr="007922FF">
        <w:rPr>
          <w:sz w:val="22"/>
          <w:szCs w:val="22"/>
        </w:rPr>
        <w:tab/>
      </w:r>
      <w:r w:rsidRPr="007922FF">
        <w:rPr>
          <w:sz w:val="22"/>
          <w:szCs w:val="22"/>
        </w:rPr>
        <w:tab/>
        <w:t xml:space="preserve">      College Leadership Team Member, 2008 - </w:t>
      </w:r>
      <w:r w:rsidR="0095266E" w:rsidRPr="007922FF">
        <w:rPr>
          <w:sz w:val="22"/>
          <w:szCs w:val="22"/>
        </w:rPr>
        <w:t>2013</w:t>
      </w:r>
    </w:p>
    <w:p w:rsidR="00E90FCD" w:rsidRPr="007922FF" w:rsidRDefault="00E90FCD" w:rsidP="00072EAF">
      <w:pPr>
        <w:tabs>
          <w:tab w:val="left" w:pos="720"/>
        </w:tabs>
        <w:ind w:left="360"/>
        <w:rPr>
          <w:sz w:val="22"/>
          <w:szCs w:val="22"/>
        </w:rPr>
      </w:pPr>
      <w:r w:rsidRPr="007922FF">
        <w:rPr>
          <w:sz w:val="22"/>
          <w:szCs w:val="22"/>
        </w:rPr>
        <w:tab/>
      </w:r>
      <w:r w:rsidRPr="007922FF">
        <w:rPr>
          <w:sz w:val="22"/>
          <w:szCs w:val="22"/>
        </w:rPr>
        <w:tab/>
        <w:t xml:space="preserve">      Professional Activities Committee, 2008 – 2010</w:t>
      </w:r>
    </w:p>
    <w:p w:rsidR="00E90FCD" w:rsidRPr="007922FF" w:rsidRDefault="00E90FCD" w:rsidP="00072EAF">
      <w:pPr>
        <w:tabs>
          <w:tab w:val="left" w:pos="720"/>
        </w:tabs>
        <w:ind w:left="360"/>
        <w:rPr>
          <w:sz w:val="22"/>
          <w:szCs w:val="22"/>
        </w:rPr>
      </w:pPr>
      <w:r w:rsidRPr="007922FF">
        <w:rPr>
          <w:sz w:val="22"/>
          <w:szCs w:val="22"/>
        </w:rPr>
        <w:tab/>
      </w:r>
      <w:r w:rsidRPr="007922FF">
        <w:rPr>
          <w:sz w:val="22"/>
          <w:szCs w:val="22"/>
        </w:rPr>
        <w:tab/>
        <w:t xml:space="preserve">      Curriculum Committee, 2009 </w:t>
      </w:r>
    </w:p>
    <w:p w:rsidR="00E90FCD" w:rsidRPr="007922FF" w:rsidRDefault="00E90FCD" w:rsidP="00072EAF">
      <w:pPr>
        <w:tabs>
          <w:tab w:val="left" w:pos="1800"/>
        </w:tabs>
        <w:ind w:left="1440"/>
        <w:rPr>
          <w:sz w:val="22"/>
          <w:szCs w:val="22"/>
        </w:rPr>
      </w:pPr>
    </w:p>
    <w:p w:rsidR="00E90FCD" w:rsidRPr="007922FF" w:rsidRDefault="00E90FCD" w:rsidP="00072EAF">
      <w:pPr>
        <w:tabs>
          <w:tab w:val="left" w:pos="1800"/>
        </w:tabs>
        <w:ind w:left="1440"/>
        <w:outlineLvl w:val="0"/>
        <w:rPr>
          <w:sz w:val="22"/>
          <w:szCs w:val="22"/>
          <w:u w:val="single"/>
        </w:rPr>
      </w:pPr>
      <w:r w:rsidRPr="007922FF">
        <w:rPr>
          <w:sz w:val="22"/>
          <w:szCs w:val="22"/>
        </w:rPr>
        <w:tab/>
      </w:r>
      <w:r w:rsidRPr="007922FF">
        <w:rPr>
          <w:sz w:val="22"/>
          <w:szCs w:val="22"/>
          <w:u w:val="single"/>
        </w:rPr>
        <w:t>Department Service</w:t>
      </w:r>
    </w:p>
    <w:p w:rsidR="0095266E" w:rsidRPr="007922FF" w:rsidRDefault="0095266E"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Member, Departmental Personnel Review Committee, 2011-</w:t>
      </w:r>
      <w:r w:rsidR="00D5145A">
        <w:rPr>
          <w:sz w:val="22"/>
          <w:szCs w:val="22"/>
        </w:rPr>
        <w:t>2015</w:t>
      </w:r>
      <w:r w:rsidR="00BD0C3E">
        <w:rPr>
          <w:sz w:val="22"/>
          <w:szCs w:val="22"/>
        </w:rPr>
        <w:t>; 2016-</w:t>
      </w:r>
      <w:r w:rsidR="00533C52">
        <w:rPr>
          <w:sz w:val="22"/>
          <w:szCs w:val="22"/>
        </w:rPr>
        <w:t>2017</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Chair, Departmental Personnel Review Committee, 2009 – 2010</w:t>
      </w:r>
      <w:r w:rsidR="00533C52">
        <w:rPr>
          <w:sz w:val="22"/>
          <w:szCs w:val="22"/>
        </w:rPr>
        <w:t>; 2017 - Present</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Coordinate Masters of Arts in Postsecondary Educational Leadership, 2006 – 2010</w:t>
      </w:r>
      <w:r w:rsidR="0095266E" w:rsidRPr="007922FF">
        <w:rPr>
          <w:sz w:val="22"/>
          <w:szCs w:val="22"/>
        </w:rPr>
        <w:t xml:space="preserve"> and </w:t>
      </w:r>
      <w:proofErr w:type="gramStart"/>
      <w:r w:rsidR="0095266E" w:rsidRPr="007922FF">
        <w:rPr>
          <w:sz w:val="22"/>
          <w:szCs w:val="22"/>
        </w:rPr>
        <w:t>Fall</w:t>
      </w:r>
      <w:proofErr w:type="gramEnd"/>
      <w:r w:rsidR="0095266E" w:rsidRPr="007922FF">
        <w:rPr>
          <w:sz w:val="22"/>
          <w:szCs w:val="22"/>
        </w:rPr>
        <w:t xml:space="preserve"> 2013</w:t>
      </w:r>
      <w:r w:rsidR="004A205B" w:rsidRPr="007922FF">
        <w:rPr>
          <w:sz w:val="22"/>
          <w:szCs w:val="22"/>
        </w:rPr>
        <w:t xml:space="preserve">; 2014 - </w:t>
      </w:r>
      <w:r w:rsidR="00D5145A">
        <w:rPr>
          <w:sz w:val="22"/>
          <w:szCs w:val="22"/>
        </w:rPr>
        <w:t>2015</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Coordinate Masters of Arts in Postsecondary Educational Leadership, Emphasis in Student Affairs, 2006 – 2010</w:t>
      </w:r>
      <w:r w:rsidR="0095266E" w:rsidRPr="007922FF">
        <w:rPr>
          <w:sz w:val="22"/>
          <w:szCs w:val="22"/>
        </w:rPr>
        <w:t xml:space="preserve"> and </w:t>
      </w:r>
      <w:proofErr w:type="gramStart"/>
      <w:r w:rsidR="0095266E" w:rsidRPr="007922FF">
        <w:rPr>
          <w:sz w:val="22"/>
          <w:szCs w:val="22"/>
        </w:rPr>
        <w:t>Fall</w:t>
      </w:r>
      <w:proofErr w:type="gramEnd"/>
      <w:r w:rsidR="0095266E" w:rsidRPr="007922FF">
        <w:rPr>
          <w:sz w:val="22"/>
          <w:szCs w:val="22"/>
        </w:rPr>
        <w:t xml:space="preserve"> 2013</w:t>
      </w:r>
      <w:r w:rsidR="004A205B" w:rsidRPr="007922FF">
        <w:rPr>
          <w:sz w:val="22"/>
          <w:szCs w:val="22"/>
        </w:rPr>
        <w:t>; 2014-</w:t>
      </w:r>
      <w:r w:rsidR="00533C52">
        <w:rPr>
          <w:sz w:val="22"/>
          <w:szCs w:val="22"/>
        </w:rPr>
        <w:t>2016</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lastRenderedPageBreak/>
        <w:t>Co-Coordinator of the Center for Education, Leadership, Innovation, and Policy, 2006-</w:t>
      </w:r>
      <w:r w:rsidR="00DF4F14">
        <w:rPr>
          <w:sz w:val="22"/>
          <w:szCs w:val="22"/>
        </w:rPr>
        <w:t>2014</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Chair of Media Acquisitions for ARPE, 2006</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Chair of Search Committee for Asst/Assoc Professor of ARPE, MA in Postsecondary Education, 2006-2007</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Assisted with design of outcomes-based assessment program review model for ARPE, 2006- 2007</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Coordinate departmental academic program assessment and review, 2007 - </w:t>
      </w:r>
      <w:r w:rsidR="00DF4F14">
        <w:rPr>
          <w:sz w:val="22"/>
          <w:szCs w:val="22"/>
        </w:rPr>
        <w:t>2015</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Member of Search Committee for Asst/Assoc Professor of ARPE, Ed.D. </w:t>
      </w:r>
      <w:proofErr w:type="gramStart"/>
      <w:r w:rsidRPr="007922FF">
        <w:rPr>
          <w:sz w:val="22"/>
          <w:szCs w:val="22"/>
        </w:rPr>
        <w:t>program</w:t>
      </w:r>
      <w:proofErr w:type="gramEnd"/>
      <w:r w:rsidRPr="007922FF">
        <w:rPr>
          <w:sz w:val="22"/>
          <w:szCs w:val="22"/>
        </w:rPr>
        <w:t>, 2006-2008</w:t>
      </w:r>
      <w:r w:rsidR="004A205B" w:rsidRPr="007922FF">
        <w:rPr>
          <w:sz w:val="22"/>
          <w:szCs w:val="22"/>
        </w:rPr>
        <w:t>; 2014-</w:t>
      </w:r>
      <w:r w:rsidR="00DD1042">
        <w:rPr>
          <w:sz w:val="22"/>
          <w:szCs w:val="22"/>
        </w:rPr>
        <w:t>2015</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Member of Search Committee for open rank of ARPE, Ed.D. </w:t>
      </w:r>
      <w:proofErr w:type="gramStart"/>
      <w:r w:rsidRPr="007922FF">
        <w:rPr>
          <w:sz w:val="22"/>
          <w:szCs w:val="22"/>
        </w:rPr>
        <w:t>program</w:t>
      </w:r>
      <w:proofErr w:type="gramEnd"/>
      <w:r w:rsidRPr="007922FF">
        <w:rPr>
          <w:sz w:val="22"/>
          <w:szCs w:val="22"/>
        </w:rPr>
        <w:t>, 2006-2008</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Assisted with request for reconsideration of graduate admissions criteria, 2006-2007</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Assisting Professors Hampton and McFarlane in their agreement with CNIER, 2006 to </w:t>
      </w:r>
      <w:r w:rsidR="0095266E" w:rsidRPr="007922FF">
        <w:rPr>
          <w:sz w:val="22"/>
          <w:szCs w:val="22"/>
        </w:rPr>
        <w:t>2010</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Development and Coordination of a Minor in Leadership Development, 2007 - 2010</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Development and Coordination of a Graduate Certificate in Institutional Research, Planning, and Assessment, 2007 - </w:t>
      </w:r>
      <w:r w:rsidR="004A205B" w:rsidRPr="007922FF">
        <w:rPr>
          <w:sz w:val="22"/>
          <w:szCs w:val="22"/>
        </w:rPr>
        <w:t>2014</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Chair of Search Committee for Asst/Assoc Professor of ARPE, Ed.D. </w:t>
      </w:r>
      <w:proofErr w:type="gramStart"/>
      <w:r w:rsidRPr="007922FF">
        <w:rPr>
          <w:sz w:val="22"/>
          <w:szCs w:val="22"/>
        </w:rPr>
        <w:t>program</w:t>
      </w:r>
      <w:proofErr w:type="gramEnd"/>
      <w:r w:rsidRPr="007922FF">
        <w:rPr>
          <w:sz w:val="22"/>
          <w:szCs w:val="22"/>
        </w:rPr>
        <w:t>, 2008 - 2009</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Chair of Search Committee for open rank of ARPE, Ed.D. </w:t>
      </w:r>
      <w:proofErr w:type="gramStart"/>
      <w:r w:rsidRPr="007922FF">
        <w:rPr>
          <w:sz w:val="22"/>
          <w:szCs w:val="22"/>
        </w:rPr>
        <w:t>program</w:t>
      </w:r>
      <w:proofErr w:type="gramEnd"/>
      <w:r w:rsidRPr="007922FF">
        <w:rPr>
          <w:sz w:val="22"/>
          <w:szCs w:val="22"/>
        </w:rPr>
        <w:t>, 2008-2009 &amp; 2010-11</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Chair of admissions committee for Ed.D. Community College/Postsecondary Leadersh</w:t>
      </w:r>
      <w:r w:rsidR="0095266E" w:rsidRPr="007922FF">
        <w:rPr>
          <w:sz w:val="22"/>
          <w:szCs w:val="22"/>
        </w:rPr>
        <w:t>ip concentration, 2009 – 2013</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Chair of admissions committee for both specializations in Masters of Arts in Postsecondary Leadership concentration, 2009 – 2010</w:t>
      </w:r>
      <w:r w:rsidR="004A205B" w:rsidRPr="007922FF">
        <w:rPr>
          <w:sz w:val="22"/>
          <w:szCs w:val="22"/>
        </w:rPr>
        <w:t>; 2014 - Present</w:t>
      </w:r>
    </w:p>
    <w:p w:rsidR="00E90FCD" w:rsidRPr="007922FF" w:rsidRDefault="00E90FCD" w:rsidP="00072EAF">
      <w:pPr>
        <w:tabs>
          <w:tab w:val="left" w:pos="72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Admissions committee Member for both specializations in Masters of Arts in Postsecondary</w:t>
      </w:r>
      <w:r w:rsidR="0095266E" w:rsidRPr="007922FF">
        <w:rPr>
          <w:sz w:val="22"/>
          <w:szCs w:val="22"/>
        </w:rPr>
        <w:t xml:space="preserve"> Leadership concentration, 2010 - </w:t>
      </w:r>
      <w:r w:rsidR="004A205B" w:rsidRPr="007922FF">
        <w:rPr>
          <w:sz w:val="22"/>
          <w:szCs w:val="22"/>
        </w:rPr>
        <w:t>2014</w:t>
      </w:r>
    </w:p>
    <w:p w:rsidR="0095266E" w:rsidRPr="007922FF" w:rsidRDefault="0095266E" w:rsidP="00072EAF">
      <w:pPr>
        <w:tabs>
          <w:tab w:val="left" w:pos="720"/>
          <w:tab w:val="left" w:pos="2160"/>
          <w:tab w:val="left" w:pos="2700"/>
          <w:tab w:val="left" w:pos="2880"/>
          <w:tab w:val="left" w:pos="3600"/>
          <w:tab w:val="left" w:pos="4320"/>
          <w:tab w:val="left" w:pos="5040"/>
          <w:tab w:val="left" w:pos="5760"/>
          <w:tab w:val="left" w:pos="6480"/>
        </w:tabs>
        <w:ind w:left="1800"/>
        <w:rPr>
          <w:sz w:val="22"/>
          <w:szCs w:val="22"/>
        </w:rPr>
      </w:pPr>
      <w:r w:rsidRPr="007922FF">
        <w:rPr>
          <w:sz w:val="22"/>
          <w:szCs w:val="22"/>
        </w:rPr>
        <w:t>Admissions committee Member for both EdD, CC/PSE concentration, 2014 - Present</w:t>
      </w:r>
    </w:p>
    <w:p w:rsidR="00E90FCD" w:rsidRPr="007922FF" w:rsidRDefault="00E90FCD" w:rsidP="00072EAF">
      <w:pPr>
        <w:rPr>
          <w:sz w:val="22"/>
          <w:szCs w:val="22"/>
          <w:u w:val="single"/>
        </w:rPr>
      </w:pPr>
    </w:p>
    <w:p w:rsidR="00246360" w:rsidRPr="00153EE0" w:rsidRDefault="00E90FCD" w:rsidP="00153EE0">
      <w:pPr>
        <w:ind w:left="1440" w:firstLine="360"/>
        <w:outlineLvl w:val="0"/>
        <w:rPr>
          <w:sz w:val="22"/>
          <w:szCs w:val="22"/>
          <w:u w:val="single"/>
        </w:rPr>
      </w:pPr>
      <w:r w:rsidRPr="007922FF">
        <w:rPr>
          <w:sz w:val="22"/>
          <w:szCs w:val="22"/>
          <w:u w:val="single"/>
        </w:rPr>
        <w:t>Community</w:t>
      </w:r>
      <w:r w:rsidR="007550C3" w:rsidRPr="007922FF">
        <w:rPr>
          <w:sz w:val="22"/>
          <w:szCs w:val="22"/>
          <w:u w:val="single"/>
        </w:rPr>
        <w:t xml:space="preserve"> Service</w:t>
      </w:r>
    </w:p>
    <w:p w:rsidR="00B65D7D" w:rsidRDefault="00767E9C" w:rsidP="00B65D7D">
      <w:pPr>
        <w:spacing w:before="100" w:beforeAutospacing="1" w:after="100" w:afterAutospacing="1"/>
        <w:ind w:left="2160" w:hanging="360"/>
        <w:contextualSpacing/>
        <w:rPr>
          <w:color w:val="000000"/>
          <w:sz w:val="22"/>
          <w:szCs w:val="22"/>
        </w:rPr>
      </w:pPr>
      <w:r w:rsidRPr="00767E9C">
        <w:rPr>
          <w:color w:val="000000"/>
          <w:sz w:val="22"/>
          <w:szCs w:val="22"/>
        </w:rPr>
        <w:t>Fellow of the Institute of Coaching at McLean Hospital, a H</w:t>
      </w:r>
      <w:r>
        <w:rPr>
          <w:color w:val="000000"/>
          <w:sz w:val="22"/>
          <w:szCs w:val="22"/>
        </w:rPr>
        <w:t>arvard Me</w:t>
      </w:r>
      <w:r w:rsidR="00247E26">
        <w:rPr>
          <w:color w:val="000000"/>
          <w:sz w:val="22"/>
          <w:szCs w:val="22"/>
        </w:rPr>
        <w:t>dical School affiliate, 2018 – P</w:t>
      </w:r>
      <w:r>
        <w:rPr>
          <w:color w:val="000000"/>
          <w:sz w:val="22"/>
          <w:szCs w:val="22"/>
        </w:rPr>
        <w:t>resent</w:t>
      </w:r>
    </w:p>
    <w:p w:rsidR="00767E9C" w:rsidRDefault="00246360" w:rsidP="00B65D7D">
      <w:pPr>
        <w:spacing w:before="100" w:beforeAutospacing="1" w:after="100" w:afterAutospacing="1"/>
        <w:ind w:left="2160" w:hanging="360"/>
        <w:contextualSpacing/>
        <w:rPr>
          <w:color w:val="000000"/>
          <w:sz w:val="22"/>
          <w:szCs w:val="22"/>
        </w:rPr>
      </w:pPr>
      <w:r w:rsidRPr="00767E9C">
        <w:rPr>
          <w:sz w:val="22"/>
          <w:szCs w:val="22"/>
        </w:rPr>
        <w:t>Journal of Education Sciences Editorial Board Member, 2017 – Present</w:t>
      </w:r>
    </w:p>
    <w:p w:rsidR="00246360" w:rsidRPr="00767E9C" w:rsidRDefault="00973C55" w:rsidP="00B65D7D">
      <w:pPr>
        <w:spacing w:before="100" w:beforeAutospacing="1" w:after="100" w:afterAutospacing="1"/>
        <w:ind w:left="2160" w:hanging="360"/>
        <w:contextualSpacing/>
        <w:rPr>
          <w:color w:val="000000"/>
          <w:sz w:val="22"/>
          <w:szCs w:val="22"/>
        </w:rPr>
      </w:pPr>
      <w:r w:rsidRPr="00767E9C">
        <w:rPr>
          <w:sz w:val="22"/>
          <w:szCs w:val="22"/>
        </w:rPr>
        <w:t xml:space="preserve">Journal of </w:t>
      </w:r>
      <w:r w:rsidR="00CF6EA4" w:rsidRPr="00767E9C">
        <w:rPr>
          <w:sz w:val="22"/>
          <w:szCs w:val="22"/>
        </w:rPr>
        <w:t xml:space="preserve">Research in Innovative </w:t>
      </w:r>
      <w:r w:rsidR="00AF47B5" w:rsidRPr="00767E9C">
        <w:rPr>
          <w:sz w:val="22"/>
          <w:szCs w:val="22"/>
        </w:rPr>
        <w:t>T</w:t>
      </w:r>
      <w:r w:rsidRPr="00767E9C">
        <w:rPr>
          <w:sz w:val="22"/>
          <w:szCs w:val="22"/>
        </w:rPr>
        <w:t>eaching</w:t>
      </w:r>
      <w:r w:rsidR="00153EE0" w:rsidRPr="00767E9C">
        <w:rPr>
          <w:sz w:val="22"/>
          <w:szCs w:val="22"/>
        </w:rPr>
        <w:t xml:space="preserve"> and Learning</w:t>
      </w:r>
      <w:r w:rsidRPr="00767E9C">
        <w:rPr>
          <w:sz w:val="22"/>
          <w:szCs w:val="22"/>
        </w:rPr>
        <w:t xml:space="preserve"> Editorial Board Member, 2016-Present</w:t>
      </w:r>
    </w:p>
    <w:p w:rsidR="001738CD" w:rsidRPr="00767E9C" w:rsidRDefault="001738CD" w:rsidP="00B65D7D">
      <w:pPr>
        <w:ind w:left="2160" w:hanging="360"/>
        <w:contextualSpacing/>
        <w:outlineLvl w:val="0"/>
        <w:rPr>
          <w:sz w:val="22"/>
          <w:szCs w:val="22"/>
        </w:rPr>
      </w:pPr>
      <w:r w:rsidRPr="00767E9C">
        <w:rPr>
          <w:sz w:val="22"/>
          <w:szCs w:val="22"/>
        </w:rPr>
        <w:t>California State University Graduation Initi</w:t>
      </w:r>
      <w:r w:rsidR="00B65D7D">
        <w:rPr>
          <w:sz w:val="22"/>
          <w:szCs w:val="22"/>
        </w:rPr>
        <w:t>ative 2025 Data-Driven Decision-</w:t>
      </w:r>
      <w:r w:rsidRPr="00767E9C">
        <w:rPr>
          <w:sz w:val="22"/>
          <w:szCs w:val="22"/>
        </w:rPr>
        <w:t>Making Workgroup, Team member, 2017- present</w:t>
      </w:r>
    </w:p>
    <w:p w:rsidR="00BD0C3E" w:rsidRDefault="00BD0C3E" w:rsidP="00B65D7D">
      <w:pPr>
        <w:ind w:left="2160" w:hanging="360"/>
        <w:contextualSpacing/>
        <w:rPr>
          <w:color w:val="1A1A1A"/>
          <w:sz w:val="22"/>
          <w:szCs w:val="22"/>
        </w:rPr>
      </w:pPr>
      <w:r>
        <w:rPr>
          <w:color w:val="1A1A1A"/>
          <w:sz w:val="22"/>
          <w:szCs w:val="22"/>
        </w:rPr>
        <w:t>UNESCO/MGIEP Curriculum Creation for the Prevention of Violent Extremism, Team Member, 2016-Present</w:t>
      </w:r>
    </w:p>
    <w:p w:rsidR="00BD0C3E" w:rsidRDefault="00BD0C3E" w:rsidP="00B65D7D">
      <w:pPr>
        <w:ind w:left="2160" w:hanging="360"/>
        <w:rPr>
          <w:color w:val="1A1A1A"/>
          <w:sz w:val="22"/>
          <w:szCs w:val="22"/>
        </w:rPr>
      </w:pPr>
      <w:r>
        <w:rPr>
          <w:color w:val="1A1A1A"/>
          <w:sz w:val="22"/>
          <w:szCs w:val="22"/>
        </w:rPr>
        <w:t>Mindfulness-Based Stress Reduction (MBSR) 8-week Course Instructor at CSU-San M</w:t>
      </w:r>
      <w:r w:rsidR="00533C52">
        <w:rPr>
          <w:color w:val="1A1A1A"/>
          <w:sz w:val="22"/>
          <w:szCs w:val="22"/>
        </w:rPr>
        <w:t>arcos, 2016</w:t>
      </w:r>
    </w:p>
    <w:p w:rsidR="002D37DC" w:rsidRPr="007922FF" w:rsidRDefault="002D37DC" w:rsidP="00B65D7D">
      <w:pPr>
        <w:ind w:left="2160" w:hanging="360"/>
        <w:rPr>
          <w:color w:val="1A1A1A"/>
          <w:sz w:val="22"/>
          <w:szCs w:val="22"/>
        </w:rPr>
      </w:pPr>
      <w:r w:rsidRPr="007922FF">
        <w:rPr>
          <w:color w:val="1A1A1A"/>
          <w:sz w:val="22"/>
          <w:szCs w:val="22"/>
        </w:rPr>
        <w:t xml:space="preserve">Search </w:t>
      </w:r>
      <w:proofErr w:type="gramStart"/>
      <w:r w:rsidRPr="007922FF">
        <w:rPr>
          <w:color w:val="1A1A1A"/>
          <w:sz w:val="22"/>
          <w:szCs w:val="22"/>
        </w:rPr>
        <w:t>Inside</w:t>
      </w:r>
      <w:proofErr w:type="gramEnd"/>
      <w:r w:rsidRPr="007922FF">
        <w:rPr>
          <w:color w:val="1A1A1A"/>
          <w:sz w:val="22"/>
          <w:szCs w:val="22"/>
        </w:rPr>
        <w:t xml:space="preserve"> Yourself Leadership Institute</w:t>
      </w:r>
      <w:r w:rsidR="00BD0C3E">
        <w:rPr>
          <w:color w:val="1A1A1A"/>
          <w:sz w:val="22"/>
          <w:szCs w:val="22"/>
        </w:rPr>
        <w:t xml:space="preserve"> Teaching Mentor, 2015 - 2016</w:t>
      </w:r>
    </w:p>
    <w:p w:rsidR="00733D6A" w:rsidRPr="007922FF" w:rsidRDefault="00733D6A" w:rsidP="00B65D7D">
      <w:pPr>
        <w:ind w:left="2160" w:hanging="360"/>
        <w:rPr>
          <w:sz w:val="22"/>
          <w:szCs w:val="22"/>
        </w:rPr>
      </w:pPr>
      <w:r w:rsidRPr="007922FF">
        <w:rPr>
          <w:color w:val="1A1A1A"/>
          <w:sz w:val="22"/>
          <w:szCs w:val="22"/>
        </w:rPr>
        <w:t>Quality Assurance Auditor, Hong Kong’s U</w:t>
      </w:r>
      <w:r w:rsidR="00105DD5" w:rsidRPr="007922FF">
        <w:rPr>
          <w:color w:val="1A1A1A"/>
          <w:sz w:val="22"/>
          <w:szCs w:val="22"/>
        </w:rPr>
        <w:t xml:space="preserve">niversity Grants Committee, 2014 - </w:t>
      </w:r>
      <w:r w:rsidR="001738CD">
        <w:rPr>
          <w:color w:val="1A1A1A"/>
          <w:sz w:val="22"/>
          <w:szCs w:val="22"/>
        </w:rPr>
        <w:t>present</w:t>
      </w:r>
    </w:p>
    <w:p w:rsidR="00C764A6" w:rsidRPr="007922FF" w:rsidRDefault="00C764A6" w:rsidP="00B65D7D">
      <w:pPr>
        <w:ind w:left="2160" w:hanging="360"/>
        <w:rPr>
          <w:sz w:val="22"/>
          <w:szCs w:val="22"/>
        </w:rPr>
      </w:pPr>
      <w:r w:rsidRPr="007922FF">
        <w:rPr>
          <w:sz w:val="22"/>
          <w:szCs w:val="22"/>
        </w:rPr>
        <w:t>Council for Higher Education Accreditation Faculty and Accreditation Task Force Member, 2013</w:t>
      </w:r>
      <w:r w:rsidR="003305D0" w:rsidRPr="007922FF">
        <w:rPr>
          <w:sz w:val="22"/>
          <w:szCs w:val="22"/>
        </w:rPr>
        <w:t xml:space="preserve"> - </w:t>
      </w:r>
      <w:r w:rsidR="00BD0C3E">
        <w:rPr>
          <w:sz w:val="22"/>
          <w:szCs w:val="22"/>
        </w:rPr>
        <w:t>2015</w:t>
      </w:r>
    </w:p>
    <w:p w:rsidR="0095266E" w:rsidRPr="007922FF" w:rsidRDefault="0095266E"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Community Volunteer Mindfulness Instructor, 2013 – Present</w:t>
      </w:r>
    </w:p>
    <w:p w:rsidR="00E90FCD" w:rsidRPr="007922FF" w:rsidRDefault="00E90FCD" w:rsidP="00B65D7D">
      <w:pPr>
        <w:ind w:left="2160" w:hanging="360"/>
        <w:rPr>
          <w:sz w:val="22"/>
          <w:szCs w:val="22"/>
        </w:rPr>
      </w:pPr>
      <w:r w:rsidRPr="007922FF">
        <w:rPr>
          <w:sz w:val="22"/>
          <w:szCs w:val="22"/>
        </w:rPr>
        <w:t xml:space="preserve">Rushing to Yoga Foundation Founder, 2012 </w:t>
      </w:r>
      <w:r w:rsidR="00A13775" w:rsidRPr="007922FF">
        <w:rPr>
          <w:sz w:val="22"/>
          <w:szCs w:val="22"/>
        </w:rPr>
        <w:t>–</w:t>
      </w:r>
      <w:r w:rsidRPr="007922FF">
        <w:rPr>
          <w:sz w:val="22"/>
          <w:szCs w:val="22"/>
        </w:rPr>
        <w:t xml:space="preserve"> Present</w:t>
      </w:r>
    </w:p>
    <w:p w:rsidR="00A13775" w:rsidRPr="007922FF" w:rsidRDefault="00A13775"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Community Volunteer Meditation Instructor, 2012 </w:t>
      </w:r>
      <w:r w:rsidR="00F9615D" w:rsidRPr="007922FF">
        <w:rPr>
          <w:sz w:val="22"/>
          <w:szCs w:val="22"/>
        </w:rPr>
        <w:t>–</w:t>
      </w:r>
      <w:r w:rsidRPr="007922FF">
        <w:rPr>
          <w:sz w:val="22"/>
          <w:szCs w:val="22"/>
        </w:rPr>
        <w:t xml:space="preserve"> Present</w:t>
      </w:r>
    </w:p>
    <w:p w:rsidR="00E90FCD" w:rsidRPr="007922FF" w:rsidRDefault="00E90FCD" w:rsidP="00B65D7D">
      <w:pPr>
        <w:ind w:left="2160" w:hanging="360"/>
        <w:rPr>
          <w:sz w:val="22"/>
          <w:szCs w:val="22"/>
        </w:rPr>
      </w:pPr>
      <w:r w:rsidRPr="007922FF">
        <w:rPr>
          <w:sz w:val="22"/>
          <w:szCs w:val="22"/>
        </w:rPr>
        <w:t xml:space="preserve">Department Editor for Assessment Matters in </w:t>
      </w:r>
      <w:r w:rsidRPr="007922FF">
        <w:rPr>
          <w:i/>
          <w:sz w:val="22"/>
          <w:szCs w:val="22"/>
        </w:rPr>
        <w:t>About Campus</w:t>
      </w:r>
      <w:r w:rsidRPr="007922FF">
        <w:rPr>
          <w:sz w:val="22"/>
          <w:szCs w:val="22"/>
        </w:rPr>
        <w:t>, 2011-</w:t>
      </w:r>
      <w:r w:rsidR="002D37DC" w:rsidRPr="007922FF">
        <w:rPr>
          <w:sz w:val="22"/>
          <w:szCs w:val="22"/>
        </w:rPr>
        <w:t>2014</w:t>
      </w:r>
    </w:p>
    <w:p w:rsidR="00E90FCD" w:rsidRPr="007922FF" w:rsidRDefault="00E90FCD" w:rsidP="00B65D7D">
      <w:pPr>
        <w:ind w:left="2160" w:hanging="360"/>
        <w:rPr>
          <w:sz w:val="22"/>
          <w:szCs w:val="22"/>
        </w:rPr>
      </w:pPr>
      <w:r w:rsidRPr="007922FF">
        <w:rPr>
          <w:sz w:val="22"/>
          <w:szCs w:val="22"/>
        </w:rPr>
        <w:t>Journal of Research and Assessment in Practice Editorial Board Member, 2009-2012</w:t>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Community Volunteer Yoga Instructor, 2010 - Present</w:t>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Share-A-Meal quality reviewer, 2009</w:t>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Australian Quality Assurance Agency Honorary Auditor, 2004 – 2011</w:t>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Australia Tertiary Education Quality and Standards Agency (TEQSA) Honorary Auditor, 2011 - Present</w:t>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FIPSE Grant Reviewer, 2006</w:t>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Manuscript Reviewer for Jossey-Bass, 2008</w:t>
      </w:r>
      <w:r w:rsidR="0095266E" w:rsidRPr="007922FF">
        <w:rPr>
          <w:sz w:val="22"/>
          <w:szCs w:val="22"/>
        </w:rPr>
        <w:t>, 2011, 2012</w:t>
      </w:r>
      <w:r w:rsidR="00BD0C3E">
        <w:rPr>
          <w:sz w:val="22"/>
          <w:szCs w:val="22"/>
        </w:rPr>
        <w:t>, 2015, 2016</w:t>
      </w:r>
    </w:p>
    <w:p w:rsidR="00E90FCD" w:rsidRPr="007922FF" w:rsidRDefault="00E90FCD" w:rsidP="00B65D7D">
      <w:pPr>
        <w:ind w:left="2160" w:hanging="360"/>
        <w:rPr>
          <w:sz w:val="22"/>
          <w:szCs w:val="22"/>
        </w:rPr>
      </w:pPr>
      <w:r w:rsidRPr="007922FF">
        <w:rPr>
          <w:sz w:val="22"/>
          <w:szCs w:val="22"/>
        </w:rPr>
        <w:t>Personal NetGaines (Young Women Self Esteem Development) Advisory Board Member, 2005-208</w:t>
      </w:r>
      <w:r w:rsidRPr="007922FF">
        <w:rPr>
          <w:sz w:val="22"/>
          <w:szCs w:val="22"/>
        </w:rPr>
        <w:tab/>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 xml:space="preserve">Ride to Finish MS Volunteer, 2007 - </w:t>
      </w:r>
      <w:r w:rsidR="0095266E" w:rsidRPr="007922FF">
        <w:rPr>
          <w:sz w:val="22"/>
          <w:szCs w:val="22"/>
        </w:rPr>
        <w:t>2011</w:t>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San Diego Community College District Member of Outcomes-Based Assessment Review Committee, 2006 – 2008</w:t>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Western Association of Schools and Colleges (WASC) Reviewer, 2007 - Present</w:t>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lastRenderedPageBreak/>
        <w:t>Western Association of Schools and Colleges (WASC) Member of Task Force on Program Review, 2008 – 2009</w:t>
      </w:r>
    </w:p>
    <w:p w:rsidR="00E90FCD" w:rsidRPr="007922FF" w:rsidRDefault="00E90FCD" w:rsidP="00B65D7D">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r w:rsidRPr="007922FF">
        <w:rPr>
          <w:sz w:val="22"/>
          <w:szCs w:val="22"/>
        </w:rPr>
        <w:t>Western Association of Schools and Colleges (WASC) Member of Task Force on Degree Frameworks and Levels of Learning, 2011</w:t>
      </w:r>
    </w:p>
    <w:p w:rsidR="00E90FCD" w:rsidRPr="007922FF" w:rsidRDefault="00E90FCD" w:rsidP="00072EAF">
      <w:pPr>
        <w:tabs>
          <w:tab w:val="left" w:pos="720"/>
          <w:tab w:val="left" w:pos="1440"/>
          <w:tab w:val="left" w:pos="2160"/>
          <w:tab w:val="left" w:pos="2700"/>
          <w:tab w:val="left" w:pos="2880"/>
          <w:tab w:val="left" w:pos="3600"/>
          <w:tab w:val="left" w:pos="4320"/>
          <w:tab w:val="left" w:pos="5040"/>
          <w:tab w:val="left" w:pos="5760"/>
          <w:tab w:val="left" w:pos="6480"/>
        </w:tabs>
        <w:ind w:left="2160" w:hanging="360"/>
        <w:rPr>
          <w:sz w:val="22"/>
          <w:szCs w:val="22"/>
        </w:rPr>
      </w:pPr>
    </w:p>
    <w:p w:rsidR="00E90FCD" w:rsidRPr="007922FF" w:rsidRDefault="00E90FCD" w:rsidP="00072EAF">
      <w:pPr>
        <w:rPr>
          <w:b/>
          <w:caps/>
          <w:sz w:val="22"/>
          <w:szCs w:val="22"/>
          <w:u w:val="single"/>
        </w:rPr>
      </w:pPr>
    </w:p>
    <w:p w:rsidR="00E90FCD" w:rsidRPr="007922FF" w:rsidRDefault="00E90FCD" w:rsidP="00072EAF">
      <w:pPr>
        <w:rPr>
          <w:b/>
          <w:caps/>
          <w:sz w:val="22"/>
          <w:szCs w:val="22"/>
          <w:u w:val="single"/>
        </w:rPr>
      </w:pPr>
    </w:p>
    <w:p w:rsidR="00E90FCD" w:rsidRPr="007922FF" w:rsidRDefault="00E90FCD" w:rsidP="00072EAF">
      <w:pPr>
        <w:rPr>
          <w:b/>
          <w:caps/>
          <w:sz w:val="22"/>
          <w:szCs w:val="22"/>
          <w:u w:val="single"/>
        </w:rPr>
      </w:pPr>
    </w:p>
    <w:p w:rsidR="00E90FCD" w:rsidRPr="007922FF" w:rsidRDefault="00E90FCD" w:rsidP="00072EAF">
      <w:pPr>
        <w:rPr>
          <w:sz w:val="22"/>
          <w:szCs w:val="22"/>
        </w:rPr>
      </w:pPr>
    </w:p>
    <w:sectPr w:rsidR="00E90FCD" w:rsidRPr="007922FF" w:rsidSect="00390EA3">
      <w:footerReference w:type="even"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71" w:rsidRDefault="00157571">
      <w:r>
        <w:separator/>
      </w:r>
    </w:p>
  </w:endnote>
  <w:endnote w:type="continuationSeparator" w:id="0">
    <w:p w:rsidR="00157571" w:rsidRDefault="0015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dobe Garamond Pro Bold">
    <w:panose1 w:val="00000000000000000000"/>
    <w:charset w:val="00"/>
    <w:family w:val="roman"/>
    <w:notTrueType/>
    <w:pitch w:val="variable"/>
    <w:sig w:usb0="00000007" w:usb1="00000001" w:usb2="00000000" w:usb3="00000000" w:csb0="00000093" w:csb1="00000000"/>
  </w:font>
  <w:font w:name="Bergamo">
    <w:altName w:val="Times New Roman"/>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8C" w:rsidRDefault="0026148C" w:rsidP="000025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307E04">
      <w:rPr>
        <w:rStyle w:val="PageNumber"/>
      </w:rPr>
      <w:fldChar w:fldCharType="separate"/>
    </w:r>
    <w:r w:rsidR="00247E26">
      <w:rPr>
        <w:rStyle w:val="PageNumber"/>
        <w:noProof/>
      </w:rPr>
      <w:t>37</w:t>
    </w:r>
    <w:r>
      <w:rPr>
        <w:rStyle w:val="PageNumber"/>
      </w:rPr>
      <w:fldChar w:fldCharType="end"/>
    </w:r>
  </w:p>
  <w:p w:rsidR="00D5145A" w:rsidRDefault="00D5145A" w:rsidP="00261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8C" w:rsidRPr="00307E04" w:rsidRDefault="0026148C" w:rsidP="000025C8">
    <w:pPr>
      <w:pStyle w:val="Footer"/>
      <w:framePr w:wrap="none" w:vAnchor="text" w:hAnchor="margin" w:xAlign="right" w:y="1"/>
      <w:rPr>
        <w:rStyle w:val="PageNumber"/>
        <w:sz w:val="20"/>
      </w:rPr>
    </w:pPr>
    <w:r w:rsidRPr="00307E04">
      <w:rPr>
        <w:rStyle w:val="PageNumber"/>
        <w:sz w:val="20"/>
      </w:rPr>
      <w:fldChar w:fldCharType="begin"/>
    </w:r>
    <w:r w:rsidRPr="00307E04">
      <w:rPr>
        <w:rStyle w:val="PageNumber"/>
        <w:sz w:val="20"/>
      </w:rPr>
      <w:instrText xml:space="preserve">PAGE  </w:instrText>
    </w:r>
    <w:r w:rsidRPr="00307E04">
      <w:rPr>
        <w:rStyle w:val="PageNumber"/>
        <w:sz w:val="20"/>
      </w:rPr>
      <w:fldChar w:fldCharType="separate"/>
    </w:r>
    <w:r w:rsidR="00B55333">
      <w:rPr>
        <w:rStyle w:val="PageNumber"/>
        <w:noProof/>
        <w:sz w:val="20"/>
      </w:rPr>
      <w:t>21</w:t>
    </w:r>
    <w:r w:rsidRPr="00307E04">
      <w:rPr>
        <w:rStyle w:val="PageNumber"/>
        <w:sz w:val="20"/>
      </w:rPr>
      <w:fldChar w:fldCharType="end"/>
    </w:r>
  </w:p>
  <w:p w:rsidR="00D5145A" w:rsidRDefault="00D5145A" w:rsidP="0026148C">
    <w:pPr>
      <w:pStyle w:val="Footer"/>
      <w:ind w:right="360"/>
      <w:rPr>
        <w:sz w:val="20"/>
      </w:rPr>
    </w:pPr>
    <w:r>
      <w:rPr>
        <w:sz w:val="20"/>
      </w:rPr>
      <w:t>Dr. Marilee Bresciani Ludvik</w:t>
    </w:r>
    <w:r w:rsidR="00BF181F">
      <w:rPr>
        <w:sz w:val="20"/>
      </w:rPr>
      <w:t xml:space="preserve"> </w:t>
    </w:r>
    <w:r w:rsidR="00160421">
      <w:rPr>
        <w:sz w:val="20"/>
      </w:rPr>
      <w:t xml:space="preserve">- Updated </w:t>
    </w:r>
    <w:r w:rsidR="00247E26">
      <w:rPr>
        <w:sz w:val="20"/>
      </w:rPr>
      <w:t>9 February</w:t>
    </w:r>
    <w:r w:rsidR="00BF181F">
      <w:rPr>
        <w:sz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71" w:rsidRDefault="00157571">
      <w:r>
        <w:separator/>
      </w:r>
    </w:p>
  </w:footnote>
  <w:footnote w:type="continuationSeparator" w:id="0">
    <w:p w:rsidR="00157571" w:rsidRDefault="00157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A00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start w:val="1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8"/>
    <w:multiLevelType w:val="multilevel"/>
    <w:tmpl w:val="00000008"/>
    <w:lvl w:ilvl="0">
      <w:start w:val="2003"/>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9"/>
    <w:multiLevelType w:val="multilevel"/>
    <w:tmpl w:val="00000009"/>
    <w:lvl w:ilvl="0">
      <w:start w:val="1"/>
      <w:numFmt w:val="upperLetter"/>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B"/>
    <w:multiLevelType w:val="multilevel"/>
    <w:tmpl w:val="0000000B"/>
    <w:lvl w:ilvl="0">
      <w:start w:val="2"/>
      <w:numFmt w:val="upperLetter"/>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0"/>
    <w:multiLevelType w:val="multilevel"/>
    <w:tmpl w:val="00000010"/>
    <w:lvl w:ilvl="0">
      <w:start w:val="200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6"/>
    <w:multiLevelType w:val="multilevel"/>
    <w:tmpl w:val="0000001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7C72085"/>
    <w:multiLevelType w:val="multilevel"/>
    <w:tmpl w:val="0000001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959405D"/>
    <w:multiLevelType w:val="multilevel"/>
    <w:tmpl w:val="00000009"/>
    <w:lvl w:ilvl="0">
      <w:start w:val="1"/>
      <w:numFmt w:val="upperLetter"/>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73A3557"/>
    <w:multiLevelType w:val="hybridMultilevel"/>
    <w:tmpl w:val="199E4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D3623"/>
    <w:multiLevelType w:val="hybridMultilevel"/>
    <w:tmpl w:val="D35AB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E0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0B2A41"/>
    <w:multiLevelType w:val="hybridMultilevel"/>
    <w:tmpl w:val="068ED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051B6"/>
    <w:multiLevelType w:val="hybridMultilevel"/>
    <w:tmpl w:val="699E5B28"/>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4" w15:restartNumberingAfterBreak="0">
    <w:nsid w:val="371905AB"/>
    <w:multiLevelType w:val="hybridMultilevel"/>
    <w:tmpl w:val="B422F67E"/>
    <w:lvl w:ilvl="0" w:tplc="C9D6D116">
      <w:start w:val="201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F170E6D"/>
    <w:multiLevelType w:val="hybridMultilevel"/>
    <w:tmpl w:val="4A0E67FA"/>
    <w:lvl w:ilvl="0" w:tplc="86CCC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35D82"/>
    <w:multiLevelType w:val="hybridMultilevel"/>
    <w:tmpl w:val="14F6A65C"/>
    <w:lvl w:ilvl="0" w:tplc="E34A351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06FC"/>
    <w:multiLevelType w:val="hybridMultilevel"/>
    <w:tmpl w:val="43326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410575"/>
    <w:multiLevelType w:val="hybridMultilevel"/>
    <w:tmpl w:val="C79EA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A4CB2"/>
    <w:multiLevelType w:val="hybridMultilevel"/>
    <w:tmpl w:val="113A5096"/>
    <w:lvl w:ilvl="0" w:tplc="E6DE641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0102"/>
    <w:multiLevelType w:val="hybridMultilevel"/>
    <w:tmpl w:val="A9F827C0"/>
    <w:lvl w:ilvl="0" w:tplc="0409000B">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1" w15:restartNumberingAfterBreak="0">
    <w:nsid w:val="6D2F6B9C"/>
    <w:multiLevelType w:val="hybridMultilevel"/>
    <w:tmpl w:val="0A604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14"/>
  </w:num>
  <w:num w:numId="8">
    <w:abstractNumId w:val="11"/>
  </w:num>
  <w:num w:numId="9">
    <w:abstractNumId w:val="7"/>
  </w:num>
  <w:num w:numId="10">
    <w:abstractNumId w:val="9"/>
  </w:num>
  <w:num w:numId="11">
    <w:abstractNumId w:val="20"/>
  </w:num>
  <w:num w:numId="12">
    <w:abstractNumId w:val="21"/>
  </w:num>
  <w:num w:numId="13">
    <w:abstractNumId w:val="10"/>
  </w:num>
  <w:num w:numId="14">
    <w:abstractNumId w:val="12"/>
  </w:num>
  <w:num w:numId="15">
    <w:abstractNumId w:val="18"/>
  </w:num>
  <w:num w:numId="16">
    <w:abstractNumId w:val="0"/>
  </w:num>
  <w:num w:numId="17">
    <w:abstractNumId w:val="15"/>
  </w:num>
  <w:num w:numId="18">
    <w:abstractNumId w:val="8"/>
  </w:num>
  <w:num w:numId="19">
    <w:abstractNumId w:val="17"/>
  </w:num>
  <w:num w:numId="20">
    <w:abstractNumId w:val="13"/>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GdSCEQybQSuxXc9auHWOTFJ09z6SIjiHe0xNbZRNo04URmohYKzUGt5PYy0MkRW6qJ1fkwoOpVjsOryZ6mouQ==" w:salt="NQzoximwBys2rrFqsRfQ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90"/>
    <w:rsid w:val="000025C8"/>
    <w:rsid w:val="00004F84"/>
    <w:rsid w:val="00006544"/>
    <w:rsid w:val="00012CA7"/>
    <w:rsid w:val="00020752"/>
    <w:rsid w:val="00020EC4"/>
    <w:rsid w:val="00021F85"/>
    <w:rsid w:val="00023ECE"/>
    <w:rsid w:val="0003402E"/>
    <w:rsid w:val="00034E0E"/>
    <w:rsid w:val="00035233"/>
    <w:rsid w:val="00035A91"/>
    <w:rsid w:val="0003618C"/>
    <w:rsid w:val="00043C05"/>
    <w:rsid w:val="00046353"/>
    <w:rsid w:val="00046D1B"/>
    <w:rsid w:val="00047110"/>
    <w:rsid w:val="00047473"/>
    <w:rsid w:val="00054073"/>
    <w:rsid w:val="000540C3"/>
    <w:rsid w:val="0006060F"/>
    <w:rsid w:val="0006065A"/>
    <w:rsid w:val="0006194A"/>
    <w:rsid w:val="000633A0"/>
    <w:rsid w:val="0006396B"/>
    <w:rsid w:val="00063A2E"/>
    <w:rsid w:val="00064D92"/>
    <w:rsid w:val="000668D2"/>
    <w:rsid w:val="0007163A"/>
    <w:rsid w:val="00072353"/>
    <w:rsid w:val="00072DA5"/>
    <w:rsid w:val="00072EAF"/>
    <w:rsid w:val="0007712A"/>
    <w:rsid w:val="00080564"/>
    <w:rsid w:val="000826AE"/>
    <w:rsid w:val="00084A85"/>
    <w:rsid w:val="00087214"/>
    <w:rsid w:val="00094095"/>
    <w:rsid w:val="0009544B"/>
    <w:rsid w:val="00095770"/>
    <w:rsid w:val="000A5D03"/>
    <w:rsid w:val="000A74F2"/>
    <w:rsid w:val="000A7973"/>
    <w:rsid w:val="000B5C66"/>
    <w:rsid w:val="000D47C5"/>
    <w:rsid w:val="000E2180"/>
    <w:rsid w:val="000E254D"/>
    <w:rsid w:val="000E331E"/>
    <w:rsid w:val="000E394D"/>
    <w:rsid w:val="000E3BCA"/>
    <w:rsid w:val="000E4738"/>
    <w:rsid w:val="000E4F3A"/>
    <w:rsid w:val="000E6837"/>
    <w:rsid w:val="000F0B2B"/>
    <w:rsid w:val="000F0F62"/>
    <w:rsid w:val="000F18B6"/>
    <w:rsid w:val="000F6AF3"/>
    <w:rsid w:val="00104B82"/>
    <w:rsid w:val="00105DD5"/>
    <w:rsid w:val="001138DC"/>
    <w:rsid w:val="001157F3"/>
    <w:rsid w:val="00116126"/>
    <w:rsid w:val="00125CD6"/>
    <w:rsid w:val="00134D73"/>
    <w:rsid w:val="00143A70"/>
    <w:rsid w:val="00145D58"/>
    <w:rsid w:val="00153EE0"/>
    <w:rsid w:val="0015730A"/>
    <w:rsid w:val="00157477"/>
    <w:rsid w:val="00157571"/>
    <w:rsid w:val="00160421"/>
    <w:rsid w:val="00161596"/>
    <w:rsid w:val="00163D91"/>
    <w:rsid w:val="00170C90"/>
    <w:rsid w:val="00171BE8"/>
    <w:rsid w:val="0017296D"/>
    <w:rsid w:val="001738CD"/>
    <w:rsid w:val="00175425"/>
    <w:rsid w:val="001769FC"/>
    <w:rsid w:val="00176D0A"/>
    <w:rsid w:val="001804BE"/>
    <w:rsid w:val="00185271"/>
    <w:rsid w:val="00187AEA"/>
    <w:rsid w:val="001918E9"/>
    <w:rsid w:val="00195124"/>
    <w:rsid w:val="00197330"/>
    <w:rsid w:val="001A49C1"/>
    <w:rsid w:val="001B0477"/>
    <w:rsid w:val="001B1EFC"/>
    <w:rsid w:val="001B537A"/>
    <w:rsid w:val="001B578F"/>
    <w:rsid w:val="001C6042"/>
    <w:rsid w:val="001C7161"/>
    <w:rsid w:val="001D00E4"/>
    <w:rsid w:val="001D161C"/>
    <w:rsid w:val="001D2FBD"/>
    <w:rsid w:val="001D4020"/>
    <w:rsid w:val="001D68B3"/>
    <w:rsid w:val="001D790D"/>
    <w:rsid w:val="001E0E3F"/>
    <w:rsid w:val="001E3E3B"/>
    <w:rsid w:val="001F23BC"/>
    <w:rsid w:val="001F2A2D"/>
    <w:rsid w:val="001F61B6"/>
    <w:rsid w:val="00200FFB"/>
    <w:rsid w:val="002028F0"/>
    <w:rsid w:val="0020405A"/>
    <w:rsid w:val="002044B4"/>
    <w:rsid w:val="00205D4B"/>
    <w:rsid w:val="00220064"/>
    <w:rsid w:val="00223121"/>
    <w:rsid w:val="002261D7"/>
    <w:rsid w:val="00232318"/>
    <w:rsid w:val="0023563F"/>
    <w:rsid w:val="00237C58"/>
    <w:rsid w:val="00240BD4"/>
    <w:rsid w:val="002429C3"/>
    <w:rsid w:val="00243FCF"/>
    <w:rsid w:val="00246360"/>
    <w:rsid w:val="00247E26"/>
    <w:rsid w:val="00252441"/>
    <w:rsid w:val="0025249A"/>
    <w:rsid w:val="002602B4"/>
    <w:rsid w:val="0026148C"/>
    <w:rsid w:val="00262498"/>
    <w:rsid w:val="00264EA0"/>
    <w:rsid w:val="00265466"/>
    <w:rsid w:val="00271D26"/>
    <w:rsid w:val="00282B44"/>
    <w:rsid w:val="00284789"/>
    <w:rsid w:val="002857CE"/>
    <w:rsid w:val="00285AE3"/>
    <w:rsid w:val="00291C13"/>
    <w:rsid w:val="00297BC9"/>
    <w:rsid w:val="002A4200"/>
    <w:rsid w:val="002A594C"/>
    <w:rsid w:val="002A7159"/>
    <w:rsid w:val="002B0316"/>
    <w:rsid w:val="002B3609"/>
    <w:rsid w:val="002B4020"/>
    <w:rsid w:val="002C0480"/>
    <w:rsid w:val="002C0C8A"/>
    <w:rsid w:val="002C11CE"/>
    <w:rsid w:val="002C3461"/>
    <w:rsid w:val="002C3464"/>
    <w:rsid w:val="002D25A2"/>
    <w:rsid w:val="002D37DC"/>
    <w:rsid w:val="002D5B97"/>
    <w:rsid w:val="002D6A0A"/>
    <w:rsid w:val="002E0510"/>
    <w:rsid w:val="002E1D33"/>
    <w:rsid w:val="002E2F4E"/>
    <w:rsid w:val="002E3DC7"/>
    <w:rsid w:val="002E5384"/>
    <w:rsid w:val="002F2EF0"/>
    <w:rsid w:val="002F4B34"/>
    <w:rsid w:val="00300BF6"/>
    <w:rsid w:val="00302C4A"/>
    <w:rsid w:val="00307A8E"/>
    <w:rsid w:val="00307E04"/>
    <w:rsid w:val="00315186"/>
    <w:rsid w:val="003165A1"/>
    <w:rsid w:val="00321A56"/>
    <w:rsid w:val="00325EF8"/>
    <w:rsid w:val="003267B8"/>
    <w:rsid w:val="003305D0"/>
    <w:rsid w:val="00330D4E"/>
    <w:rsid w:val="003327EF"/>
    <w:rsid w:val="00337173"/>
    <w:rsid w:val="003400BA"/>
    <w:rsid w:val="00350530"/>
    <w:rsid w:val="00356E94"/>
    <w:rsid w:val="00361646"/>
    <w:rsid w:val="00363EA8"/>
    <w:rsid w:val="003657D3"/>
    <w:rsid w:val="0036666C"/>
    <w:rsid w:val="00374127"/>
    <w:rsid w:val="00375122"/>
    <w:rsid w:val="00384B5C"/>
    <w:rsid w:val="00390EA3"/>
    <w:rsid w:val="0039526E"/>
    <w:rsid w:val="003A032E"/>
    <w:rsid w:val="003A1892"/>
    <w:rsid w:val="003A5FD6"/>
    <w:rsid w:val="003A6D15"/>
    <w:rsid w:val="003B057A"/>
    <w:rsid w:val="003B6D99"/>
    <w:rsid w:val="003D36E9"/>
    <w:rsid w:val="003D4B53"/>
    <w:rsid w:val="003E22B6"/>
    <w:rsid w:val="003E77D6"/>
    <w:rsid w:val="003F25DD"/>
    <w:rsid w:val="003F2A12"/>
    <w:rsid w:val="003F77DF"/>
    <w:rsid w:val="004026E3"/>
    <w:rsid w:val="00404565"/>
    <w:rsid w:val="00404D1D"/>
    <w:rsid w:val="00405F39"/>
    <w:rsid w:val="00406EAF"/>
    <w:rsid w:val="00420D0A"/>
    <w:rsid w:val="00425375"/>
    <w:rsid w:val="00427588"/>
    <w:rsid w:val="004332C2"/>
    <w:rsid w:val="00433A9C"/>
    <w:rsid w:val="00435489"/>
    <w:rsid w:val="00441BE4"/>
    <w:rsid w:val="00444BAC"/>
    <w:rsid w:val="00445416"/>
    <w:rsid w:val="00445865"/>
    <w:rsid w:val="00446C00"/>
    <w:rsid w:val="00450B0D"/>
    <w:rsid w:val="0045144C"/>
    <w:rsid w:val="00452954"/>
    <w:rsid w:val="00452A1E"/>
    <w:rsid w:val="004530A2"/>
    <w:rsid w:val="004531F6"/>
    <w:rsid w:val="00454C42"/>
    <w:rsid w:val="00455A50"/>
    <w:rsid w:val="0045622E"/>
    <w:rsid w:val="0045742F"/>
    <w:rsid w:val="00460FA9"/>
    <w:rsid w:val="004676F5"/>
    <w:rsid w:val="00470947"/>
    <w:rsid w:val="00473A9E"/>
    <w:rsid w:val="0047580D"/>
    <w:rsid w:val="00483619"/>
    <w:rsid w:val="00483CC4"/>
    <w:rsid w:val="00486764"/>
    <w:rsid w:val="00491791"/>
    <w:rsid w:val="00493522"/>
    <w:rsid w:val="00494083"/>
    <w:rsid w:val="004959F5"/>
    <w:rsid w:val="004A205B"/>
    <w:rsid w:val="004A402F"/>
    <w:rsid w:val="004B127D"/>
    <w:rsid w:val="004B1EB3"/>
    <w:rsid w:val="004C0A3D"/>
    <w:rsid w:val="004C4001"/>
    <w:rsid w:val="004D54DC"/>
    <w:rsid w:val="004D72CE"/>
    <w:rsid w:val="004D7BDC"/>
    <w:rsid w:val="004E04F4"/>
    <w:rsid w:val="004E1A17"/>
    <w:rsid w:val="004E287C"/>
    <w:rsid w:val="004E3006"/>
    <w:rsid w:val="004E42C0"/>
    <w:rsid w:val="004E559B"/>
    <w:rsid w:val="004F586A"/>
    <w:rsid w:val="004F619A"/>
    <w:rsid w:val="004F68F5"/>
    <w:rsid w:val="005030B1"/>
    <w:rsid w:val="00506357"/>
    <w:rsid w:val="005065B7"/>
    <w:rsid w:val="00511DC8"/>
    <w:rsid w:val="00514B59"/>
    <w:rsid w:val="00521226"/>
    <w:rsid w:val="0052791D"/>
    <w:rsid w:val="0053109D"/>
    <w:rsid w:val="00533C52"/>
    <w:rsid w:val="00537D01"/>
    <w:rsid w:val="00540515"/>
    <w:rsid w:val="00551F13"/>
    <w:rsid w:val="00556B5F"/>
    <w:rsid w:val="00571C66"/>
    <w:rsid w:val="00580960"/>
    <w:rsid w:val="00580D0E"/>
    <w:rsid w:val="005832BA"/>
    <w:rsid w:val="00583C3C"/>
    <w:rsid w:val="00584259"/>
    <w:rsid w:val="0058474D"/>
    <w:rsid w:val="00585BC2"/>
    <w:rsid w:val="005922E7"/>
    <w:rsid w:val="00592913"/>
    <w:rsid w:val="00593B84"/>
    <w:rsid w:val="005A77BC"/>
    <w:rsid w:val="005B1649"/>
    <w:rsid w:val="005B296C"/>
    <w:rsid w:val="005B6F84"/>
    <w:rsid w:val="005C6C00"/>
    <w:rsid w:val="005D1F99"/>
    <w:rsid w:val="005D2658"/>
    <w:rsid w:val="005D3BB0"/>
    <w:rsid w:val="005E02F7"/>
    <w:rsid w:val="005E1787"/>
    <w:rsid w:val="005E1830"/>
    <w:rsid w:val="005E3475"/>
    <w:rsid w:val="005E6150"/>
    <w:rsid w:val="005E6BDE"/>
    <w:rsid w:val="005E727A"/>
    <w:rsid w:val="005F231D"/>
    <w:rsid w:val="005F4F85"/>
    <w:rsid w:val="006000C2"/>
    <w:rsid w:val="00600343"/>
    <w:rsid w:val="00603E3B"/>
    <w:rsid w:val="00611444"/>
    <w:rsid w:val="006120B6"/>
    <w:rsid w:val="00612EF1"/>
    <w:rsid w:val="00613E81"/>
    <w:rsid w:val="00614744"/>
    <w:rsid w:val="00622C88"/>
    <w:rsid w:val="00630296"/>
    <w:rsid w:val="00640674"/>
    <w:rsid w:val="00645C74"/>
    <w:rsid w:val="00652D30"/>
    <w:rsid w:val="00656696"/>
    <w:rsid w:val="00656994"/>
    <w:rsid w:val="006773FD"/>
    <w:rsid w:val="006818D6"/>
    <w:rsid w:val="00681B9E"/>
    <w:rsid w:val="00681E31"/>
    <w:rsid w:val="006827F6"/>
    <w:rsid w:val="00682A19"/>
    <w:rsid w:val="00683209"/>
    <w:rsid w:val="00685C32"/>
    <w:rsid w:val="0068798C"/>
    <w:rsid w:val="0069292A"/>
    <w:rsid w:val="00692EE2"/>
    <w:rsid w:val="00694F0D"/>
    <w:rsid w:val="006A1305"/>
    <w:rsid w:val="006A5ECD"/>
    <w:rsid w:val="006A66FC"/>
    <w:rsid w:val="006A7162"/>
    <w:rsid w:val="006B392B"/>
    <w:rsid w:val="006B72B1"/>
    <w:rsid w:val="006C1A02"/>
    <w:rsid w:val="006C1B80"/>
    <w:rsid w:val="006C4D62"/>
    <w:rsid w:val="006D082F"/>
    <w:rsid w:val="006D4E32"/>
    <w:rsid w:val="006D5190"/>
    <w:rsid w:val="006D53A4"/>
    <w:rsid w:val="006D704F"/>
    <w:rsid w:val="006D75BD"/>
    <w:rsid w:val="006E2412"/>
    <w:rsid w:val="006E626B"/>
    <w:rsid w:val="006E780E"/>
    <w:rsid w:val="006E7F0C"/>
    <w:rsid w:val="006F18B4"/>
    <w:rsid w:val="006F3C5F"/>
    <w:rsid w:val="006F6660"/>
    <w:rsid w:val="007035FE"/>
    <w:rsid w:val="00710694"/>
    <w:rsid w:val="00711067"/>
    <w:rsid w:val="007134DD"/>
    <w:rsid w:val="00717896"/>
    <w:rsid w:val="00721639"/>
    <w:rsid w:val="007256EE"/>
    <w:rsid w:val="007260AF"/>
    <w:rsid w:val="007322C5"/>
    <w:rsid w:val="00733D6A"/>
    <w:rsid w:val="00740214"/>
    <w:rsid w:val="007424AB"/>
    <w:rsid w:val="00750085"/>
    <w:rsid w:val="007505F8"/>
    <w:rsid w:val="00752DFC"/>
    <w:rsid w:val="00752FAD"/>
    <w:rsid w:val="007550C3"/>
    <w:rsid w:val="00757743"/>
    <w:rsid w:val="0076047B"/>
    <w:rsid w:val="00763FDF"/>
    <w:rsid w:val="00767E9C"/>
    <w:rsid w:val="00772734"/>
    <w:rsid w:val="00772F8E"/>
    <w:rsid w:val="007763D0"/>
    <w:rsid w:val="0078189E"/>
    <w:rsid w:val="00787C07"/>
    <w:rsid w:val="007922FF"/>
    <w:rsid w:val="00794107"/>
    <w:rsid w:val="007A5F28"/>
    <w:rsid w:val="007A6973"/>
    <w:rsid w:val="007A7E68"/>
    <w:rsid w:val="007B01C3"/>
    <w:rsid w:val="007B4025"/>
    <w:rsid w:val="007B5C5F"/>
    <w:rsid w:val="007B69EE"/>
    <w:rsid w:val="007B7D39"/>
    <w:rsid w:val="007C0C0F"/>
    <w:rsid w:val="007C7E3D"/>
    <w:rsid w:val="007D094A"/>
    <w:rsid w:val="007E170F"/>
    <w:rsid w:val="007F171F"/>
    <w:rsid w:val="007F3598"/>
    <w:rsid w:val="00801DEE"/>
    <w:rsid w:val="00802A80"/>
    <w:rsid w:val="00804A87"/>
    <w:rsid w:val="00804FDC"/>
    <w:rsid w:val="008107F1"/>
    <w:rsid w:val="00817F8C"/>
    <w:rsid w:val="008261A0"/>
    <w:rsid w:val="0083246F"/>
    <w:rsid w:val="00833F3B"/>
    <w:rsid w:val="00835D9E"/>
    <w:rsid w:val="0084356D"/>
    <w:rsid w:val="00847992"/>
    <w:rsid w:val="00847C17"/>
    <w:rsid w:val="00851255"/>
    <w:rsid w:val="00855ECF"/>
    <w:rsid w:val="008600D9"/>
    <w:rsid w:val="00861D5E"/>
    <w:rsid w:val="0086391E"/>
    <w:rsid w:val="00863BAB"/>
    <w:rsid w:val="0086446B"/>
    <w:rsid w:val="0086545C"/>
    <w:rsid w:val="00866BDA"/>
    <w:rsid w:val="00866FA9"/>
    <w:rsid w:val="0087019B"/>
    <w:rsid w:val="00871456"/>
    <w:rsid w:val="008725F5"/>
    <w:rsid w:val="00872659"/>
    <w:rsid w:val="00875459"/>
    <w:rsid w:val="00875727"/>
    <w:rsid w:val="00883D4B"/>
    <w:rsid w:val="00885C66"/>
    <w:rsid w:val="00886293"/>
    <w:rsid w:val="00896D56"/>
    <w:rsid w:val="008A2291"/>
    <w:rsid w:val="008B18C8"/>
    <w:rsid w:val="008C172F"/>
    <w:rsid w:val="008C2D74"/>
    <w:rsid w:val="008C4A38"/>
    <w:rsid w:val="008C4B7E"/>
    <w:rsid w:val="008C531D"/>
    <w:rsid w:val="008E1CF0"/>
    <w:rsid w:val="008E2BE4"/>
    <w:rsid w:val="008F5259"/>
    <w:rsid w:val="009005A2"/>
    <w:rsid w:val="00900C26"/>
    <w:rsid w:val="0090222B"/>
    <w:rsid w:val="0090275C"/>
    <w:rsid w:val="009048CF"/>
    <w:rsid w:val="00904A6C"/>
    <w:rsid w:val="00910568"/>
    <w:rsid w:val="00912640"/>
    <w:rsid w:val="00912B80"/>
    <w:rsid w:val="0091449D"/>
    <w:rsid w:val="00917E4E"/>
    <w:rsid w:val="009230DF"/>
    <w:rsid w:val="00924B91"/>
    <w:rsid w:val="0092586E"/>
    <w:rsid w:val="00926641"/>
    <w:rsid w:val="00926A30"/>
    <w:rsid w:val="00931B91"/>
    <w:rsid w:val="009331A7"/>
    <w:rsid w:val="00933246"/>
    <w:rsid w:val="00942837"/>
    <w:rsid w:val="00943446"/>
    <w:rsid w:val="00944498"/>
    <w:rsid w:val="009449C6"/>
    <w:rsid w:val="009476B3"/>
    <w:rsid w:val="0095266E"/>
    <w:rsid w:val="0095284F"/>
    <w:rsid w:val="00954C7F"/>
    <w:rsid w:val="009573C8"/>
    <w:rsid w:val="0095791B"/>
    <w:rsid w:val="009631C4"/>
    <w:rsid w:val="00967235"/>
    <w:rsid w:val="00973C55"/>
    <w:rsid w:val="009812A0"/>
    <w:rsid w:val="009834D7"/>
    <w:rsid w:val="00985477"/>
    <w:rsid w:val="00991343"/>
    <w:rsid w:val="00994B78"/>
    <w:rsid w:val="00994F48"/>
    <w:rsid w:val="00997053"/>
    <w:rsid w:val="009A3CB9"/>
    <w:rsid w:val="009A4C37"/>
    <w:rsid w:val="009A538B"/>
    <w:rsid w:val="009A5F16"/>
    <w:rsid w:val="009A5FD1"/>
    <w:rsid w:val="009B11DB"/>
    <w:rsid w:val="009B47B3"/>
    <w:rsid w:val="009B4D74"/>
    <w:rsid w:val="009C60F6"/>
    <w:rsid w:val="009C65FB"/>
    <w:rsid w:val="009C6E26"/>
    <w:rsid w:val="009D6231"/>
    <w:rsid w:val="009D6DE9"/>
    <w:rsid w:val="009E3EF3"/>
    <w:rsid w:val="009E620E"/>
    <w:rsid w:val="009F069F"/>
    <w:rsid w:val="009F7907"/>
    <w:rsid w:val="00A0135C"/>
    <w:rsid w:val="00A04C98"/>
    <w:rsid w:val="00A07087"/>
    <w:rsid w:val="00A11EBE"/>
    <w:rsid w:val="00A13775"/>
    <w:rsid w:val="00A14663"/>
    <w:rsid w:val="00A1495C"/>
    <w:rsid w:val="00A16B22"/>
    <w:rsid w:val="00A16CC7"/>
    <w:rsid w:val="00A1742E"/>
    <w:rsid w:val="00A17860"/>
    <w:rsid w:val="00A2026C"/>
    <w:rsid w:val="00A21032"/>
    <w:rsid w:val="00A21935"/>
    <w:rsid w:val="00A309D2"/>
    <w:rsid w:val="00A3561B"/>
    <w:rsid w:val="00A37C64"/>
    <w:rsid w:val="00A43CA6"/>
    <w:rsid w:val="00A47C0E"/>
    <w:rsid w:val="00A56F66"/>
    <w:rsid w:val="00A57497"/>
    <w:rsid w:val="00A607A7"/>
    <w:rsid w:val="00A679E1"/>
    <w:rsid w:val="00A726E5"/>
    <w:rsid w:val="00A72E03"/>
    <w:rsid w:val="00A87CCD"/>
    <w:rsid w:val="00AA1C30"/>
    <w:rsid w:val="00AA24C9"/>
    <w:rsid w:val="00AB34F8"/>
    <w:rsid w:val="00AB57C7"/>
    <w:rsid w:val="00AB65B4"/>
    <w:rsid w:val="00AB7C0B"/>
    <w:rsid w:val="00AB7C27"/>
    <w:rsid w:val="00AC041D"/>
    <w:rsid w:val="00AD453B"/>
    <w:rsid w:val="00AD5AD4"/>
    <w:rsid w:val="00AD661F"/>
    <w:rsid w:val="00AD7086"/>
    <w:rsid w:val="00AE5CE2"/>
    <w:rsid w:val="00AE7151"/>
    <w:rsid w:val="00AF47B5"/>
    <w:rsid w:val="00AF5C9B"/>
    <w:rsid w:val="00B04147"/>
    <w:rsid w:val="00B064B0"/>
    <w:rsid w:val="00B10449"/>
    <w:rsid w:val="00B1239B"/>
    <w:rsid w:val="00B173BF"/>
    <w:rsid w:val="00B20506"/>
    <w:rsid w:val="00B21F03"/>
    <w:rsid w:val="00B2454A"/>
    <w:rsid w:val="00B24EFB"/>
    <w:rsid w:val="00B25C51"/>
    <w:rsid w:val="00B3203F"/>
    <w:rsid w:val="00B3346F"/>
    <w:rsid w:val="00B34D98"/>
    <w:rsid w:val="00B359B8"/>
    <w:rsid w:val="00B375BA"/>
    <w:rsid w:val="00B409DA"/>
    <w:rsid w:val="00B4321A"/>
    <w:rsid w:val="00B44E8F"/>
    <w:rsid w:val="00B46A69"/>
    <w:rsid w:val="00B51F19"/>
    <w:rsid w:val="00B528B6"/>
    <w:rsid w:val="00B52A86"/>
    <w:rsid w:val="00B55333"/>
    <w:rsid w:val="00B61DB3"/>
    <w:rsid w:val="00B62797"/>
    <w:rsid w:val="00B64ECD"/>
    <w:rsid w:val="00B65D7D"/>
    <w:rsid w:val="00B80ABD"/>
    <w:rsid w:val="00B80DA3"/>
    <w:rsid w:val="00B85DD3"/>
    <w:rsid w:val="00B91949"/>
    <w:rsid w:val="00B95DF1"/>
    <w:rsid w:val="00BA147E"/>
    <w:rsid w:val="00BB1AAD"/>
    <w:rsid w:val="00BB40B2"/>
    <w:rsid w:val="00BB5536"/>
    <w:rsid w:val="00BB59B4"/>
    <w:rsid w:val="00BB5E43"/>
    <w:rsid w:val="00BC484C"/>
    <w:rsid w:val="00BC6D28"/>
    <w:rsid w:val="00BC6FAA"/>
    <w:rsid w:val="00BD0C3E"/>
    <w:rsid w:val="00BD2068"/>
    <w:rsid w:val="00BD21E2"/>
    <w:rsid w:val="00BD287D"/>
    <w:rsid w:val="00BD59A7"/>
    <w:rsid w:val="00BE0FA5"/>
    <w:rsid w:val="00BE44EC"/>
    <w:rsid w:val="00BE4F65"/>
    <w:rsid w:val="00BE7AE3"/>
    <w:rsid w:val="00BF0C27"/>
    <w:rsid w:val="00BF181F"/>
    <w:rsid w:val="00BF4884"/>
    <w:rsid w:val="00BF6994"/>
    <w:rsid w:val="00BF6BE5"/>
    <w:rsid w:val="00BF73B2"/>
    <w:rsid w:val="00C0107B"/>
    <w:rsid w:val="00C04E7A"/>
    <w:rsid w:val="00C0715D"/>
    <w:rsid w:val="00C1273C"/>
    <w:rsid w:val="00C16AE5"/>
    <w:rsid w:val="00C17DFA"/>
    <w:rsid w:val="00C23E07"/>
    <w:rsid w:val="00C25E15"/>
    <w:rsid w:val="00C266A0"/>
    <w:rsid w:val="00C3444B"/>
    <w:rsid w:val="00C363C3"/>
    <w:rsid w:val="00C413A8"/>
    <w:rsid w:val="00C47166"/>
    <w:rsid w:val="00C53A39"/>
    <w:rsid w:val="00C54536"/>
    <w:rsid w:val="00C60445"/>
    <w:rsid w:val="00C61053"/>
    <w:rsid w:val="00C62185"/>
    <w:rsid w:val="00C64181"/>
    <w:rsid w:val="00C66E72"/>
    <w:rsid w:val="00C6738A"/>
    <w:rsid w:val="00C71A00"/>
    <w:rsid w:val="00C764A6"/>
    <w:rsid w:val="00C849DA"/>
    <w:rsid w:val="00C85187"/>
    <w:rsid w:val="00C867A9"/>
    <w:rsid w:val="00C869FC"/>
    <w:rsid w:val="00C9426D"/>
    <w:rsid w:val="00CA32B1"/>
    <w:rsid w:val="00CA3717"/>
    <w:rsid w:val="00CA5A22"/>
    <w:rsid w:val="00CA6687"/>
    <w:rsid w:val="00CB20E3"/>
    <w:rsid w:val="00CB7FE6"/>
    <w:rsid w:val="00CC07F2"/>
    <w:rsid w:val="00CC18D6"/>
    <w:rsid w:val="00CC5593"/>
    <w:rsid w:val="00CC5DD5"/>
    <w:rsid w:val="00CC6286"/>
    <w:rsid w:val="00CD4BFF"/>
    <w:rsid w:val="00CD649D"/>
    <w:rsid w:val="00CD6651"/>
    <w:rsid w:val="00CE21A4"/>
    <w:rsid w:val="00CE7111"/>
    <w:rsid w:val="00CF413B"/>
    <w:rsid w:val="00CF498A"/>
    <w:rsid w:val="00CF531A"/>
    <w:rsid w:val="00CF6EA4"/>
    <w:rsid w:val="00D00FF5"/>
    <w:rsid w:val="00D01081"/>
    <w:rsid w:val="00D02983"/>
    <w:rsid w:val="00D0303D"/>
    <w:rsid w:val="00D056E0"/>
    <w:rsid w:val="00D12ECB"/>
    <w:rsid w:val="00D14769"/>
    <w:rsid w:val="00D1549C"/>
    <w:rsid w:val="00D21417"/>
    <w:rsid w:val="00D22275"/>
    <w:rsid w:val="00D23889"/>
    <w:rsid w:val="00D25655"/>
    <w:rsid w:val="00D32977"/>
    <w:rsid w:val="00D33B17"/>
    <w:rsid w:val="00D36944"/>
    <w:rsid w:val="00D3792D"/>
    <w:rsid w:val="00D37EC2"/>
    <w:rsid w:val="00D45321"/>
    <w:rsid w:val="00D45438"/>
    <w:rsid w:val="00D46F63"/>
    <w:rsid w:val="00D47641"/>
    <w:rsid w:val="00D5145A"/>
    <w:rsid w:val="00D5355B"/>
    <w:rsid w:val="00D53799"/>
    <w:rsid w:val="00D6550F"/>
    <w:rsid w:val="00D6620E"/>
    <w:rsid w:val="00D72460"/>
    <w:rsid w:val="00D808B6"/>
    <w:rsid w:val="00D85227"/>
    <w:rsid w:val="00D85C77"/>
    <w:rsid w:val="00D905AA"/>
    <w:rsid w:val="00D952E7"/>
    <w:rsid w:val="00D9718B"/>
    <w:rsid w:val="00DA4CEB"/>
    <w:rsid w:val="00DA4F6E"/>
    <w:rsid w:val="00DA5FDF"/>
    <w:rsid w:val="00DA655A"/>
    <w:rsid w:val="00DA7D96"/>
    <w:rsid w:val="00DB521F"/>
    <w:rsid w:val="00DB646C"/>
    <w:rsid w:val="00DB7DB8"/>
    <w:rsid w:val="00DC2F5B"/>
    <w:rsid w:val="00DC4D45"/>
    <w:rsid w:val="00DD002D"/>
    <w:rsid w:val="00DD1042"/>
    <w:rsid w:val="00DD3C8E"/>
    <w:rsid w:val="00DF0627"/>
    <w:rsid w:val="00DF3902"/>
    <w:rsid w:val="00DF4F14"/>
    <w:rsid w:val="00DF728D"/>
    <w:rsid w:val="00E010AB"/>
    <w:rsid w:val="00E02EA4"/>
    <w:rsid w:val="00E06A6F"/>
    <w:rsid w:val="00E11CC2"/>
    <w:rsid w:val="00E13953"/>
    <w:rsid w:val="00E14F8A"/>
    <w:rsid w:val="00E16560"/>
    <w:rsid w:val="00E20853"/>
    <w:rsid w:val="00E2643D"/>
    <w:rsid w:val="00E3241C"/>
    <w:rsid w:val="00E40230"/>
    <w:rsid w:val="00E428A3"/>
    <w:rsid w:val="00E51996"/>
    <w:rsid w:val="00E5718E"/>
    <w:rsid w:val="00E573A2"/>
    <w:rsid w:val="00E604DB"/>
    <w:rsid w:val="00E62A3B"/>
    <w:rsid w:val="00E67C6F"/>
    <w:rsid w:val="00E70400"/>
    <w:rsid w:val="00E739F4"/>
    <w:rsid w:val="00E7494E"/>
    <w:rsid w:val="00E7734C"/>
    <w:rsid w:val="00E81640"/>
    <w:rsid w:val="00E84480"/>
    <w:rsid w:val="00E852C9"/>
    <w:rsid w:val="00E8572C"/>
    <w:rsid w:val="00E86B9C"/>
    <w:rsid w:val="00E90FCD"/>
    <w:rsid w:val="00E91315"/>
    <w:rsid w:val="00E965A2"/>
    <w:rsid w:val="00E96903"/>
    <w:rsid w:val="00E96A33"/>
    <w:rsid w:val="00E97F30"/>
    <w:rsid w:val="00EA0F6C"/>
    <w:rsid w:val="00EA3AA8"/>
    <w:rsid w:val="00EA6789"/>
    <w:rsid w:val="00EA69AB"/>
    <w:rsid w:val="00EB752B"/>
    <w:rsid w:val="00EC129C"/>
    <w:rsid w:val="00EC33AF"/>
    <w:rsid w:val="00ED04DB"/>
    <w:rsid w:val="00ED16FF"/>
    <w:rsid w:val="00ED1C9C"/>
    <w:rsid w:val="00ED1D75"/>
    <w:rsid w:val="00ED2BB8"/>
    <w:rsid w:val="00EE215C"/>
    <w:rsid w:val="00EE25BB"/>
    <w:rsid w:val="00EF1F07"/>
    <w:rsid w:val="00EF1F7F"/>
    <w:rsid w:val="00EF4F75"/>
    <w:rsid w:val="00EF650F"/>
    <w:rsid w:val="00EF7411"/>
    <w:rsid w:val="00EF7B46"/>
    <w:rsid w:val="00F000C0"/>
    <w:rsid w:val="00F001FE"/>
    <w:rsid w:val="00F00C06"/>
    <w:rsid w:val="00F01CBB"/>
    <w:rsid w:val="00F02BCC"/>
    <w:rsid w:val="00F0565F"/>
    <w:rsid w:val="00F06930"/>
    <w:rsid w:val="00F07F59"/>
    <w:rsid w:val="00F12035"/>
    <w:rsid w:val="00F13E6A"/>
    <w:rsid w:val="00F1589B"/>
    <w:rsid w:val="00F15A65"/>
    <w:rsid w:val="00F24154"/>
    <w:rsid w:val="00F26277"/>
    <w:rsid w:val="00F26B25"/>
    <w:rsid w:val="00F31C60"/>
    <w:rsid w:val="00F32989"/>
    <w:rsid w:val="00F4045A"/>
    <w:rsid w:val="00F44675"/>
    <w:rsid w:val="00F45E86"/>
    <w:rsid w:val="00F46035"/>
    <w:rsid w:val="00F47E3E"/>
    <w:rsid w:val="00F5002D"/>
    <w:rsid w:val="00F51A93"/>
    <w:rsid w:val="00F5419B"/>
    <w:rsid w:val="00F5560E"/>
    <w:rsid w:val="00F6097F"/>
    <w:rsid w:val="00F609B0"/>
    <w:rsid w:val="00F60DE0"/>
    <w:rsid w:val="00F625E7"/>
    <w:rsid w:val="00F74F89"/>
    <w:rsid w:val="00F756CF"/>
    <w:rsid w:val="00F8031F"/>
    <w:rsid w:val="00F87B42"/>
    <w:rsid w:val="00F908E7"/>
    <w:rsid w:val="00F912A8"/>
    <w:rsid w:val="00F92123"/>
    <w:rsid w:val="00F92410"/>
    <w:rsid w:val="00F93A61"/>
    <w:rsid w:val="00F9615D"/>
    <w:rsid w:val="00F97852"/>
    <w:rsid w:val="00FA0555"/>
    <w:rsid w:val="00FA4711"/>
    <w:rsid w:val="00FA6C35"/>
    <w:rsid w:val="00FB1349"/>
    <w:rsid w:val="00FB42FE"/>
    <w:rsid w:val="00FB5B0A"/>
    <w:rsid w:val="00FC034E"/>
    <w:rsid w:val="00FC0395"/>
    <w:rsid w:val="00FD12EC"/>
    <w:rsid w:val="00FE238A"/>
    <w:rsid w:val="00FE2422"/>
    <w:rsid w:val="00FE2ABE"/>
    <w:rsid w:val="00FF580F"/>
    <w:rsid w:val="00FF5E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84CDA727-9210-459A-8F5B-B2D0409E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12EF1"/>
    <w:rPr>
      <w:sz w:val="24"/>
      <w:lang w:eastAsia="en-US"/>
    </w:rPr>
  </w:style>
  <w:style w:type="paragraph" w:styleId="Heading1">
    <w:name w:val="heading 1"/>
    <w:basedOn w:val="Normal"/>
    <w:next w:val="Normal"/>
    <w:link w:val="Heading1Char"/>
    <w:qFormat/>
    <w:rsid w:val="00E36B90"/>
    <w:pPr>
      <w:keepNext/>
      <w:outlineLvl w:val="0"/>
    </w:pPr>
    <w:rPr>
      <w: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TMLTypewriter">
    <w:name w:val="HTML Typewriter"/>
    <w:rsid w:val="00E36B90"/>
    <w:rPr>
      <w:rFonts w:ascii="Courier New" w:eastAsia="Times New Roman" w:hAnsi="Courier New"/>
      <w:sz w:val="20"/>
    </w:rPr>
  </w:style>
  <w:style w:type="character" w:styleId="PageNumber">
    <w:name w:val="page number"/>
    <w:basedOn w:val="DefaultParagraphFont"/>
    <w:rsid w:val="00E36B90"/>
  </w:style>
  <w:style w:type="character" w:customStyle="1" w:styleId="headertext1">
    <w:name w:val="headertext1"/>
    <w:rsid w:val="00E36B90"/>
    <w:rPr>
      <w:rFonts w:ascii="Arial" w:hAnsi="Arial" w:hint="default"/>
      <w:b/>
      <w:color w:val="000000"/>
      <w:sz w:val="24"/>
    </w:rPr>
  </w:style>
  <w:style w:type="paragraph" w:styleId="BodyText3">
    <w:name w:val="Body Text 3"/>
    <w:basedOn w:val="Normal"/>
    <w:rsid w:val="00E36B90"/>
    <w:pPr>
      <w:jc w:val="both"/>
    </w:pPr>
    <w:rPr>
      <w:sz w:val="20"/>
    </w:rPr>
  </w:style>
  <w:style w:type="paragraph" w:styleId="Header">
    <w:name w:val="header"/>
    <w:basedOn w:val="Normal"/>
    <w:rsid w:val="00E36B90"/>
    <w:pPr>
      <w:tabs>
        <w:tab w:val="center" w:pos="4320"/>
        <w:tab w:val="right" w:pos="8640"/>
      </w:tabs>
    </w:pPr>
  </w:style>
  <w:style w:type="paragraph" w:styleId="BodyTextIndent">
    <w:name w:val="Body Text Indent"/>
    <w:basedOn w:val="Normal"/>
    <w:rsid w:val="00E36B90"/>
    <w:pPr>
      <w:widowControl w:val="0"/>
      <w:autoSpaceDE w:val="0"/>
      <w:autoSpaceDN w:val="0"/>
      <w:adjustRightInd w:val="0"/>
      <w:spacing w:after="120"/>
      <w:ind w:left="360"/>
    </w:pPr>
  </w:style>
  <w:style w:type="paragraph" w:customStyle="1" w:styleId="Ref">
    <w:name w:val="Ref"/>
    <w:basedOn w:val="Normal"/>
    <w:rsid w:val="00E36B90"/>
    <w:pPr>
      <w:ind w:left="270" w:hanging="270"/>
    </w:pPr>
    <w:rPr>
      <w:rFonts w:ascii="Arial" w:eastAsia="Times" w:hAnsi="Arial"/>
      <w:sz w:val="22"/>
    </w:rPr>
  </w:style>
  <w:style w:type="paragraph" w:styleId="BodyText2">
    <w:name w:val="Body Text 2"/>
    <w:basedOn w:val="Normal"/>
    <w:rsid w:val="00E36B90"/>
    <w:pPr>
      <w:widowControl w:val="0"/>
      <w:autoSpaceDE w:val="0"/>
      <w:autoSpaceDN w:val="0"/>
      <w:adjustRightInd w:val="0"/>
      <w:spacing w:after="120" w:line="480" w:lineRule="auto"/>
    </w:pPr>
  </w:style>
  <w:style w:type="paragraph" w:styleId="Footer">
    <w:name w:val="footer"/>
    <w:basedOn w:val="Normal"/>
    <w:rsid w:val="00E36B90"/>
    <w:pPr>
      <w:tabs>
        <w:tab w:val="center" w:pos="4320"/>
        <w:tab w:val="right" w:pos="8640"/>
      </w:tabs>
    </w:pPr>
  </w:style>
  <w:style w:type="character" w:customStyle="1" w:styleId="Heading1Char">
    <w:name w:val="Heading 1 Char"/>
    <w:link w:val="Heading1"/>
    <w:rsid w:val="00E36B90"/>
    <w:rPr>
      <w:b/>
      <w:sz w:val="24"/>
      <w:lang w:val="en-US" w:eastAsia="en-US" w:bidi="ar-SA"/>
    </w:rPr>
  </w:style>
  <w:style w:type="character" w:styleId="Hyperlink">
    <w:name w:val="Hyperlink"/>
    <w:uiPriority w:val="99"/>
    <w:rsid w:val="00862E3A"/>
    <w:rPr>
      <w:color w:val="0000FF"/>
      <w:u w:val="single"/>
    </w:rPr>
  </w:style>
  <w:style w:type="paragraph" w:customStyle="1" w:styleId="Runninghead">
    <w:name w:val="Running head"/>
    <w:basedOn w:val="Title"/>
    <w:uiPriority w:val="1"/>
    <w:qFormat/>
    <w:rsid w:val="00946F02"/>
    <w:pPr>
      <w:pBdr>
        <w:bottom w:val="none" w:sz="0" w:space="0" w:color="auto"/>
      </w:pBdr>
      <w:spacing w:after="0" w:line="480" w:lineRule="auto"/>
      <w:contextualSpacing w:val="0"/>
    </w:pPr>
    <w:rPr>
      <w:bCs/>
      <w:iCs/>
      <w:color w:val="auto"/>
      <w:spacing w:val="10"/>
      <w:kern w:val="0"/>
      <w:sz w:val="22"/>
      <w:szCs w:val="60"/>
      <w:lang w:bidi="en-US"/>
    </w:rPr>
  </w:style>
  <w:style w:type="paragraph" w:styleId="Title">
    <w:name w:val="Title"/>
    <w:basedOn w:val="Normal"/>
    <w:next w:val="Normal"/>
    <w:link w:val="TitleChar"/>
    <w:uiPriority w:val="2"/>
    <w:qFormat/>
    <w:rsid w:val="00946F02"/>
    <w:pPr>
      <w:pBdr>
        <w:bottom w:val="single" w:sz="8" w:space="4" w:color="4F81BD"/>
      </w:pBdr>
      <w:spacing w:after="300"/>
      <w:contextualSpacing/>
    </w:pPr>
    <w:rPr>
      <w:rFonts w:ascii="Calibri" w:hAnsi="Calibri"/>
      <w:color w:val="183A63"/>
      <w:spacing w:val="5"/>
      <w:kern w:val="28"/>
      <w:sz w:val="52"/>
      <w:szCs w:val="52"/>
    </w:rPr>
  </w:style>
  <w:style w:type="character" w:customStyle="1" w:styleId="TitleChar">
    <w:name w:val="Title Char"/>
    <w:link w:val="Title"/>
    <w:uiPriority w:val="2"/>
    <w:rsid w:val="00946F02"/>
    <w:rPr>
      <w:rFonts w:ascii="Calibri" w:eastAsia="Times New Roman" w:hAnsi="Calibri" w:cs="Times New Roman"/>
      <w:color w:val="183A63"/>
      <w:spacing w:val="5"/>
      <w:kern w:val="28"/>
      <w:sz w:val="52"/>
      <w:szCs w:val="52"/>
    </w:rPr>
  </w:style>
  <w:style w:type="paragraph" w:customStyle="1" w:styleId="ColorfulList-Accent11">
    <w:name w:val="Colorful List - Accent 11"/>
    <w:basedOn w:val="Normal"/>
    <w:uiPriority w:val="34"/>
    <w:qFormat/>
    <w:rsid w:val="009A472E"/>
    <w:pPr>
      <w:ind w:left="720"/>
      <w:contextualSpacing/>
    </w:pPr>
  </w:style>
  <w:style w:type="paragraph" w:styleId="DocumentMap">
    <w:name w:val="Document Map"/>
    <w:basedOn w:val="Normal"/>
    <w:link w:val="DocumentMapChar"/>
    <w:rsid w:val="00E45305"/>
    <w:rPr>
      <w:rFonts w:ascii="Lucida Grande" w:hAnsi="Lucida Grande"/>
      <w:szCs w:val="24"/>
    </w:rPr>
  </w:style>
  <w:style w:type="character" w:customStyle="1" w:styleId="DocumentMapChar">
    <w:name w:val="Document Map Char"/>
    <w:link w:val="DocumentMap"/>
    <w:rsid w:val="00E45305"/>
    <w:rPr>
      <w:rFonts w:ascii="Lucida Grande" w:hAnsi="Lucida Grande"/>
      <w:sz w:val="24"/>
      <w:szCs w:val="24"/>
    </w:rPr>
  </w:style>
  <w:style w:type="character" w:styleId="Emphasis">
    <w:name w:val="Emphasis"/>
    <w:qFormat/>
    <w:rsid w:val="00524538"/>
    <w:rPr>
      <w:i/>
      <w:iCs/>
    </w:rPr>
  </w:style>
  <w:style w:type="paragraph" w:customStyle="1" w:styleId="Default">
    <w:name w:val="Default"/>
    <w:rsid w:val="008D2856"/>
    <w:pPr>
      <w:widowControl w:val="0"/>
      <w:autoSpaceDE w:val="0"/>
      <w:autoSpaceDN w:val="0"/>
      <w:adjustRightInd w:val="0"/>
    </w:pPr>
    <w:rPr>
      <w:rFonts w:ascii="Adobe Garamond Pro Bold" w:hAnsi="Adobe Garamond Pro Bold" w:cs="Adobe Garamond Pro Bold"/>
      <w:color w:val="000000"/>
      <w:sz w:val="24"/>
      <w:szCs w:val="24"/>
      <w:lang w:eastAsia="en-US"/>
    </w:rPr>
  </w:style>
  <w:style w:type="paragraph" w:customStyle="1" w:styleId="Pa1">
    <w:name w:val="Pa1"/>
    <w:basedOn w:val="Default"/>
    <w:next w:val="Default"/>
    <w:uiPriority w:val="99"/>
    <w:rsid w:val="008D2856"/>
    <w:pPr>
      <w:spacing w:line="491" w:lineRule="atLeast"/>
    </w:pPr>
    <w:rPr>
      <w:rFonts w:cs="Times New Roman"/>
      <w:color w:val="auto"/>
    </w:rPr>
  </w:style>
  <w:style w:type="character" w:customStyle="1" w:styleId="A1">
    <w:name w:val="A1"/>
    <w:uiPriority w:val="99"/>
    <w:rsid w:val="008D2856"/>
    <w:rPr>
      <w:rFonts w:cs="Adobe Garamond Pro Bold"/>
      <w:b/>
      <w:bCs/>
      <w:color w:val="000000"/>
      <w:sz w:val="28"/>
      <w:szCs w:val="28"/>
    </w:rPr>
  </w:style>
  <w:style w:type="character" w:customStyle="1" w:styleId="mbresciani">
    <w:name w:val="EmailStyle36"/>
    <w:aliases w:val="EmailStyle36"/>
    <w:semiHidden/>
    <w:personal/>
    <w:rsid w:val="00AF07BD"/>
    <w:rPr>
      <w:rFonts w:ascii="Times New Roman" w:hAnsi="Times New Roman" w:cs="Times New Roman"/>
      <w:b w:val="0"/>
      <w:bCs w:val="0"/>
      <w:i w:val="0"/>
      <w:iCs w:val="0"/>
      <w:strike w:val="0"/>
      <w:color w:val="auto"/>
      <w:sz w:val="20"/>
      <w:szCs w:val="20"/>
      <w:u w:val="none"/>
    </w:rPr>
  </w:style>
  <w:style w:type="character" w:customStyle="1" w:styleId="A3">
    <w:name w:val="A3"/>
    <w:uiPriority w:val="99"/>
    <w:rsid w:val="003B1A42"/>
    <w:rPr>
      <w:rFonts w:cs="Bergamo"/>
      <w:b/>
      <w:bCs/>
      <w:color w:val="000000"/>
      <w:sz w:val="20"/>
      <w:szCs w:val="20"/>
    </w:rPr>
  </w:style>
  <w:style w:type="character" w:styleId="CommentReference">
    <w:name w:val="annotation reference"/>
    <w:uiPriority w:val="99"/>
    <w:rsid w:val="008C6BEA"/>
    <w:rPr>
      <w:sz w:val="18"/>
      <w:szCs w:val="18"/>
    </w:rPr>
  </w:style>
  <w:style w:type="paragraph" w:styleId="CommentText">
    <w:name w:val="annotation text"/>
    <w:basedOn w:val="Normal"/>
    <w:link w:val="CommentTextChar"/>
    <w:uiPriority w:val="99"/>
    <w:rsid w:val="008C6BEA"/>
    <w:rPr>
      <w:szCs w:val="24"/>
    </w:rPr>
  </w:style>
  <w:style w:type="character" w:customStyle="1" w:styleId="CommentTextChar">
    <w:name w:val="Comment Text Char"/>
    <w:link w:val="CommentText"/>
    <w:uiPriority w:val="99"/>
    <w:rsid w:val="008C6BEA"/>
    <w:rPr>
      <w:sz w:val="24"/>
      <w:szCs w:val="24"/>
    </w:rPr>
  </w:style>
  <w:style w:type="paragraph" w:styleId="CommentSubject">
    <w:name w:val="annotation subject"/>
    <w:basedOn w:val="CommentText"/>
    <w:next w:val="CommentText"/>
    <w:link w:val="CommentSubjectChar"/>
    <w:rsid w:val="008C6BEA"/>
    <w:rPr>
      <w:b/>
      <w:bCs/>
      <w:sz w:val="20"/>
      <w:szCs w:val="20"/>
    </w:rPr>
  </w:style>
  <w:style w:type="character" w:customStyle="1" w:styleId="CommentSubjectChar">
    <w:name w:val="Comment Subject Char"/>
    <w:link w:val="CommentSubject"/>
    <w:rsid w:val="008C6BEA"/>
    <w:rPr>
      <w:b/>
      <w:bCs/>
      <w:sz w:val="24"/>
      <w:szCs w:val="24"/>
    </w:rPr>
  </w:style>
  <w:style w:type="paragraph" w:styleId="BalloonText">
    <w:name w:val="Balloon Text"/>
    <w:basedOn w:val="Normal"/>
    <w:link w:val="BalloonTextChar"/>
    <w:rsid w:val="008C6BEA"/>
    <w:rPr>
      <w:rFonts w:ascii="Lucida Grande" w:hAnsi="Lucida Grande" w:cs="Lucida Grande"/>
      <w:sz w:val="18"/>
      <w:szCs w:val="18"/>
    </w:rPr>
  </w:style>
  <w:style w:type="character" w:customStyle="1" w:styleId="BalloonTextChar">
    <w:name w:val="Balloon Text Char"/>
    <w:link w:val="BalloonText"/>
    <w:rsid w:val="008C6BEA"/>
    <w:rPr>
      <w:rFonts w:ascii="Lucida Grande" w:hAnsi="Lucida Grande" w:cs="Lucida Grande"/>
      <w:sz w:val="18"/>
      <w:szCs w:val="18"/>
    </w:rPr>
  </w:style>
  <w:style w:type="character" w:styleId="FollowedHyperlink">
    <w:name w:val="FollowedHyperlink"/>
    <w:uiPriority w:val="99"/>
    <w:semiHidden/>
    <w:unhideWhenUsed/>
    <w:rsid w:val="00BE0FA5"/>
    <w:rPr>
      <w:color w:val="800080"/>
      <w:u w:val="single"/>
    </w:rPr>
  </w:style>
  <w:style w:type="paragraph" w:styleId="NormalWeb">
    <w:name w:val="Normal (Web)"/>
    <w:basedOn w:val="Normal"/>
    <w:rsid w:val="0086391E"/>
    <w:pPr>
      <w:spacing w:before="100" w:beforeAutospacing="1" w:after="100" w:afterAutospacing="1"/>
    </w:pPr>
    <w:rPr>
      <w:szCs w:val="24"/>
    </w:rPr>
  </w:style>
  <w:style w:type="character" w:styleId="Strong">
    <w:name w:val="Strong"/>
    <w:qFormat/>
    <w:rsid w:val="0086391E"/>
    <w:rPr>
      <w:b/>
      <w:bCs/>
    </w:rPr>
  </w:style>
  <w:style w:type="table" w:styleId="TableGrid">
    <w:name w:val="Table Grid"/>
    <w:basedOn w:val="TableNormal"/>
    <w:uiPriority w:val="59"/>
    <w:rsid w:val="0084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eference">
    <w:name w:val="APA Reference"/>
    <w:basedOn w:val="Normal"/>
    <w:rsid w:val="0053109D"/>
    <w:pPr>
      <w:overflowPunct w:val="0"/>
      <w:autoSpaceDE w:val="0"/>
      <w:autoSpaceDN w:val="0"/>
      <w:adjustRightInd w:val="0"/>
      <w:spacing w:line="480" w:lineRule="auto"/>
      <w:ind w:left="720" w:hanging="720"/>
      <w:textAlignment w:val="baseline"/>
    </w:pPr>
  </w:style>
  <w:style w:type="paragraph" w:customStyle="1" w:styleId="p1">
    <w:name w:val="p1"/>
    <w:basedOn w:val="Normal"/>
    <w:rsid w:val="00CD649D"/>
    <w:rPr>
      <w:rFonts w:ascii="Arial" w:hAnsi="Arial" w:cs="Arial"/>
      <w:sz w:val="20"/>
    </w:rPr>
  </w:style>
  <w:style w:type="character" w:customStyle="1" w:styleId="s1">
    <w:name w:val="s1"/>
    <w:rsid w:val="00CD649D"/>
  </w:style>
  <w:style w:type="paragraph" w:customStyle="1" w:styleId="Normal1">
    <w:name w:val="Normal1"/>
    <w:rsid w:val="004530A2"/>
    <w:pPr>
      <w:pBdr>
        <w:top w:val="nil"/>
        <w:left w:val="nil"/>
        <w:bottom w:val="nil"/>
        <w:right w:val="nil"/>
        <w:between w:val="nil"/>
      </w:pBdr>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8808">
      <w:bodyDiv w:val="1"/>
      <w:marLeft w:val="0"/>
      <w:marRight w:val="0"/>
      <w:marTop w:val="0"/>
      <w:marBottom w:val="0"/>
      <w:divBdr>
        <w:top w:val="none" w:sz="0" w:space="0" w:color="auto"/>
        <w:left w:val="none" w:sz="0" w:space="0" w:color="auto"/>
        <w:bottom w:val="none" w:sz="0" w:space="0" w:color="auto"/>
        <w:right w:val="none" w:sz="0" w:space="0" w:color="auto"/>
      </w:divBdr>
      <w:divsChild>
        <w:div w:id="597492695">
          <w:marLeft w:val="0"/>
          <w:marRight w:val="0"/>
          <w:marTop w:val="0"/>
          <w:marBottom w:val="0"/>
          <w:divBdr>
            <w:top w:val="none" w:sz="0" w:space="0" w:color="auto"/>
            <w:left w:val="none" w:sz="0" w:space="0" w:color="auto"/>
            <w:bottom w:val="none" w:sz="0" w:space="0" w:color="auto"/>
            <w:right w:val="none" w:sz="0" w:space="0" w:color="auto"/>
          </w:divBdr>
        </w:div>
        <w:div w:id="976300509">
          <w:marLeft w:val="0"/>
          <w:marRight w:val="0"/>
          <w:marTop w:val="0"/>
          <w:marBottom w:val="0"/>
          <w:divBdr>
            <w:top w:val="none" w:sz="0" w:space="0" w:color="auto"/>
            <w:left w:val="none" w:sz="0" w:space="0" w:color="auto"/>
            <w:bottom w:val="none" w:sz="0" w:space="0" w:color="auto"/>
            <w:right w:val="none" w:sz="0" w:space="0" w:color="auto"/>
          </w:divBdr>
        </w:div>
        <w:div w:id="1383749972">
          <w:marLeft w:val="0"/>
          <w:marRight w:val="0"/>
          <w:marTop w:val="0"/>
          <w:marBottom w:val="0"/>
          <w:divBdr>
            <w:top w:val="none" w:sz="0" w:space="0" w:color="auto"/>
            <w:left w:val="none" w:sz="0" w:space="0" w:color="auto"/>
            <w:bottom w:val="none" w:sz="0" w:space="0" w:color="auto"/>
            <w:right w:val="none" w:sz="0" w:space="0" w:color="auto"/>
          </w:divBdr>
        </w:div>
        <w:div w:id="1697078174">
          <w:marLeft w:val="0"/>
          <w:marRight w:val="0"/>
          <w:marTop w:val="0"/>
          <w:marBottom w:val="0"/>
          <w:divBdr>
            <w:top w:val="none" w:sz="0" w:space="0" w:color="auto"/>
            <w:left w:val="none" w:sz="0" w:space="0" w:color="auto"/>
            <w:bottom w:val="none" w:sz="0" w:space="0" w:color="auto"/>
            <w:right w:val="none" w:sz="0" w:space="0" w:color="auto"/>
          </w:divBdr>
        </w:div>
      </w:divsChild>
    </w:div>
    <w:div w:id="837113571">
      <w:bodyDiv w:val="1"/>
      <w:marLeft w:val="0"/>
      <w:marRight w:val="0"/>
      <w:marTop w:val="0"/>
      <w:marBottom w:val="0"/>
      <w:divBdr>
        <w:top w:val="none" w:sz="0" w:space="0" w:color="auto"/>
        <w:left w:val="none" w:sz="0" w:space="0" w:color="auto"/>
        <w:bottom w:val="none" w:sz="0" w:space="0" w:color="auto"/>
        <w:right w:val="none" w:sz="0" w:space="0" w:color="auto"/>
      </w:divBdr>
    </w:div>
    <w:div w:id="881400282">
      <w:bodyDiv w:val="1"/>
      <w:marLeft w:val="0"/>
      <w:marRight w:val="0"/>
      <w:marTop w:val="0"/>
      <w:marBottom w:val="0"/>
      <w:divBdr>
        <w:top w:val="none" w:sz="0" w:space="0" w:color="auto"/>
        <w:left w:val="none" w:sz="0" w:space="0" w:color="auto"/>
        <w:bottom w:val="none" w:sz="0" w:space="0" w:color="auto"/>
        <w:right w:val="none" w:sz="0" w:space="0" w:color="auto"/>
      </w:divBdr>
    </w:div>
    <w:div w:id="903490202">
      <w:bodyDiv w:val="1"/>
      <w:marLeft w:val="0"/>
      <w:marRight w:val="0"/>
      <w:marTop w:val="0"/>
      <w:marBottom w:val="0"/>
      <w:divBdr>
        <w:top w:val="none" w:sz="0" w:space="0" w:color="auto"/>
        <w:left w:val="none" w:sz="0" w:space="0" w:color="auto"/>
        <w:bottom w:val="none" w:sz="0" w:space="0" w:color="auto"/>
        <w:right w:val="none" w:sz="0" w:space="0" w:color="auto"/>
      </w:divBdr>
    </w:div>
    <w:div w:id="1164934694">
      <w:bodyDiv w:val="1"/>
      <w:marLeft w:val="0"/>
      <w:marRight w:val="0"/>
      <w:marTop w:val="0"/>
      <w:marBottom w:val="0"/>
      <w:divBdr>
        <w:top w:val="none" w:sz="0" w:space="0" w:color="auto"/>
        <w:left w:val="none" w:sz="0" w:space="0" w:color="auto"/>
        <w:bottom w:val="none" w:sz="0" w:space="0" w:color="auto"/>
        <w:right w:val="none" w:sz="0" w:space="0" w:color="auto"/>
      </w:divBdr>
    </w:div>
    <w:div w:id="1467089713">
      <w:bodyDiv w:val="1"/>
      <w:marLeft w:val="0"/>
      <w:marRight w:val="0"/>
      <w:marTop w:val="0"/>
      <w:marBottom w:val="0"/>
      <w:divBdr>
        <w:top w:val="none" w:sz="0" w:space="0" w:color="auto"/>
        <w:left w:val="none" w:sz="0" w:space="0" w:color="auto"/>
        <w:bottom w:val="none" w:sz="0" w:space="0" w:color="auto"/>
        <w:right w:val="none" w:sz="0" w:space="0" w:color="auto"/>
      </w:divBdr>
    </w:div>
    <w:div w:id="1766460339">
      <w:bodyDiv w:val="1"/>
      <w:marLeft w:val="0"/>
      <w:marRight w:val="0"/>
      <w:marTop w:val="0"/>
      <w:marBottom w:val="0"/>
      <w:divBdr>
        <w:top w:val="none" w:sz="0" w:space="0" w:color="auto"/>
        <w:left w:val="none" w:sz="0" w:space="0" w:color="auto"/>
        <w:bottom w:val="none" w:sz="0" w:space="0" w:color="auto"/>
        <w:right w:val="none" w:sz="0" w:space="0" w:color="auto"/>
      </w:divBdr>
    </w:div>
    <w:div w:id="19630749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mailto:Marilee.Bresciani@mail.sdsu.edu" TargetMode="External"/><Relationship Id="rId13" Type="http://schemas.openxmlformats.org/officeDocument/2006/relationships/hyperlink" Target="https://blogs.illinois.edu/view/915/501585" TargetMode="External"/><Relationship Id="rId18" Type="http://schemas.openxmlformats.org/officeDocument/2006/relationships/hyperlink" Target="http://www.naspa.org/membership/mem/pubs/nr/PrinterFriendly.cfm?id=1776" TargetMode="External"/><Relationship Id="rId26" Type="http://schemas.openxmlformats.org/officeDocument/2006/relationships/hyperlink" Target="http://www.naspa.org/netresults/index.cfm" TargetMode="External"/><Relationship Id="rId3" Type="http://schemas.openxmlformats.org/officeDocument/2006/relationships/styles" Target="styles.xml"/><Relationship Id="rId21" Type="http://schemas.openxmlformats.org/officeDocument/2006/relationships/hyperlink" Target="http://insidehighered.com/views/2006/10/27/bresciani" TargetMode="External"/><Relationship Id="rId7" Type="http://schemas.openxmlformats.org/officeDocument/2006/relationships/endnotes" Target="endnotes.xml"/><Relationship Id="rId12" Type="http://schemas.openxmlformats.org/officeDocument/2006/relationships/hyperlink" Target="http://www.nyu.edu/frn/publications/defining.success/Bresciani.plenary.html" TargetMode="External"/><Relationship Id="rId17" Type="http://schemas.openxmlformats.org/officeDocument/2006/relationships/hyperlink" Target="http://www.naspa.org/membership/mem/pubs/nr/PrinterFriendly.cfm?id=1779" TargetMode="External"/><Relationship Id="rId25" Type="http://schemas.openxmlformats.org/officeDocument/2006/relationships/hyperlink" Target="http://www.naspa.org/netresults/index.cfm" TargetMode="External"/><Relationship Id="rId2" Type="http://schemas.openxmlformats.org/officeDocument/2006/relationships/numbering" Target="numbering.xml"/><Relationship Id="rId16" Type="http://schemas.openxmlformats.org/officeDocument/2006/relationships/hyperlink" Target="http://www.learningoutcomeassessment.org/ABstudentaffairs.htm" TargetMode="External"/><Relationship Id="rId20" Type="http://schemas.openxmlformats.org/officeDocument/2006/relationships/hyperlink" Target="http://www.naspa.org/membership/mem/nr/article.cfm?id=158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naspa.org/jsarp/vol48/iss4/art5/" TargetMode="External"/><Relationship Id="rId24" Type="http://schemas.openxmlformats.org/officeDocument/2006/relationships/hyperlink" Target="http://www.ncsu.edu/undergrad_affairs/assessment/files/resources.htm" TargetMode="External"/><Relationship Id="rId5" Type="http://schemas.openxmlformats.org/officeDocument/2006/relationships/webSettings" Target="webSettings.xml"/><Relationship Id="rId15" Type="http://schemas.openxmlformats.org/officeDocument/2006/relationships/hyperlink" Target="http://www.naspa.org/membership/mem/pubs/nr/default.cfm?id=1815" TargetMode="External"/><Relationship Id="rId23" Type="http://schemas.openxmlformats.org/officeDocument/2006/relationships/hyperlink" Target="http://www.naspa.org/membership/mem/nr/article.cfm?id=1327" TargetMode="External"/><Relationship Id="rId28" Type="http://schemas.openxmlformats.org/officeDocument/2006/relationships/footer" Target="footer2.xml"/><Relationship Id="rId10" Type="http://schemas.openxmlformats.org/officeDocument/2006/relationships/hyperlink" Target="http://www.rpajournal.com/dev/wp-content/uploads/2012/07/A2.pdf" TargetMode="External"/><Relationship Id="rId19" Type="http://schemas.openxmlformats.org/officeDocument/2006/relationships/hyperlink" Target="http://journals.naspa.org/jsarp/vol47/iss4/art6/" TargetMode="External"/><Relationship Id="rId4" Type="http://schemas.openxmlformats.org/officeDocument/2006/relationships/settings" Target="settings.xml"/><Relationship Id="rId9" Type="http://schemas.openxmlformats.org/officeDocument/2006/relationships/hyperlink" Target="http://www.tandfonline.com/doi/full/10.1080/10668926.2016.1232669" TargetMode="External"/><Relationship Id="rId14" Type="http://schemas.openxmlformats.org/officeDocument/2006/relationships/hyperlink" Target="http://www.naspa.org/membership/mem/pubs/nr/PrinterFriendly.cfm?id=1831" TargetMode="External"/><Relationship Id="rId22" Type="http://schemas.openxmlformats.org/officeDocument/2006/relationships/hyperlink" Target="http://www.naspa.org/membership/mem/nr/article.cfm?id=149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6225-7821-40E7-BD6C-747913D3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18280</Words>
  <Characters>104201</Characters>
  <Application>Microsoft Office Word</Application>
  <DocSecurity>8</DocSecurity>
  <Lines>868</Lines>
  <Paragraphs>244</Paragraphs>
  <ScaleCrop>false</ScaleCrop>
  <HeadingPairs>
    <vt:vector size="2" baseType="variant">
      <vt:variant>
        <vt:lpstr>Title</vt:lpstr>
      </vt:variant>
      <vt:variant>
        <vt:i4>1</vt:i4>
      </vt:variant>
    </vt:vector>
  </HeadingPairs>
  <TitlesOfParts>
    <vt:vector size="1" baseType="lpstr">
      <vt:lpstr>FULL CURRICULUM VITAE</vt:lpstr>
    </vt:vector>
  </TitlesOfParts>
  <Company>SDSU</Company>
  <LinksUpToDate>false</LinksUpToDate>
  <CharactersWithSpaces>122237</CharactersWithSpaces>
  <SharedDoc>false</SharedDoc>
  <HLinks>
    <vt:vector size="120" baseType="variant">
      <vt:variant>
        <vt:i4>5046322</vt:i4>
      </vt:variant>
      <vt:variant>
        <vt:i4>57</vt:i4>
      </vt:variant>
      <vt:variant>
        <vt:i4>0</vt:i4>
      </vt:variant>
      <vt:variant>
        <vt:i4>5</vt:i4>
      </vt:variant>
      <vt:variant>
        <vt:lpwstr>http://www.naspa.org/netresults/index.cfm</vt:lpwstr>
      </vt:variant>
      <vt:variant>
        <vt:lpwstr/>
      </vt:variant>
      <vt:variant>
        <vt:i4>5046322</vt:i4>
      </vt:variant>
      <vt:variant>
        <vt:i4>54</vt:i4>
      </vt:variant>
      <vt:variant>
        <vt:i4>0</vt:i4>
      </vt:variant>
      <vt:variant>
        <vt:i4>5</vt:i4>
      </vt:variant>
      <vt:variant>
        <vt:lpwstr>http://www.naspa.org/netresults/index.cfm</vt:lpwstr>
      </vt:variant>
      <vt:variant>
        <vt:lpwstr/>
      </vt:variant>
      <vt:variant>
        <vt:i4>3604503</vt:i4>
      </vt:variant>
      <vt:variant>
        <vt:i4>51</vt:i4>
      </vt:variant>
      <vt:variant>
        <vt:i4>0</vt:i4>
      </vt:variant>
      <vt:variant>
        <vt:i4>5</vt:i4>
      </vt:variant>
      <vt:variant>
        <vt:lpwstr>http://www.ncsu.edu/undergrad_affairs/assessment/files/resources.htm</vt:lpwstr>
      </vt:variant>
      <vt:variant>
        <vt:lpwstr/>
      </vt:variant>
      <vt:variant>
        <vt:i4>7995513</vt:i4>
      </vt:variant>
      <vt:variant>
        <vt:i4>48</vt:i4>
      </vt:variant>
      <vt:variant>
        <vt:i4>0</vt:i4>
      </vt:variant>
      <vt:variant>
        <vt:i4>5</vt:i4>
      </vt:variant>
      <vt:variant>
        <vt:lpwstr>http://www.naspa.org/membership/mem/nr/article.cfm?id=1327</vt:lpwstr>
      </vt:variant>
      <vt:variant>
        <vt:lpwstr/>
      </vt:variant>
      <vt:variant>
        <vt:i4>8257650</vt:i4>
      </vt:variant>
      <vt:variant>
        <vt:i4>45</vt:i4>
      </vt:variant>
      <vt:variant>
        <vt:i4>0</vt:i4>
      </vt:variant>
      <vt:variant>
        <vt:i4>5</vt:i4>
      </vt:variant>
      <vt:variant>
        <vt:lpwstr>http://www.naspa.org/membership/mem/nr/article.cfm?id=1494</vt:lpwstr>
      </vt:variant>
      <vt:variant>
        <vt:lpwstr/>
      </vt:variant>
      <vt:variant>
        <vt:i4>4587540</vt:i4>
      </vt:variant>
      <vt:variant>
        <vt:i4>42</vt:i4>
      </vt:variant>
      <vt:variant>
        <vt:i4>0</vt:i4>
      </vt:variant>
      <vt:variant>
        <vt:i4>5</vt:i4>
      </vt:variant>
      <vt:variant>
        <vt:lpwstr>http://insidehighered.com/views/2006/10/27/bresciani</vt:lpwstr>
      </vt:variant>
      <vt:variant>
        <vt:lpwstr/>
      </vt:variant>
      <vt:variant>
        <vt:i4>7471219</vt:i4>
      </vt:variant>
      <vt:variant>
        <vt:i4>39</vt:i4>
      </vt:variant>
      <vt:variant>
        <vt:i4>0</vt:i4>
      </vt:variant>
      <vt:variant>
        <vt:i4>5</vt:i4>
      </vt:variant>
      <vt:variant>
        <vt:lpwstr>http://www.naspa.org/membership/mem/nr/article.cfm?id=1589</vt:lpwstr>
      </vt:variant>
      <vt:variant>
        <vt:lpwstr/>
      </vt:variant>
      <vt:variant>
        <vt:i4>6094933</vt:i4>
      </vt:variant>
      <vt:variant>
        <vt:i4>36</vt:i4>
      </vt:variant>
      <vt:variant>
        <vt:i4>0</vt:i4>
      </vt:variant>
      <vt:variant>
        <vt:i4>5</vt:i4>
      </vt:variant>
      <vt:variant>
        <vt:lpwstr>http://journals.naspa.org/jsarp/vol47/iss4/art6/</vt:lpwstr>
      </vt:variant>
      <vt:variant>
        <vt:lpwstr/>
      </vt:variant>
      <vt:variant>
        <vt:i4>6488158</vt:i4>
      </vt:variant>
      <vt:variant>
        <vt:i4>33</vt:i4>
      </vt:variant>
      <vt:variant>
        <vt:i4>0</vt:i4>
      </vt:variant>
      <vt:variant>
        <vt:i4>5</vt:i4>
      </vt:variant>
      <vt:variant>
        <vt:lpwstr>http://www.naspa.org/membership/mem/pubs/nr/PrinterFriendly.cfm?id=1776</vt:lpwstr>
      </vt:variant>
      <vt:variant>
        <vt:lpwstr/>
      </vt:variant>
      <vt:variant>
        <vt:i4>6488145</vt:i4>
      </vt:variant>
      <vt:variant>
        <vt:i4>30</vt:i4>
      </vt:variant>
      <vt:variant>
        <vt:i4>0</vt:i4>
      </vt:variant>
      <vt:variant>
        <vt:i4>5</vt:i4>
      </vt:variant>
      <vt:variant>
        <vt:lpwstr>http://www.naspa.org/membership/mem/pubs/nr/PrinterFriendly.cfm?id=1779</vt:lpwstr>
      </vt:variant>
      <vt:variant>
        <vt:lpwstr/>
      </vt:variant>
      <vt:variant>
        <vt:i4>1179687</vt:i4>
      </vt:variant>
      <vt:variant>
        <vt:i4>27</vt:i4>
      </vt:variant>
      <vt:variant>
        <vt:i4>0</vt:i4>
      </vt:variant>
      <vt:variant>
        <vt:i4>5</vt:i4>
      </vt:variant>
      <vt:variant>
        <vt:lpwstr>http://www.learningoutcomeassessment.org/ABstudentaffairs.htm</vt:lpwstr>
      </vt:variant>
      <vt:variant>
        <vt:lpwstr/>
      </vt:variant>
      <vt:variant>
        <vt:i4>7929924</vt:i4>
      </vt:variant>
      <vt:variant>
        <vt:i4>24</vt:i4>
      </vt:variant>
      <vt:variant>
        <vt:i4>0</vt:i4>
      </vt:variant>
      <vt:variant>
        <vt:i4>5</vt:i4>
      </vt:variant>
      <vt:variant>
        <vt:lpwstr>http://www.naspa.org/membership/mem/pubs/nr/default.cfm?id=1815</vt:lpwstr>
      </vt:variant>
      <vt:variant>
        <vt:lpwstr/>
      </vt:variant>
      <vt:variant>
        <vt:i4>6750294</vt:i4>
      </vt:variant>
      <vt:variant>
        <vt:i4>21</vt:i4>
      </vt:variant>
      <vt:variant>
        <vt:i4>0</vt:i4>
      </vt:variant>
      <vt:variant>
        <vt:i4>5</vt:i4>
      </vt:variant>
      <vt:variant>
        <vt:lpwstr>http://www.naspa.org/membership/mem/pubs/nr/PrinterFriendly.cfm?id=1831</vt:lpwstr>
      </vt:variant>
      <vt:variant>
        <vt:lpwstr/>
      </vt:variant>
      <vt:variant>
        <vt:i4>3080311</vt:i4>
      </vt:variant>
      <vt:variant>
        <vt:i4>18</vt:i4>
      </vt:variant>
      <vt:variant>
        <vt:i4>0</vt:i4>
      </vt:variant>
      <vt:variant>
        <vt:i4>5</vt:i4>
      </vt:variant>
      <vt:variant>
        <vt:lpwstr>https://blogs.illinois.edu/view/915/501585</vt:lpwstr>
      </vt:variant>
      <vt:variant>
        <vt:lpwstr/>
      </vt:variant>
      <vt:variant>
        <vt:i4>7995403</vt:i4>
      </vt:variant>
      <vt:variant>
        <vt:i4>15</vt:i4>
      </vt:variant>
      <vt:variant>
        <vt:i4>0</vt:i4>
      </vt:variant>
      <vt:variant>
        <vt:i4>5</vt:i4>
      </vt:variant>
      <vt:variant>
        <vt:lpwstr>http://www.nyu.edu/frn/publications/defining.success/Bresciani.plenary.html</vt:lpwstr>
      </vt:variant>
      <vt:variant>
        <vt:lpwstr/>
      </vt:variant>
      <vt:variant>
        <vt:i4>5046316</vt:i4>
      </vt:variant>
      <vt:variant>
        <vt:i4>12</vt:i4>
      </vt:variant>
      <vt:variant>
        <vt:i4>0</vt:i4>
      </vt:variant>
      <vt:variant>
        <vt:i4>5</vt:i4>
      </vt:variant>
      <vt:variant>
        <vt:lpwstr>http://meganoakleaf.info/brescianioakleaf.doc</vt:lpwstr>
      </vt:variant>
      <vt:variant>
        <vt:lpwstr/>
      </vt:variant>
      <vt:variant>
        <vt:i4>6094937</vt:i4>
      </vt:variant>
      <vt:variant>
        <vt:i4>9</vt:i4>
      </vt:variant>
      <vt:variant>
        <vt:i4>0</vt:i4>
      </vt:variant>
      <vt:variant>
        <vt:i4>5</vt:i4>
      </vt:variant>
      <vt:variant>
        <vt:lpwstr>http://journals.naspa.org/jsarp/vol48/iss4/art5/</vt:lpwstr>
      </vt:variant>
      <vt:variant>
        <vt:lpwstr/>
      </vt:variant>
      <vt:variant>
        <vt:i4>3604556</vt:i4>
      </vt:variant>
      <vt:variant>
        <vt:i4>6</vt:i4>
      </vt:variant>
      <vt:variant>
        <vt:i4>0</vt:i4>
      </vt:variant>
      <vt:variant>
        <vt:i4>5</vt:i4>
      </vt:variant>
      <vt:variant>
        <vt:lpwstr>http://www.rpajournal.com/dev/wp-content/uploads/2012/07/A2.pdf</vt:lpwstr>
      </vt:variant>
      <vt:variant>
        <vt:lpwstr/>
      </vt:variant>
      <vt:variant>
        <vt:i4>1507384</vt:i4>
      </vt:variant>
      <vt:variant>
        <vt:i4>3</vt:i4>
      </vt:variant>
      <vt:variant>
        <vt:i4>0</vt:i4>
      </vt:variant>
      <vt:variant>
        <vt:i4>5</vt:i4>
      </vt:variant>
      <vt:variant>
        <vt:lpwstr>http://www.tandfonline.com/doi/full/10.1080/10668926.2016.1232669</vt:lpwstr>
      </vt:variant>
      <vt:variant>
        <vt:lpwstr/>
      </vt:variant>
      <vt:variant>
        <vt:i4>3342344</vt:i4>
      </vt:variant>
      <vt:variant>
        <vt:i4>0</vt:i4>
      </vt:variant>
      <vt:variant>
        <vt:i4>0</vt:i4>
      </vt:variant>
      <vt:variant>
        <vt:i4>5</vt:i4>
      </vt:variant>
      <vt:variant>
        <vt:lpwstr>mailto:Marilee.Bresciani@mail.sdsu.edu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CURRICULUM VITAE</dc:title>
  <dc:subject/>
  <dc:creator>Marilee</dc:creator>
  <cp:keywords/>
  <cp:lastModifiedBy>M</cp:lastModifiedBy>
  <cp:revision>2</cp:revision>
  <cp:lastPrinted>2018-01-24T21:09:00Z</cp:lastPrinted>
  <dcterms:created xsi:type="dcterms:W3CDTF">2018-02-11T21:43:00Z</dcterms:created>
  <dcterms:modified xsi:type="dcterms:W3CDTF">2018-02-11T21:43:00Z</dcterms:modified>
</cp:coreProperties>
</file>